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characteristics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educate readers of fungal traits.</w:t>
      </w:r>
    </w:p>
    <w:p w:rsidR="00000000" w:rsidDel="00000000" w:rsidP="00000000" w:rsidRDefault="00000000" w:rsidRPr="00000000" w14:paraId="00000004">
      <w:pPr>
        <w:pageBreakBefore w:val="0"/>
        <w:spacing w:line="480" w:lineRule="auto"/>
        <w:ind w:firstLine="720"/>
        <w:rPr/>
      </w:pPr>
      <w:r w:rsidDel="00000000" w:rsidR="00000000" w:rsidRPr="00000000">
        <w:rPr>
          <w:color w:val="000000"/>
          <w:rtl w:val="0"/>
        </w:rPr>
        <w:t xml:space="preserve">Historically fungi have been grouped closely with plants. To this day, within academia</w:t>
      </w:r>
      <w:r w:rsidDel="00000000" w:rsidR="00000000" w:rsidRPr="00000000">
        <w:rPr>
          <w:rtl w:val="0"/>
        </w:rPr>
        <w:t xml:space="preserve">, </w:t>
      </w:r>
      <w:r w:rsidDel="00000000" w:rsidR="00000000" w:rsidRPr="00000000">
        <w:rPr>
          <w:color w:val="000000"/>
          <w:rtl w:val="0"/>
        </w:rPr>
        <w:t xml:space="preserve">fungi are generally reserved for the purview of the botanists. </w:t>
      </w:r>
      <w:r w:rsidDel="00000000" w:rsidR="00000000" w:rsidRPr="00000000">
        <w:rPr>
          <w:rtl w:val="0"/>
        </w:rPr>
        <w:t xml:space="preserve">Universities with a “Department of Mycology” are exceedingly rare.</w:t>
      </w:r>
      <w:r w:rsidDel="00000000" w:rsidR="00000000" w:rsidRPr="00000000">
        <w:rPr>
          <w:color w:val="000000"/>
          <w:rtl w:val="0"/>
        </w:rPr>
        <w:t xml:space="preserve">  </w:t>
      </w:r>
      <w:r w:rsidDel="00000000" w:rsidR="00000000" w:rsidRPr="00000000">
        <w:rPr>
          <w:rtl w:val="0"/>
        </w:rPr>
        <w:t xml:space="preserve">When a university</w:t>
      </w:r>
      <w:r w:rsidDel="00000000" w:rsidR="00000000" w:rsidRPr="00000000">
        <w:rPr>
          <w:color w:val="000000"/>
          <w:rtl w:val="0"/>
        </w:rPr>
        <w:t xml:space="preserve"> department or </w:t>
      </w:r>
      <w:r w:rsidDel="00000000" w:rsidR="00000000" w:rsidRPr="00000000">
        <w:rPr>
          <w:rtl w:val="0"/>
        </w:rPr>
        <w:t xml:space="preserve">college does</w:t>
      </w:r>
      <w:r w:rsidDel="00000000" w:rsidR="00000000" w:rsidRPr="00000000">
        <w:rPr>
          <w:color w:val="000000"/>
          <w:rtl w:val="0"/>
        </w:rPr>
        <w:t xml:space="preserve"> include “mycology” in its title, it is </w:t>
      </w:r>
      <w:r w:rsidDel="00000000" w:rsidR="00000000" w:rsidRPr="00000000">
        <w:rPr>
          <w:rtl w:val="0"/>
        </w:rPr>
        <w:t xml:space="preserve">almost always</w:t>
      </w:r>
      <w:r w:rsidDel="00000000" w:rsidR="00000000" w:rsidRPr="00000000">
        <w:rPr>
          <w:color w:val="000000"/>
          <w:rtl w:val="0"/>
        </w:rPr>
        <w:t xml:space="preserve"> paired with the “botany” or “plant pathology” department.  </w:t>
      </w:r>
      <w:r w:rsidDel="00000000" w:rsidR="00000000" w:rsidRPr="00000000">
        <w:rPr>
          <w:rtl w:val="0"/>
        </w:rPr>
        <w:t xml:space="preserve">Though in hindsight </w:t>
      </w:r>
      <w:r w:rsidDel="00000000" w:rsidR="00000000" w:rsidRPr="00000000">
        <w:rPr>
          <w:color w:val="000000"/>
          <w:rtl w:val="0"/>
        </w:rPr>
        <w:t xml:space="preserve">there is a</w:t>
      </w:r>
      <w:r w:rsidDel="00000000" w:rsidR="00000000" w:rsidRPr="00000000">
        <w:rPr>
          <w:rtl w:val="0"/>
        </w:rPr>
        <w:t xml:space="preserve">n unintentional</w:t>
      </w:r>
      <w:r w:rsidDel="00000000" w:rsidR="00000000" w:rsidRPr="00000000">
        <w:rPr>
          <w:color w:val="000000"/>
          <w:rtl w:val="0"/>
        </w:rPr>
        <w:t xml:space="preserve"> logic behind this, as these two kingdoms are intimately linked in practice through symbioses, the original grouping of fungi and plants together was an academic mistake. </w:t>
      </w: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Fungi superficially grow </w:t>
      </w:r>
      <w:r w:rsidDel="00000000" w:rsidR="00000000" w:rsidRPr="00000000">
        <w:rPr>
          <w:rtl w:val="0"/>
        </w:rPr>
        <w:t xml:space="preserve">similarly to</w:t>
      </w:r>
      <w:r w:rsidDel="00000000" w:rsidR="00000000" w:rsidRPr="00000000">
        <w:rPr>
          <w:color w:val="000000"/>
          <w:rtl w:val="0"/>
        </w:rPr>
        <w:t xml:space="preserve"> plants, with macroscopic forms appearing as sessile organisms with cell walls similar to plants and dependent on dispersal of reproductive structures for survival.  Botanists, beginning with </w:t>
      </w:r>
      <w:r w:rsidDel="00000000" w:rsidR="00000000" w:rsidRPr="00000000">
        <w:rPr>
          <w:color w:val="222222"/>
          <w:highlight w:val="white"/>
          <w:rtl w:val="0"/>
        </w:rPr>
        <w:t xml:space="preserve">Pier Antonio Micheli, who published </w:t>
      </w:r>
      <w:r w:rsidDel="00000000" w:rsidR="00000000" w:rsidRPr="00000000">
        <w:rPr>
          <w:i w:val="1"/>
          <w:color w:val="222222"/>
          <w:highlight w:val="white"/>
          <w:rtl w:val="0"/>
        </w:rPr>
        <w:t xml:space="preserve">Nova plantarum genera</w:t>
      </w:r>
      <w:r w:rsidDel="00000000" w:rsidR="00000000" w:rsidRPr="00000000">
        <w:rPr>
          <w:color w:val="222222"/>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06">
      <w:pPr>
        <w:pageBreakBefore w:val="0"/>
        <w:spacing w:line="480" w:lineRule="auto"/>
        <w:ind w:firstLine="720"/>
        <w:rPr>
          <w:color w:val="222222"/>
          <w:highlight w:val="white"/>
        </w:rPr>
      </w:pPr>
      <w:r w:rsidDel="00000000" w:rsidR="00000000" w:rsidRPr="00000000">
        <w:rPr>
          <w:color w:val="222222"/>
          <w:highlight w:val="white"/>
          <w:rtl w:val="0"/>
        </w:rPr>
        <w:t xml:space="preserve">The scientific study of mushrooms was mostly confined within botanical taxonomy for the next hundred years or so, pioneered by Carolus Linnæus. Linneaus’s work was expanded upon by other botanists, such as Christiaan Hendrik Persoon and Elias Magnus Fries. The person widely considered the father of plant pathology and mycology is Heinrich Anton de Bary. De Bary proved that potato blight was caused by an infectious agent, </w:t>
      </w:r>
      <w:r w:rsidDel="00000000" w:rsidR="00000000" w:rsidRPr="00000000">
        <w:rPr>
          <w:i w:val="1"/>
          <w:color w:val="222222"/>
          <w:highlight w:val="white"/>
          <w:rtl w:val="0"/>
        </w:rPr>
        <w:t xml:space="preserve">Phytophthora infestans</w:t>
      </w:r>
      <w:r w:rsidDel="00000000" w:rsidR="00000000" w:rsidRPr="00000000">
        <w:rPr>
          <w:color w:val="222222"/>
          <w:highlight w:val="white"/>
          <w:rtl w:val="0"/>
        </w:rPr>
        <w:t xml:space="preserve">. Before this work people believed pathogenic organisms on diseased plants were a </w:t>
      </w:r>
      <w:r w:rsidDel="00000000" w:rsidR="00000000" w:rsidRPr="00000000">
        <w:rPr>
          <w:i w:val="1"/>
          <w:color w:val="222222"/>
          <w:highlight w:val="white"/>
          <w:rtl w:val="0"/>
        </w:rPr>
        <w:t xml:space="preserve">result </w:t>
      </w:r>
      <w:r w:rsidDel="00000000" w:rsidR="00000000" w:rsidRPr="00000000">
        <w:rPr>
          <w:color w:val="222222"/>
          <w:highlight w:val="white"/>
          <w:rtl w:val="0"/>
        </w:rPr>
        <w:t xml:space="preserve">of host illness, and not the cause. De Bary also intensively studied lichens and coined the terms “symbiosis” and “endophyte.”</w:t>
      </w:r>
    </w:p>
    <w:p w:rsidR="00000000" w:rsidDel="00000000" w:rsidP="00000000" w:rsidRDefault="00000000" w:rsidRPr="00000000" w14:paraId="00000007">
      <w:pPr>
        <w:pageBreakBefore w:val="0"/>
        <w:spacing w:line="240" w:lineRule="auto"/>
        <w:ind w:firstLine="720"/>
        <w:jc w:val="center"/>
        <w:rPr>
          <w:color w:val="222222"/>
          <w:highlight w:val="white"/>
        </w:rPr>
      </w:pPr>
      <w:r w:rsidDel="00000000" w:rsidR="00000000" w:rsidRPr="00000000">
        <w:rPr>
          <w:color w:val="222222"/>
          <w:highlight w:val="white"/>
        </w:rPr>
        <w:drawing>
          <wp:inline distB="114300" distT="114300" distL="114300" distR="114300">
            <wp:extent cx="4791576" cy="1896666"/>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480" w:lineRule="auto"/>
        <w:ind w:firstLine="720"/>
        <w:rPr>
          <w:color w:val="222222"/>
          <w:highlight w:val="white"/>
        </w:rPr>
      </w:pPr>
      <w:r w:rsidDel="00000000" w:rsidR="00000000" w:rsidRPr="00000000">
        <w:rPr>
          <w:color w:val="222222"/>
          <w:highlight w:val="white"/>
          <w:rtl w:val="0"/>
        </w:rPr>
        <w:t xml:space="preserve">Fig. 2.1 Slime mold (left) vs a true fungus, </w:t>
      </w:r>
      <w:r w:rsidDel="00000000" w:rsidR="00000000" w:rsidRPr="00000000">
        <w:rPr>
          <w:i w:val="1"/>
          <w:color w:val="222222"/>
          <w:highlight w:val="white"/>
          <w:rtl w:val="0"/>
        </w:rPr>
        <w:t xml:space="preserve">Psilocybe spp.</w:t>
      </w:r>
      <w:r w:rsidDel="00000000" w:rsidR="00000000" w:rsidRPr="00000000">
        <w:rPr>
          <w:color w:val="222222"/>
          <w:highlight w:val="white"/>
          <w:rtl w:val="0"/>
        </w:rPr>
        <w:t xml:space="preserve"> (right).</w:t>
      </w:r>
    </w:p>
    <w:p w:rsidR="00000000" w:rsidDel="00000000" w:rsidP="00000000" w:rsidRDefault="00000000" w:rsidRPr="00000000" w14:paraId="00000009">
      <w:pPr>
        <w:pageBreakBefore w:val="0"/>
        <w:spacing w:line="480" w:lineRule="auto"/>
        <w:ind w:firstLine="720"/>
        <w:rPr>
          <w:color w:val="222222"/>
          <w:shd w:fill="93c47d" w:val="clear"/>
        </w:rPr>
      </w:pPr>
      <w:r w:rsidDel="00000000" w:rsidR="00000000" w:rsidRPr="00000000">
        <w:rPr>
          <w:color w:val="222222"/>
          <w:highlight w:val="white"/>
          <w:rtl w:val="0"/>
        </w:rPr>
        <w:t xml:space="preserve">Throughout this period fungi were considered lower plants.  Ironically, this tradition of grouping unrelated organisms within an unrelated field continues; the Amoebozoid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In fact, the aforementioned </w:t>
      </w:r>
      <w:r w:rsidDel="00000000" w:rsidR="00000000" w:rsidRPr="00000000">
        <w:rPr>
          <w:i w:val="1"/>
          <w:color w:val="222222"/>
          <w:highlight w:val="white"/>
          <w:rtl w:val="0"/>
        </w:rPr>
        <w:t xml:space="preserve">Phytophthora infestans, </w:t>
      </w:r>
      <w:r w:rsidDel="00000000" w:rsidR="00000000" w:rsidRPr="00000000">
        <w:rPr>
          <w:color w:val="222222"/>
          <w:highlight w:val="white"/>
          <w:rtl w:val="0"/>
        </w:rPr>
        <w:t xml:space="preserve">among the most famous ‘fungal’ plant diseases of all time due to the Irish Potato Famine, isn't a fungus at all; it’s an Oomycete (Heterokonta). Incidentally, Oomycetes are referred to by the confusing common name of ‘water molds.’  This is the same class that contains the genus </w:t>
      </w:r>
      <w:r w:rsidDel="00000000" w:rsidR="00000000" w:rsidRPr="00000000">
        <w:rPr>
          <w:i w:val="1"/>
          <w:color w:val="222222"/>
          <w:highlight w:val="white"/>
          <w:rtl w:val="0"/>
        </w:rPr>
        <w:t xml:space="preserve">Pythium,</w:t>
      </w:r>
      <w:r w:rsidDel="00000000" w:rsidR="00000000" w:rsidRPr="00000000">
        <w:rPr>
          <w:color w:val="222222"/>
          <w:highlight w:val="white"/>
          <w:rtl w:val="0"/>
        </w:rPr>
        <w:t xml:space="preserve"> a common cause of damping off among seedlings of many plant species. Thus, the academic linkage of Plant Pathology and Mycology becomes clearer.</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color w:val="222222"/>
          <w:highlight w:val="white"/>
          <w:rtl w:val="0"/>
        </w:rPr>
        <w:t xml:space="preserve">Table 2.1. Hierarchical classification of 3 domains of life. </w:t>
      </w:r>
      <w:r w:rsidDel="00000000" w:rsidR="00000000" w:rsidRPr="00000000">
        <w:rPr>
          <w:rtl w:val="0"/>
        </w:rPr>
      </w:r>
    </w:p>
    <w:tbl>
      <w:tblPr>
        <w:tblStyle w:val="Table1"/>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color w:val="000000"/>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color w:val="000000"/>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t xml:space="preserve">Actinobacteria (</w:t>
            </w:r>
            <w:r w:rsidDel="00000000" w:rsidR="00000000" w:rsidRPr="00000000">
              <w:rPr>
                <w:i w:val="1"/>
                <w:color w:val="202122"/>
                <w:highlight w:val="white"/>
                <w:rtl w:val="0"/>
              </w:rPr>
              <w:t xml:space="preserve">Actinomycetota)</w:t>
            </w:r>
            <w:r w:rsidDel="00000000" w:rsidR="00000000" w:rsidRPr="00000000">
              <w:rPr>
                <w:rtl w:val="0"/>
              </w:rPr>
              <w:t xml:space="preserve">, </w:t>
            </w:r>
            <w:r w:rsidDel="00000000" w:rsidR="00000000" w:rsidRPr="00000000">
              <w:rPr>
                <w:color w:val="202122"/>
                <w:highlight w:val="white"/>
                <w:rtl w:val="0"/>
              </w:rPr>
              <w:t xml:space="preserve">Proteobacteria (Pseudomonadota)</w:t>
            </w:r>
            <w:r w:rsidDel="00000000" w:rsidR="00000000" w:rsidRPr="00000000">
              <w:rPr>
                <w:rtl w:val="0"/>
              </w:rPr>
              <w:t xml:space="preserve">, Cyanobacteria (</w:t>
            </w:r>
            <w:r w:rsidDel="00000000" w:rsidR="00000000" w:rsidRPr="00000000">
              <w:rPr>
                <w:color w:val="202122"/>
                <w:highlight w:val="white"/>
                <w:rtl w:val="0"/>
              </w:rPr>
              <w:t xml:space="preserve">Cyanophyta)</w:t>
            </w:r>
            <w:r w:rsidDel="00000000" w:rsidR="00000000" w:rsidRPr="00000000">
              <w:rPr>
                <w:rtl w:val="0"/>
              </w:rPr>
              <w:t xml:space="preserve">, Spirochaete (</w:t>
            </w:r>
            <w:r w:rsidDel="00000000" w:rsidR="00000000" w:rsidRPr="00000000">
              <w:rPr>
                <w:color w:val="202122"/>
                <w:highlight w:val="white"/>
                <w:rtl w:val="0"/>
              </w:rPr>
              <w:t xml:space="preserve">Spirochaetota</w:t>
            </w:r>
            <w:r w:rsidDel="00000000" w:rsidR="00000000" w:rsidRPr="00000000">
              <w:rPr>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rtl w:val="0"/>
              </w:rPr>
              <w:t xml:space="preserve">Archaea</w:t>
            </w:r>
          </w:p>
          <w:p w:rsidR="00000000" w:rsidDel="00000000" w:rsidP="00000000" w:rsidRDefault="00000000" w:rsidRPr="00000000" w14:paraId="0000001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color w:val="000000"/>
                <w:rtl w:val="0"/>
              </w:rPr>
              <w:t xml:space="preserve">Eukaryota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color w:val="000000"/>
                <w:rtl w:val="0"/>
              </w:rPr>
              <w:t xml:space="preserve">Excavata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color w:val="000000"/>
                <w:rtl w:val="0"/>
              </w:rPr>
              <w:t xml:space="preserve">Various flagellate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color w:val="000000"/>
                <w:rtl w:val="0"/>
              </w:rPr>
              <w:t xml:space="preserve">Amoebozoa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color w:val="000000"/>
                <w:rtl w:val="0"/>
              </w:rPr>
              <w:t xml:space="preserve">Most lobose amoeboids and slime </w:t>
            </w:r>
            <w:r w:rsidDel="00000000" w:rsidR="00000000" w:rsidRPr="00000000">
              <w:rPr>
                <w:rtl w:val="0"/>
              </w:rPr>
              <w:t xml:space="preserve">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color w:val="000000"/>
                <w:rtl w:val="0"/>
              </w:rPr>
              <w:t xml:space="preserve">Opisthokonta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color w:val="000000"/>
                <w:rtl w:val="0"/>
              </w:rPr>
              <w:t xml:space="preserve">Animals, fungi, choanoflagellates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color w:val="000000"/>
                <w:rtl w:val="0"/>
              </w:rPr>
              <w:t xml:space="preserve">Rhizaria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color w:val="000000"/>
                <w:rtl w:val="0"/>
              </w:rPr>
              <w:t xml:space="preserve">Radiolaria, and various other amoeboid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color w:val="000000"/>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color w:val="000000"/>
                <w:rtl w:val="0"/>
              </w:rPr>
              <w:t xml:space="preserve">Stramenopiles (Brown Algae, Diatoms etc.), Haptophyta, Cryptophyta (or cryptomonads), and 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color w:val="000000"/>
                <w:rtl w:val="0"/>
              </w:rPr>
              <w:t xml:space="preserve">Archaeplastida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color w:val="000000"/>
                <w:rtl w:val="0"/>
              </w:rPr>
              <w:t xml:space="preserve">Land plants, green algae, red algae, and glaucophytes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pageBreakBefore w:val="0"/>
        <w:spacing w:after="240" w:lineRule="auto"/>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spacing w:line="480" w:lineRule="auto"/>
        <w:rPr/>
      </w:pPr>
      <w:r w:rsidDel="00000000" w:rsidR="00000000" w:rsidRPr="00000000">
        <w:rPr>
          <w:color w:val="000000"/>
          <w:rtl w:val="0"/>
        </w:rPr>
        <w:t xml:space="preserve">Plants and Fungi</w:t>
      </w:r>
      <w:r w:rsidDel="00000000" w:rsidR="00000000" w:rsidRPr="00000000">
        <w:rPr>
          <w:rtl w:val="0"/>
        </w:rPr>
      </w:r>
    </w:p>
    <w:p w:rsidR="00000000" w:rsidDel="00000000" w:rsidP="00000000" w:rsidRDefault="00000000" w:rsidRPr="00000000" w14:paraId="00000035">
      <w:pPr>
        <w:pageBreakBefore w:val="0"/>
        <w:spacing w:line="480" w:lineRule="auto"/>
        <w:ind w:firstLine="720"/>
        <w:rPr/>
      </w:pPr>
      <w:r w:rsidDel="00000000" w:rsidR="00000000" w:rsidRPr="00000000">
        <w:rPr>
          <w:rtl w:val="0"/>
        </w:rPr>
        <w:t xml:space="preserve">The </w:t>
      </w:r>
      <w:r w:rsidDel="00000000" w:rsidR="00000000" w:rsidRPr="00000000">
        <w:rPr>
          <w:color w:val="000000"/>
          <w:rtl w:val="0"/>
        </w:rPr>
        <w:t xml:space="preserve">relatedness of fungi and plants ha</w:t>
      </w:r>
      <w:r w:rsidDel="00000000" w:rsidR="00000000" w:rsidRPr="00000000">
        <w:rPr>
          <w:rtl w:val="0"/>
        </w:rPr>
        <w:t xml:space="preserve">s</w:t>
      </w:r>
      <w:r w:rsidDel="00000000" w:rsidR="00000000" w:rsidRPr="00000000">
        <w:rPr>
          <w:color w:val="000000"/>
          <w:rtl w:val="0"/>
        </w:rPr>
        <w:t xml:space="preserve"> stu</w:t>
      </w:r>
      <w:r w:rsidDel="00000000" w:rsidR="00000000" w:rsidRPr="00000000">
        <w:rPr>
          <w:rtl w:val="0"/>
        </w:rPr>
        <w:t xml:space="preserve">mp</w:t>
      </w:r>
      <w:r w:rsidDel="00000000" w:rsidR="00000000" w:rsidRPr="00000000">
        <w:rPr>
          <w:color w:val="000000"/>
          <w:rtl w:val="0"/>
        </w:rPr>
        <w:t xml:space="preserve">ed scientists for generations</w:t>
      </w:r>
      <w:r w:rsidDel="00000000" w:rsidR="00000000" w:rsidRPr="00000000">
        <w:rPr>
          <w:rtl w:val="0"/>
        </w:rPr>
        <w:t xml:space="preserve">. In the past, scientists were only able to observe morphological characteristics in these organisms and did their best to group them based on these features. Chemical taxonomy helped prove that fungi were physiologically distinct from plants in numerous ways (Figure 8).</w:t>
      </w:r>
      <w:r w:rsidDel="00000000" w:rsidR="00000000" w:rsidRPr="00000000">
        <w:rPr>
          <w:color w:val="000000"/>
          <w:rtl w:val="0"/>
        </w:rPr>
        <w:t xml:space="preserve"> </w:t>
      </w:r>
      <w:r w:rsidDel="00000000" w:rsidR="00000000" w:rsidRPr="00000000">
        <w:rPr>
          <w:rtl w:val="0"/>
        </w:rPr>
        <w:t xml:space="preserve">T</w:t>
      </w:r>
      <w:r w:rsidDel="00000000" w:rsidR="00000000" w:rsidRPr="00000000">
        <w:rPr>
          <w:color w:val="000000"/>
          <w:rtl w:val="0"/>
        </w:rPr>
        <w:t xml:space="preserve">he aid of molecular genetic sequencing techniques has recently helped further unravel </w:t>
      </w:r>
      <w:r w:rsidDel="00000000" w:rsidR="00000000" w:rsidRPr="00000000">
        <w:rPr>
          <w:rtl w:val="0"/>
        </w:rPr>
        <w:t xml:space="preserve">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i w:val="1"/>
          <w:rtl w:val="0"/>
        </w:rPr>
        <w:t xml:space="preserve">Pneumocystis jirovecii</w:t>
      </w:r>
      <w:r w:rsidDel="00000000" w:rsidR="00000000" w:rsidRPr="00000000">
        <w:rPr>
          <w:rtl w:val="0"/>
        </w:rPr>
        <w:t xml:space="preserve">) were shown to be fungi</w:t>
      </w:r>
      <w:r w:rsidDel="00000000" w:rsidR="00000000" w:rsidRPr="00000000">
        <w:rPr>
          <w:color w:val="000000"/>
          <w:rtl w:val="0"/>
        </w:rPr>
        <w:t xml:space="preserve">. Protozoa itself i</w:t>
      </w:r>
      <w:r w:rsidDel="00000000" w:rsidR="00000000" w:rsidRPr="00000000">
        <w:rPr>
          <w:rtl w:val="0"/>
        </w:rPr>
        <w:t xml:space="preserve">s a catch-all group of single celled organisms that is non-monophyletic, meaning the grouping contains organisms descending from separate ancestral lines. Therefore it serves only as a classification rather than a systematic grouping representing phylogeny. </w:t>
      </w:r>
    </w:p>
    <w:p w:rsidR="00000000" w:rsidDel="00000000" w:rsidP="00000000" w:rsidRDefault="00000000" w:rsidRPr="00000000" w14:paraId="00000036">
      <w:pPr>
        <w:pageBreakBefore w:val="0"/>
        <w:spacing w:line="480" w:lineRule="auto"/>
        <w:ind w:firstLine="720"/>
        <w:rPr/>
      </w:pPr>
      <w:r w:rsidDel="00000000" w:rsidR="00000000" w:rsidRPr="00000000">
        <w:rPr>
          <w:color w:val="000000"/>
          <w:rtl w:val="0"/>
        </w:rPr>
        <w:t xml:space="preserve">As stated before, plants and fungi share a number of similar characteristics but there are also some key differences between the two. To begin, both organisms are eukaryotic </w:t>
      </w:r>
      <w:r w:rsidDel="00000000" w:rsidR="00000000" w:rsidRPr="00000000">
        <w:rPr>
          <w:rtl w:val="0"/>
        </w:rPr>
        <w:t xml:space="preserve">with </w:t>
      </w:r>
      <w:r w:rsidDel="00000000" w:rsidR="00000000" w:rsidRPr="00000000">
        <w:rPr>
          <w:color w:val="000000"/>
          <w:rtl w:val="0"/>
        </w:rPr>
        <w:t xml:space="preserve">membrane bound organelles</w:t>
      </w:r>
      <w:r w:rsidDel="00000000" w:rsidR="00000000" w:rsidRPr="00000000">
        <w:rPr>
          <w:rtl w:val="0"/>
        </w:rPr>
        <w:t xml:space="preserve">, including </w:t>
      </w:r>
      <w:r w:rsidDel="00000000" w:rsidR="00000000" w:rsidRPr="00000000">
        <w:rPr>
          <w:color w:val="000000"/>
          <w:rtl w:val="0"/>
        </w:rPr>
        <w:t xml:space="preserve">a nucleus that houses the genetic material</w:t>
      </w:r>
      <w:r w:rsidDel="00000000" w:rsidR="00000000" w:rsidRPr="00000000">
        <w:rPr>
          <w:rtl w:val="0"/>
        </w:rPr>
        <w:t xml:space="preserve">, deoxyribonucleic acid</w:t>
      </w:r>
      <w:r w:rsidDel="00000000" w:rsidR="00000000" w:rsidRPr="00000000">
        <w:rPr>
          <w:color w:val="000000"/>
          <w:rtl w:val="0"/>
        </w:rPr>
        <w:t xml:space="preserve"> (DNA</w:t>
      </w:r>
      <w:r w:rsidDel="00000000" w:rsidR="00000000" w:rsidRPr="00000000">
        <w:rPr>
          <w:rtl w:val="0"/>
        </w:rPr>
        <w:t xml:space="preserve">)</w:t>
      </w:r>
      <w:r w:rsidDel="00000000" w:rsidR="00000000" w:rsidRPr="00000000">
        <w:rPr>
          <w:color w:val="000000"/>
          <w:rtl w:val="0"/>
        </w:rPr>
        <w:t xml:space="preserve">. However, fungi have relatively small nuclei with little repetitive DNA. Fungi can have one to many nuclei per ‘cell.’ Often these are genetically distinct nuclei when plasmogamy (the fusion of </w:t>
      </w:r>
      <w:r w:rsidDel="00000000" w:rsidR="00000000" w:rsidRPr="00000000">
        <w:rPr>
          <w:rtl w:val="0"/>
        </w:rPr>
        <w:t xml:space="preserve">independent</w:t>
      </w:r>
      <w:r w:rsidDel="00000000" w:rsidR="00000000" w:rsidRPr="00000000">
        <w:rPr>
          <w:color w:val="000000"/>
          <w:rtl w:val="0"/>
        </w:rPr>
        <w:t xml:space="preserve"> </w:t>
      </w:r>
      <w:r w:rsidDel="00000000" w:rsidR="00000000" w:rsidRPr="00000000">
        <w:rPr>
          <w:rtl w:val="0"/>
        </w:rPr>
        <w:t xml:space="preserve">mycelial bodies)</w:t>
      </w:r>
      <w:r w:rsidDel="00000000" w:rsidR="00000000" w:rsidRPr="00000000">
        <w:rPr>
          <w:color w:val="000000"/>
          <w:rtl w:val="0"/>
        </w:rPr>
        <w:t xml:space="preserve"> has occurred in the </w:t>
      </w:r>
      <w:r w:rsidDel="00000000" w:rsidR="00000000" w:rsidRPr="00000000">
        <w:rPr>
          <w:rtl w:val="0"/>
        </w:rPr>
        <w:t xml:space="preserve">individual's</w:t>
      </w:r>
      <w:r w:rsidDel="00000000" w:rsidR="00000000" w:rsidRPr="00000000">
        <w:rPr>
          <w:color w:val="000000"/>
          <w:rtl w:val="0"/>
        </w:rPr>
        <w:t xml:space="preserve"> history</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rtl w:val="0"/>
        </w:rPr>
        <w:t xml:space="preserve">P</w:t>
      </w:r>
      <w:r w:rsidDel="00000000" w:rsidR="00000000" w:rsidRPr="00000000">
        <w:rPr>
          <w:color w:val="000000"/>
          <w:rtl w:val="0"/>
        </w:rPr>
        <w:t xml:space="preserve">reviously, separate individual mycel</w:t>
      </w:r>
      <w:r w:rsidDel="00000000" w:rsidR="00000000" w:rsidRPr="00000000">
        <w:rPr>
          <w:rtl w:val="0"/>
        </w:rPr>
        <w:t xml:space="preserve">ia may merge together in this way if they have appropriately-matched </w:t>
      </w:r>
      <w:r w:rsidDel="00000000" w:rsidR="00000000" w:rsidRPr="00000000">
        <w:rPr>
          <w:color w:val="000000"/>
          <w:rtl w:val="0"/>
        </w:rPr>
        <w:t xml:space="preserve">vegetative or mating </w:t>
      </w:r>
      <w:r w:rsidDel="00000000" w:rsidR="00000000" w:rsidRPr="00000000">
        <w:rPr>
          <w:rtl w:val="0"/>
        </w:rPr>
        <w:t xml:space="preserve">compatibility types</w:t>
      </w:r>
      <w:r w:rsidDel="00000000" w:rsidR="00000000" w:rsidRPr="00000000">
        <w:rPr>
          <w:color w:val="000000"/>
          <w:rtl w:val="0"/>
        </w:rPr>
        <w:t xml:space="preserve">.  </w:t>
      </w:r>
      <w:r w:rsidDel="00000000" w:rsidR="00000000" w:rsidRPr="00000000">
        <w:rPr>
          <w:rtl w:val="0"/>
        </w:rPr>
        <w:t xml:space="preserve">Fungi usually have haploid </w:t>
      </w:r>
    </w:p>
    <w:p w:rsidR="00000000" w:rsidDel="00000000" w:rsidP="00000000" w:rsidRDefault="00000000" w:rsidRPr="00000000" w14:paraId="00000037">
      <w:pPr>
        <w:pageBreakBefore w:val="0"/>
        <w:spacing w:line="480" w:lineRule="auto"/>
        <w:ind w:firstLine="720"/>
        <w:rPr/>
      </w:pPr>
      <w:r w:rsidDel="00000000" w:rsidR="00000000" w:rsidRPr="00000000">
        <w:rPr>
          <w:sz w:val="22"/>
          <w:szCs w:val="22"/>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22" name="image2.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2.png"/>
                    <pic:cNvPicPr preferRelativeResize="0"/>
                  </pic:nvPicPr>
                  <pic:blipFill>
                    <a:blip r:embed="rId1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Figure 2.2. Venn diagram comparing similarities and differences of fungal, plant, and animal characteristics.</w:t>
      </w:r>
    </w:p>
    <w:p w:rsidR="00000000" w:rsidDel="00000000" w:rsidP="00000000" w:rsidRDefault="00000000" w:rsidRPr="00000000" w14:paraId="00000039">
      <w:pPr>
        <w:pageBreakBefore w:val="0"/>
        <w:spacing w:line="480" w:lineRule="auto"/>
        <w:ind w:left="0" w:firstLine="0"/>
        <w:rPr/>
      </w:pPr>
      <w:r w:rsidDel="00000000" w:rsidR="00000000" w:rsidRPr="00000000">
        <w:rPr>
          <w:rtl w:val="0"/>
        </w:rPr>
      </w:r>
    </w:p>
    <w:p w:rsidR="00000000" w:rsidDel="00000000" w:rsidP="00000000" w:rsidRDefault="00000000" w:rsidRPr="00000000" w14:paraId="0000003A">
      <w:pPr>
        <w:pageBreakBefore w:val="0"/>
        <w:spacing w:line="480" w:lineRule="auto"/>
        <w:ind w:left="0" w:firstLine="0"/>
        <w:rPr/>
      </w:pPr>
      <w:r w:rsidDel="00000000" w:rsidR="00000000" w:rsidRPr="00000000">
        <w:rPr>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w:t>
      </w:r>
      <w:r w:rsidDel="00000000" w:rsidR="00000000" w:rsidRPr="00000000">
        <w:rPr>
          <w:color w:val="000000"/>
          <w:rtl w:val="0"/>
        </w:rPr>
        <w:t xml:space="preserve">lants have relatively large nuclei that are </w:t>
      </w:r>
      <w:r w:rsidDel="00000000" w:rsidR="00000000" w:rsidRPr="00000000">
        <w:rPr>
          <w:rtl w:val="0"/>
        </w:rPr>
        <w:t xml:space="preserve">often</w:t>
      </w:r>
      <w:r w:rsidDel="00000000" w:rsidR="00000000" w:rsidRPr="00000000">
        <w:rPr>
          <w:color w:val="000000"/>
          <w:rtl w:val="0"/>
        </w:rPr>
        <w:t xml:space="preserve"> diploid in all cells except the </w:t>
      </w:r>
      <w:r w:rsidDel="00000000" w:rsidR="00000000" w:rsidRPr="00000000">
        <w:rPr>
          <w:rtl w:val="0"/>
        </w:rPr>
        <w:t xml:space="preserve">gametes, pollen and ovules. This is similar to animals. Ferns, on the other hand, are an ancestral plant lineage which have extended 1n gametophyte stages. There are even a few species of ferns, including the Appalachian gametophyte, </w:t>
      </w:r>
      <w:r w:rsidDel="00000000" w:rsidR="00000000" w:rsidRPr="00000000">
        <w:rPr>
          <w:i w:val="1"/>
          <w:rtl w:val="0"/>
        </w:rPr>
        <w:t xml:space="preserve">Vittaria</w:t>
      </w:r>
      <w:r w:rsidDel="00000000" w:rsidR="00000000" w:rsidRPr="00000000">
        <w:rPr>
          <w:rtl w:val="0"/>
        </w:rPr>
        <w:t xml:space="preserve"> </w:t>
      </w:r>
      <w:r w:rsidDel="00000000" w:rsidR="00000000" w:rsidRPr="00000000">
        <w:rPr>
          <w:i w:val="1"/>
          <w:rtl w:val="0"/>
        </w:rPr>
        <w:t xml:space="preserve">appalachiana</w:t>
      </w:r>
      <w:r w:rsidDel="00000000" w:rsidR="00000000" w:rsidRPr="00000000">
        <w:rPr>
          <w:rtl w:val="0"/>
        </w:rPr>
        <w:t xml:space="preserve">, that do not have a known sporophyte stage. This is analogous to many fungal ‘molds’ which are only known to exist in asexual forms. </w:t>
      </w:r>
    </w:p>
    <w:p w:rsidR="00000000" w:rsidDel="00000000" w:rsidP="00000000" w:rsidRDefault="00000000" w:rsidRPr="00000000" w14:paraId="0000003B">
      <w:pPr>
        <w:pageBreakBefore w:val="0"/>
        <w:spacing w:line="480" w:lineRule="auto"/>
        <w:ind w:firstLine="720"/>
        <w:rPr/>
      </w:pPr>
      <w:r w:rsidDel="00000000" w:rsidR="00000000" w:rsidRPr="00000000">
        <w:rPr>
          <w:color w:val="000000"/>
          <w:rtl w:val="0"/>
        </w:rPr>
        <w:t xml:space="preserve">A structure </w:t>
      </w:r>
      <w:r w:rsidDel="00000000" w:rsidR="00000000" w:rsidRPr="00000000">
        <w:rPr>
          <w:rtl w:val="0"/>
        </w:rPr>
        <w:t xml:space="preserve">that </w:t>
      </w:r>
      <w:r w:rsidDel="00000000" w:rsidR="00000000" w:rsidRPr="00000000">
        <w:rPr>
          <w:color w:val="000000"/>
          <w:rtl w:val="0"/>
        </w:rPr>
        <w:t xml:space="preserve">both plant and fung</w:t>
      </w:r>
      <w:r w:rsidDel="00000000" w:rsidR="00000000" w:rsidRPr="00000000">
        <w:rPr>
          <w:rtl w:val="0"/>
        </w:rPr>
        <w:t xml:space="preserve">al cells</w:t>
      </w:r>
      <w:r w:rsidDel="00000000" w:rsidR="00000000" w:rsidRPr="00000000">
        <w:rPr>
          <w:color w:val="000000"/>
          <w:rtl w:val="0"/>
        </w:rPr>
        <w:t xml:space="preserve"> produce, and which </w:t>
      </w:r>
      <w:r w:rsidDel="00000000" w:rsidR="00000000" w:rsidRPr="00000000">
        <w:rPr>
          <w:rtl w:val="0"/>
        </w:rPr>
        <w:t xml:space="preserve">serves many of the same functions, </w:t>
      </w:r>
      <w:r w:rsidDel="00000000" w:rsidR="00000000" w:rsidRPr="00000000">
        <w:rPr>
          <w:color w:val="000000"/>
          <w:rtl w:val="0"/>
        </w:rPr>
        <w:t xml:space="preserve">is </w:t>
      </w:r>
      <w:r w:rsidDel="00000000" w:rsidR="00000000" w:rsidRPr="00000000">
        <w:rPr>
          <w:rtl w:val="0"/>
        </w:rPr>
        <w:t xml:space="preserve">the</w:t>
      </w:r>
      <w:r w:rsidDel="00000000" w:rsidR="00000000" w:rsidRPr="00000000">
        <w:rPr>
          <w:color w:val="000000"/>
          <w:rtl w:val="0"/>
        </w:rPr>
        <w:t xml:space="preserve"> cell wall</w:t>
      </w:r>
      <w:r w:rsidDel="00000000" w:rsidR="00000000" w:rsidRPr="00000000">
        <w:rPr>
          <w:rtl w:val="0"/>
        </w:rPr>
        <w:t xml:space="preserve">. The cell wall permits b</w:t>
      </w:r>
      <w:r w:rsidDel="00000000" w:rsidR="00000000" w:rsidRPr="00000000">
        <w:rPr>
          <w:color w:val="000000"/>
          <w:rtl w:val="0"/>
        </w:rPr>
        <w:t xml:space="preserve">oth p</w:t>
      </w:r>
      <w:r w:rsidDel="00000000" w:rsidR="00000000" w:rsidRPr="00000000">
        <w:rPr>
          <w:rtl w:val="0"/>
        </w:rPr>
        <w:t xml:space="preserve">lants and fungi </w:t>
      </w:r>
      <w:r w:rsidDel="00000000" w:rsidR="00000000" w:rsidRPr="00000000">
        <w:rPr>
          <w:color w:val="000000"/>
          <w:rtl w:val="0"/>
        </w:rPr>
        <w:t xml:space="preserve">to </w:t>
      </w:r>
      <w:r w:rsidDel="00000000" w:rsidR="00000000" w:rsidRPr="00000000">
        <w:rPr>
          <w:rtl w:val="0"/>
        </w:rPr>
        <w:t xml:space="preserve">form </w:t>
      </w:r>
      <w:r w:rsidDel="00000000" w:rsidR="00000000" w:rsidRPr="00000000">
        <w:rPr>
          <w:color w:val="000000"/>
          <w:rtl w:val="0"/>
        </w:rPr>
        <w:t xml:space="preserve">sturdy structures capable of above ground growth by adding </w:t>
      </w:r>
      <w:r w:rsidDel="00000000" w:rsidR="00000000" w:rsidRPr="00000000">
        <w:rPr>
          <w:rtl w:val="0"/>
        </w:rPr>
        <w:t xml:space="preserve">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w:t>
      </w:r>
      <w:r w:rsidDel="00000000" w:rsidR="00000000" w:rsidRPr="00000000">
        <w:rPr>
          <w:color w:val="000000"/>
          <w:rtl w:val="0"/>
        </w:rPr>
        <w:t xml:space="preserve">. </w:t>
      </w:r>
      <w:r w:rsidDel="00000000" w:rsidR="00000000" w:rsidRPr="00000000">
        <w:rPr>
          <w:rtl w:val="0"/>
        </w:rPr>
        <w:t xml:space="preserve">Additionally, c</w:t>
      </w:r>
      <w:r w:rsidDel="00000000" w:rsidR="00000000" w:rsidRPr="00000000">
        <w:rPr>
          <w:color w:val="000000"/>
          <w:rtl w:val="0"/>
        </w:rPr>
        <w:t xml:space="preserve">ell walls serve to protect the cellular components and organelles found within. </w:t>
      </w:r>
      <w:r w:rsidDel="00000000" w:rsidR="00000000" w:rsidRPr="00000000">
        <w:rPr>
          <w:rtl w:val="0"/>
        </w:rPr>
        <w:t xml:space="preserve">Despite similarities in function</w:t>
      </w:r>
      <w:r w:rsidDel="00000000" w:rsidR="00000000" w:rsidRPr="00000000">
        <w:rPr>
          <w:color w:val="000000"/>
          <w:rtl w:val="0"/>
        </w:rPr>
        <w:t xml:space="preserve">, the composition of the cell walls</w:t>
      </w:r>
      <w:r w:rsidDel="00000000" w:rsidR="00000000" w:rsidRPr="00000000">
        <w:rPr>
          <w:rtl w:val="0"/>
        </w:rPr>
        <w:t xml:space="preserve"> fundamentally differs between plants and fungi.</w:t>
      </w:r>
      <w:r w:rsidDel="00000000" w:rsidR="00000000" w:rsidRPr="00000000">
        <w:rPr>
          <w:color w:val="000000"/>
          <w:rtl w:val="0"/>
        </w:rPr>
        <w:t xml:space="preserve"> Plants have cell walls composed of cellulose (and sometimes lignin) whereas fungi have cell walls of chitin. </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color w:val="000000"/>
          <w:sz w:val="22"/>
          <w:szCs w:val="22"/>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21" name="image3.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3.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color w:val="000000"/>
          <w:rtl w:val="0"/>
        </w:rPr>
        <w:t xml:space="preserve">Figure </w:t>
      </w:r>
      <w:r w:rsidDel="00000000" w:rsidR="00000000" w:rsidRPr="00000000">
        <w:rPr>
          <w:rtl w:val="0"/>
        </w:rPr>
        <w:t xml:space="preserve">2.3</w:t>
      </w:r>
      <w:r w:rsidDel="00000000" w:rsidR="00000000" w:rsidRPr="00000000">
        <w:rPr>
          <w:color w:val="000000"/>
          <w:rtl w:val="0"/>
        </w:rPr>
        <w:t xml:space="preserve">.  Chitin and cellulose are both polysacharide chains of β1-4 linked monosacharide monomers. Chitin comprises chains of N-Acetylglucosamine monomers, whereas </w:t>
      </w:r>
      <w:r w:rsidDel="00000000" w:rsidR="00000000" w:rsidRPr="00000000">
        <w:rPr>
          <w:rtl w:val="0"/>
        </w:rPr>
        <w:t xml:space="preserve">c</w:t>
      </w:r>
      <w:r w:rsidDel="00000000" w:rsidR="00000000" w:rsidRPr="00000000">
        <w:rPr>
          <w:color w:val="000000"/>
          <w:rtl w:val="0"/>
        </w:rPr>
        <w:t xml:space="preserve">ellulose is made of D-glucose monomers</w:t>
      </w:r>
      <w:r w:rsidDel="00000000" w:rsidR="00000000" w:rsidRPr="00000000">
        <w:rPr>
          <w:rtl w:val="0"/>
        </w:rPr>
        <w:t xml:space="preserve"> (graphic from wiki commons).</w:t>
      </w:r>
    </w:p>
    <w:p w:rsidR="00000000" w:rsidDel="00000000" w:rsidP="00000000" w:rsidRDefault="00000000" w:rsidRPr="00000000" w14:paraId="0000003F">
      <w:pPr>
        <w:pageBreakBefore w:val="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0">
      <w:pPr>
        <w:pageBreakBefore w:val="0"/>
        <w:spacing w:line="480" w:lineRule="auto"/>
        <w:ind w:firstLine="720"/>
        <w:rPr/>
      </w:pPr>
      <w:r w:rsidDel="00000000" w:rsidR="00000000" w:rsidRPr="00000000">
        <w:rPr>
          <w:rtl w:val="0"/>
        </w:rPr>
        <w:t xml:space="preserve">Due to the</w:t>
      </w:r>
      <w:r w:rsidDel="00000000" w:rsidR="00000000" w:rsidRPr="00000000">
        <w:rPr>
          <w:color w:val="000000"/>
          <w:rtl w:val="0"/>
        </w:rPr>
        <w:t xml:space="preserve"> rigidity of the cell walls, both plants and fungi are generally sessile</w:t>
      </w:r>
      <w:r w:rsidDel="00000000" w:rsidR="00000000" w:rsidRPr="00000000">
        <w:rPr>
          <w:rtl w:val="0"/>
        </w:rPr>
        <w:t xml:space="preserve"> when mature. As sessile organisms, the lifestyle of plants and fungi are much different because of how each must acquire food</w:t>
      </w:r>
      <w:r w:rsidDel="00000000" w:rsidR="00000000" w:rsidRPr="00000000">
        <w:rPr>
          <w:color w:val="000000"/>
          <w:rtl w:val="0"/>
        </w:rPr>
        <w:t xml:space="preserve">. Plants are photoautotrophic and therefore able to produce their own food </w:t>
      </w:r>
      <w:r w:rsidDel="00000000" w:rsidR="00000000" w:rsidRPr="00000000">
        <w:rPr>
          <w:rtl w:val="0"/>
        </w:rPr>
        <w:t xml:space="preserve">by utilizing sunlight energy to fix atmospheric carbon via photosynthesis into sugars. </w:t>
      </w:r>
      <w:r w:rsidDel="00000000" w:rsidR="00000000" w:rsidRPr="00000000">
        <w:rPr>
          <w:color w:val="000000"/>
          <w:rtl w:val="0"/>
        </w:rPr>
        <w:t xml:space="preserve">They also rely on root systems to gather essential elemental nutrients from the medium in which they grow</w:t>
      </w:r>
      <w:r w:rsidDel="00000000" w:rsidR="00000000" w:rsidRPr="00000000">
        <w:rPr>
          <w:rtl w:val="0"/>
        </w:rPr>
        <w:t xml:space="preserve">.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w:t>
      </w:r>
    </w:p>
    <w:p w:rsidR="00000000" w:rsidDel="00000000" w:rsidP="00000000" w:rsidRDefault="00000000" w:rsidRPr="00000000" w14:paraId="00000041">
      <w:pPr>
        <w:pageBreakBefore w:val="0"/>
        <w:spacing w:line="480" w:lineRule="auto"/>
        <w:ind w:firstLine="720"/>
        <w:rPr/>
      </w:pPr>
      <w:r w:rsidDel="00000000" w:rsidR="00000000" w:rsidRPr="00000000">
        <w:rPr>
          <w:color w:val="000000"/>
          <w:rtl w:val="0"/>
        </w:rPr>
        <w:t xml:space="preserve">Fungi are chemoheterotrophic, meaning they </w:t>
      </w:r>
      <w:r w:rsidDel="00000000" w:rsidR="00000000" w:rsidRPr="00000000">
        <w:rPr>
          <w:rtl w:val="0"/>
        </w:rPr>
        <w:t xml:space="preserve">must acquire</w:t>
      </w:r>
      <w:r w:rsidDel="00000000" w:rsidR="00000000" w:rsidRPr="00000000">
        <w:rPr>
          <w:color w:val="000000"/>
          <w:rtl w:val="0"/>
        </w:rPr>
        <w:t xml:space="preserve"> organic </w:t>
      </w:r>
      <w:r w:rsidDel="00000000" w:rsidR="00000000" w:rsidRPr="00000000">
        <w:rPr>
          <w:rtl w:val="0"/>
        </w:rPr>
        <w:t xml:space="preserve">carbon (rather than inorganic carbon dioxide) </w:t>
      </w:r>
      <w:r w:rsidDel="00000000" w:rsidR="00000000" w:rsidRPr="00000000">
        <w:rPr>
          <w:color w:val="000000"/>
          <w:rtl w:val="0"/>
        </w:rPr>
        <w:t xml:space="preserve">from the environment</w:t>
      </w:r>
      <w:r w:rsidDel="00000000" w:rsidR="00000000" w:rsidRPr="00000000">
        <w:rPr>
          <w:rtl w:val="0"/>
        </w:rPr>
        <w:t xml:space="preserve">. These acquired nutrients serve as both their source of chemical energy and the necessary substrates from which their cellular machinery and bodies are produced</w:t>
      </w:r>
      <w:r w:rsidDel="00000000" w:rsidR="00000000" w:rsidRPr="00000000">
        <w:rPr>
          <w:color w:val="000000"/>
          <w:rtl w:val="0"/>
        </w:rPr>
        <w:t xml:space="preserve">.</w:t>
      </w:r>
      <w:r w:rsidDel="00000000" w:rsidR="00000000" w:rsidRPr="00000000">
        <w:rPr>
          <w:rtl w:val="0"/>
        </w:rPr>
        <w:t xml:space="preserve"> They</w:t>
      </w:r>
      <w:r w:rsidDel="00000000" w:rsidR="00000000" w:rsidRPr="00000000">
        <w:rPr>
          <w:color w:val="000000"/>
          <w:rtl w:val="0"/>
        </w:rPr>
        <w:t xml:space="preserve"> are entirely reliant </w:t>
      </w:r>
      <w:r w:rsidDel="00000000" w:rsidR="00000000" w:rsidRPr="00000000">
        <w:rPr>
          <w:rtl w:val="0"/>
        </w:rPr>
        <w:t xml:space="preserve">on acquiring </w:t>
      </w:r>
      <w:r w:rsidDel="00000000" w:rsidR="00000000" w:rsidRPr="00000000">
        <w:rPr>
          <w:color w:val="000000"/>
          <w:rtl w:val="0"/>
        </w:rPr>
        <w:t xml:space="preserve">nutrients and food from the environment.  Ultimately</w:t>
      </w:r>
      <w:r w:rsidDel="00000000" w:rsidR="00000000" w:rsidRPr="00000000">
        <w:rPr>
          <w:rtl w:val="0"/>
        </w:rPr>
        <w:t xml:space="preserve">,</w:t>
      </w:r>
      <w:r w:rsidDel="00000000" w:rsidR="00000000" w:rsidRPr="00000000">
        <w:rPr>
          <w:color w:val="000000"/>
          <w:rtl w:val="0"/>
        </w:rPr>
        <w:t xml:space="preserve"> all of </w:t>
      </w:r>
      <w:r w:rsidDel="00000000" w:rsidR="00000000" w:rsidRPr="00000000">
        <w:rPr>
          <w:rtl w:val="0"/>
        </w:rPr>
        <w:t xml:space="preserve">every*</w:t>
      </w:r>
      <w:r w:rsidDel="00000000" w:rsidR="00000000" w:rsidRPr="00000000">
        <w:rPr>
          <w:color w:val="000000"/>
          <w:rtl w:val="0"/>
        </w:rPr>
        <w:t xml:space="preserve"> fungi’s food is directly or indirectly </w:t>
      </w:r>
      <w:r w:rsidDel="00000000" w:rsidR="00000000" w:rsidRPr="00000000">
        <w:rPr>
          <w:rtl w:val="0"/>
        </w:rPr>
        <w:t xml:space="preserve">sourced from carbon based molecules </w:t>
      </w:r>
      <w:r w:rsidDel="00000000" w:rsidR="00000000" w:rsidRPr="00000000">
        <w:rPr>
          <w:color w:val="000000"/>
          <w:rtl w:val="0"/>
        </w:rPr>
        <w:t xml:space="preserve">produced from the fixation of atmospheric carbon dioxide (CO</w:t>
      </w:r>
      <w:r w:rsidDel="00000000" w:rsidR="00000000" w:rsidRPr="00000000">
        <w:rPr>
          <w:color w:val="000000"/>
          <w:vertAlign w:val="subscript"/>
          <w:rtl w:val="0"/>
        </w:rPr>
        <w:t xml:space="preserve">2</w:t>
      </w:r>
      <w:r w:rsidDel="00000000" w:rsidR="00000000" w:rsidRPr="00000000">
        <w:rPr>
          <w:color w:val="000000"/>
          <w:rtl w:val="0"/>
        </w:rPr>
        <w:t xml:space="preserve">) by plants. The same is t</w:t>
      </w:r>
      <w:r w:rsidDel="00000000" w:rsidR="00000000" w:rsidRPr="00000000">
        <w:rPr>
          <w:rtl w:val="0"/>
        </w:rPr>
        <w:t xml:space="preserve">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42">
      <w:pPr>
        <w:pageBreakBefore w:val="0"/>
        <w:spacing w:line="480" w:lineRule="auto"/>
        <w:ind w:firstLine="720"/>
        <w:rPr/>
      </w:pPr>
      <w:r w:rsidDel="00000000" w:rsidR="00000000" w:rsidRPr="00000000">
        <w:rPr>
          <w:rtl w:val="0"/>
        </w:rPr>
        <w:t xml:space="preserve">*Of course “every” implies an absolute term. Biology resists absolutes and every rule will turn out to have exceptions. For example the “central dogma” of molecular biology included the word dogma because, Francias Crick when naming his hypothesis, considered the word to mean a belief for which there was no supporting evidence</w:t>
      </w:r>
    </w:p>
    <w:p w:rsidR="00000000" w:rsidDel="00000000" w:rsidP="00000000" w:rsidRDefault="00000000" w:rsidRPr="00000000" w14:paraId="00000043">
      <w:pPr>
        <w:pageBreakBefore w:val="0"/>
        <w:spacing w:line="240" w:lineRule="auto"/>
        <w:ind w:firstLine="720"/>
        <w:rPr/>
      </w:pPr>
      <w:r w:rsidDel="00000000" w:rsidR="00000000" w:rsidRPr="00000000">
        <w:rPr/>
        <w:drawing>
          <wp:inline distB="114300" distT="114300" distL="114300" distR="114300">
            <wp:extent cx="5233988" cy="4091649"/>
            <wp:effectExtent b="0" l="0" r="0" t="0"/>
            <wp:docPr id="2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spacing w:line="240" w:lineRule="auto"/>
        <w:ind w:firstLine="720"/>
        <w:rPr/>
      </w:pPr>
      <w:r w:rsidDel="00000000" w:rsidR="00000000" w:rsidRPr="00000000">
        <w:rPr>
          <w:rtl w:val="0"/>
        </w:rPr>
        <w:t xml:space="preserve">F</w:t>
      </w:r>
      <w:r w:rsidDel="00000000" w:rsidR="00000000" w:rsidRPr="00000000">
        <w:rPr>
          <w:rtl w:val="0"/>
        </w:rPr>
        <w:t xml:space="preserve">igure 2.4.  </w:t>
      </w:r>
      <w:r w:rsidDel="00000000" w:rsidR="00000000" w:rsidRPr="00000000">
        <w:rPr>
          <w:rtl w:val="0"/>
        </w:rPr>
        <w:t xml:space="preserve">Flow chart comparing autotrophic (make their own energy source vs heterotrophic (must service carbon energy from outside of organism). WikiCommons user: Wickey-nl</w:t>
      </w:r>
    </w:p>
    <w:p w:rsidR="00000000" w:rsidDel="00000000" w:rsidP="00000000" w:rsidRDefault="00000000" w:rsidRPr="00000000" w14:paraId="00000045">
      <w:pPr>
        <w:pageBreakBefore w:val="0"/>
        <w:spacing w:line="240" w:lineRule="auto"/>
        <w:ind w:firstLine="720"/>
        <w:rPr/>
      </w:pPr>
      <w:r w:rsidDel="00000000" w:rsidR="00000000" w:rsidRPr="00000000">
        <w:rPr>
          <w:rtl w:val="0"/>
        </w:rPr>
      </w:r>
    </w:p>
    <w:p w:rsidR="00000000" w:rsidDel="00000000" w:rsidP="00000000" w:rsidRDefault="00000000" w:rsidRPr="00000000" w14:paraId="00000046">
      <w:pPr>
        <w:pageBreakBefore w:val="0"/>
        <w:spacing w:line="480" w:lineRule="auto"/>
        <w:ind w:firstLine="720"/>
        <w:rPr/>
      </w:pPr>
      <w:r w:rsidDel="00000000" w:rsidR="00000000" w:rsidRPr="00000000">
        <w:rPr>
          <w:color w:val="000000"/>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r w:rsidDel="00000000" w:rsidR="00000000" w:rsidRPr="00000000">
        <w:rPr>
          <w:rtl w:val="0"/>
        </w:rPr>
        <w:t xml:space="preserve">Thus, they</w:t>
      </w:r>
      <w:r w:rsidDel="00000000" w:rsidR="00000000" w:rsidRPr="00000000">
        <w:rPr>
          <w:color w:val="000000"/>
          <w:rtl w:val="0"/>
        </w:rPr>
        <w:t xml:space="preserve"> may gain functional motility beyond that of most plants, despite lacking moving appendages </w:t>
      </w:r>
      <w:r w:rsidDel="00000000" w:rsidR="00000000" w:rsidRPr="00000000">
        <w:rPr>
          <w:rtl w:val="0"/>
        </w:rPr>
        <w:t xml:space="preserve">with</w:t>
      </w:r>
      <w:r w:rsidDel="00000000" w:rsidR="00000000" w:rsidRPr="00000000">
        <w:rPr>
          <w:color w:val="000000"/>
          <w:rtl w:val="0"/>
        </w:rPr>
        <w:t xml:space="preserve"> musculature,</w:t>
      </w:r>
      <w:r w:rsidDel="00000000" w:rsidR="00000000" w:rsidRPr="00000000">
        <w:rPr>
          <w:rtl w:val="0"/>
        </w:rPr>
        <w:t xml:space="preserve"> and </w:t>
      </w:r>
      <w:r w:rsidDel="00000000" w:rsidR="00000000" w:rsidRPr="00000000">
        <w:rPr>
          <w:color w:val="000000"/>
          <w:rtl w:val="0"/>
        </w:rPr>
        <w:t xml:space="preserve">while maintaining a rigid cell wall which prevents ameboid movement via pseudopodia (although some yeasts can move in this fashion).</w:t>
      </w:r>
      <w:r w:rsidDel="00000000" w:rsidR="00000000" w:rsidRPr="00000000">
        <w:rPr>
          <w:rtl w:val="0"/>
        </w:rPr>
      </w:r>
    </w:p>
    <w:p w:rsidR="00000000" w:rsidDel="00000000" w:rsidP="00000000" w:rsidRDefault="00000000" w:rsidRPr="00000000" w14:paraId="00000047">
      <w:pPr>
        <w:pageBreakBefore w:val="0"/>
        <w:spacing w:line="480" w:lineRule="auto"/>
        <w:ind w:firstLine="720"/>
        <w:rPr/>
      </w:pPr>
      <w:r w:rsidDel="00000000" w:rsidR="00000000" w:rsidRPr="00000000">
        <w:rPr>
          <w:color w:val="000000"/>
          <w:rtl w:val="0"/>
        </w:rPr>
        <w:t xml:space="preserve">Another implication of being unable to move is that fungi, like plants,</w:t>
      </w:r>
      <w:r w:rsidDel="00000000" w:rsidR="00000000" w:rsidRPr="00000000">
        <w:rPr>
          <w:rtl w:val="0"/>
        </w:rPr>
        <w:t xml:space="preserve"> </w:t>
      </w:r>
      <w:r w:rsidDel="00000000" w:rsidR="00000000" w:rsidRPr="00000000">
        <w:rPr>
          <w:color w:val="000000"/>
          <w:rtl w:val="0"/>
        </w:rPr>
        <w:t xml:space="preserve">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w:t>
      </w:r>
      <w:r w:rsidDel="00000000" w:rsidR="00000000" w:rsidRPr="00000000">
        <w:rPr>
          <w:rtl w:val="0"/>
        </w:rPr>
        <w:t xml:space="preserve">Some </w:t>
      </w:r>
      <w:r w:rsidDel="00000000" w:rsidR="00000000" w:rsidRPr="00000000">
        <w:rPr>
          <w:color w:val="000000"/>
          <w:rtl w:val="0"/>
        </w:rPr>
        <w:t xml:space="preserve">fungi have developed physical defense structures, such as lact</w:t>
      </w:r>
      <w:r w:rsidDel="00000000" w:rsidR="00000000" w:rsidRPr="00000000">
        <w:rPr>
          <w:rtl w:val="0"/>
        </w:rPr>
        <w:t xml:space="preserve">icifers among </w:t>
      </w:r>
      <w:r w:rsidDel="00000000" w:rsidR="00000000" w:rsidRPr="00000000">
        <w:rPr>
          <w:i w:val="1"/>
          <w:rtl w:val="0"/>
        </w:rPr>
        <w:t xml:space="preserve">Lactarius </w:t>
      </w:r>
      <w:r w:rsidDel="00000000" w:rsidR="00000000" w:rsidRPr="00000000">
        <w:rPr>
          <w:rtl w:val="0"/>
        </w:rPr>
        <w:t xml:space="preserve">or the physical toughness of many perennial polypores,</w:t>
      </w:r>
      <w:r w:rsidDel="00000000" w:rsidR="00000000" w:rsidRPr="00000000">
        <w:rPr>
          <w:color w:val="000000"/>
          <w:rtl w:val="0"/>
        </w:rPr>
        <w:t xml:space="preserve"> but t</w:t>
      </w:r>
      <w:r w:rsidDel="00000000" w:rsidR="00000000" w:rsidRPr="00000000">
        <w:rPr>
          <w:rtl w:val="0"/>
        </w:rPr>
        <w:t xml:space="preserve">he production of</w:t>
      </w:r>
      <w:r w:rsidDel="00000000" w:rsidR="00000000" w:rsidRPr="00000000">
        <w:rPr>
          <w:color w:val="000000"/>
          <w:rtl w:val="0"/>
        </w:rPr>
        <w:t xml:space="preserve"> secondary metabolites to ward off competitors or predators is ubiquitous. Some of these compounds include famous antibiotics</w:t>
      </w:r>
      <w:r w:rsidDel="00000000" w:rsidR="00000000" w:rsidRPr="00000000">
        <w:rPr>
          <w:rtl w:val="0"/>
        </w:rPr>
        <w:t xml:space="preserve">, </w:t>
      </w:r>
      <w:r w:rsidDel="00000000" w:rsidR="00000000" w:rsidRPr="00000000">
        <w:rPr>
          <w:color w:val="000000"/>
          <w:rtl w:val="0"/>
        </w:rPr>
        <w:t xml:space="preserve">such as penicillin and </w:t>
      </w:r>
      <w:r w:rsidDel="00000000" w:rsidR="00000000" w:rsidRPr="00000000">
        <w:rPr>
          <w:rtl w:val="0"/>
        </w:rPr>
        <w:t xml:space="preserve">its derivatives</w:t>
      </w:r>
      <w:r w:rsidDel="00000000" w:rsidR="00000000" w:rsidRPr="00000000">
        <w:rPr>
          <w:color w:val="000000"/>
          <w:rtl w:val="0"/>
        </w:rPr>
        <w:t xml:space="preserve">, or citric acid , a common food additive that is produced from </w:t>
      </w:r>
      <w:r w:rsidDel="00000000" w:rsidR="00000000" w:rsidRPr="00000000">
        <w:rPr>
          <w:i w:val="1"/>
          <w:color w:val="000000"/>
          <w:rtl w:val="0"/>
        </w:rPr>
        <w:t xml:space="preserve">Aspergillus niger</w:t>
      </w:r>
      <w:r w:rsidDel="00000000" w:rsidR="00000000" w:rsidRPr="00000000">
        <w:rPr>
          <w:color w:val="000000"/>
          <w:rtl w:val="0"/>
        </w:rPr>
        <w:t xml:space="preserve"> fermentation. The plet</w:t>
      </w:r>
      <w:r w:rsidDel="00000000" w:rsidR="00000000" w:rsidRPr="00000000">
        <w:rPr>
          <w:rtl w:val="0"/>
        </w:rPr>
        <w:t xml:space="preserve">hora of secondary metabolites from fungi is astonishingly diverse and includes varying polyketides, terpenoids, terpenes, alkaloids, and peptides (Keller et al, 2005).</w:t>
      </w:r>
    </w:p>
    <w:p w:rsidR="00000000" w:rsidDel="00000000" w:rsidP="00000000" w:rsidRDefault="00000000" w:rsidRPr="00000000" w14:paraId="00000048">
      <w:pPr>
        <w:pageBreakBefore w:val="0"/>
        <w:spacing w:line="480" w:lineRule="auto"/>
        <w:rPr/>
      </w:pPr>
      <w:r w:rsidDel="00000000" w:rsidR="00000000" w:rsidRPr="00000000">
        <w:rPr>
          <w:rtl w:val="0"/>
        </w:rPr>
      </w:r>
    </w:p>
    <w:p w:rsidR="00000000" w:rsidDel="00000000" w:rsidP="00000000" w:rsidRDefault="00000000" w:rsidRPr="00000000" w14:paraId="00000049">
      <w:pPr>
        <w:pageBreakBefore w:val="0"/>
        <w:spacing w:line="480" w:lineRule="auto"/>
        <w:rPr/>
      </w:pPr>
      <w:r w:rsidDel="00000000" w:rsidR="00000000" w:rsidRPr="00000000">
        <w:rPr>
          <w:color w:val="000000"/>
          <w:rtl w:val="0"/>
        </w:rPr>
        <w:t xml:space="preserve">Animals and Fungi</w:t>
      </w:r>
      <w:r w:rsidDel="00000000" w:rsidR="00000000" w:rsidRPr="00000000">
        <w:rPr>
          <w:rtl w:val="0"/>
        </w:rPr>
      </w:r>
    </w:p>
    <w:p w:rsidR="00000000" w:rsidDel="00000000" w:rsidP="00000000" w:rsidRDefault="00000000" w:rsidRPr="00000000" w14:paraId="0000004A">
      <w:pPr>
        <w:pageBreakBefore w:val="0"/>
        <w:spacing w:line="480" w:lineRule="auto"/>
        <w:ind w:firstLine="720"/>
        <w:rPr/>
      </w:pPr>
      <w:r w:rsidDel="00000000" w:rsidR="00000000" w:rsidRPr="00000000">
        <w:rPr>
          <w:color w:val="000000"/>
          <w:rtl w:val="0"/>
        </w:rPr>
        <w:t xml:space="preserve">There are a number of other key similarities and </w:t>
      </w:r>
      <w:r w:rsidDel="00000000" w:rsidR="00000000" w:rsidRPr="00000000">
        <w:rPr>
          <w:rtl w:val="0"/>
        </w:rPr>
        <w:t xml:space="preserve">differences</w:t>
      </w:r>
      <w:r w:rsidDel="00000000" w:rsidR="00000000" w:rsidRPr="00000000">
        <w:rPr>
          <w:color w:val="000000"/>
          <w:rtl w:val="0"/>
        </w:rPr>
        <w:t xml:space="preserve"> in plants and fungi</w:t>
      </w:r>
      <w:r w:rsidDel="00000000" w:rsidR="00000000" w:rsidRPr="00000000">
        <w:rPr>
          <w:rtl w:val="0"/>
        </w:rPr>
        <w:t xml:space="preserve">, h</w:t>
      </w:r>
      <w:r w:rsidDel="00000000" w:rsidR="00000000" w:rsidRPr="00000000">
        <w:rPr>
          <w:color w:val="000000"/>
          <w:rtl w:val="0"/>
        </w:rPr>
        <w:t xml:space="preserve">owever, fungi are actually closer to animals than </w:t>
      </w:r>
      <w:r w:rsidDel="00000000" w:rsidR="00000000" w:rsidRPr="00000000">
        <w:rPr>
          <w:rtl w:val="0"/>
        </w:rPr>
        <w:t xml:space="preserve">plants (Figure #XXX).</w:t>
      </w:r>
      <w:r w:rsidDel="00000000" w:rsidR="00000000" w:rsidRPr="00000000">
        <w:rPr>
          <w:color w:val="000000"/>
          <w:rtl w:val="0"/>
        </w:rPr>
        <w:t xml:space="preserve"> </w:t>
      </w:r>
      <w:r w:rsidDel="00000000" w:rsidR="00000000" w:rsidRPr="00000000">
        <w:rPr>
          <w:rtl w:val="0"/>
        </w:rPr>
        <w:t xml:space="preserve">Animals, plants and fungi are all</w:t>
      </w:r>
      <w:r w:rsidDel="00000000" w:rsidR="00000000" w:rsidRPr="00000000">
        <w:rPr>
          <w:color w:val="000000"/>
          <w:rtl w:val="0"/>
        </w:rPr>
        <w:t xml:space="preserve"> eukaryotic, with DNA contained in a </w:t>
      </w:r>
      <w:r w:rsidDel="00000000" w:rsidR="00000000" w:rsidRPr="00000000">
        <w:rPr>
          <w:rtl w:val="0"/>
        </w:rPr>
        <w:t xml:space="preserve">nuclei</w:t>
      </w:r>
      <w:r w:rsidDel="00000000" w:rsidR="00000000" w:rsidRPr="00000000">
        <w:rPr>
          <w:color w:val="000000"/>
          <w:rtl w:val="0"/>
        </w:rPr>
        <w:t xml:space="preserve"> and membrane-bo</w:t>
      </w:r>
      <w:r w:rsidDel="00000000" w:rsidR="00000000" w:rsidRPr="00000000">
        <w:rPr>
          <w:rtl w:val="0"/>
        </w:rPr>
        <w:t xml:space="preserve">und</w:t>
      </w:r>
      <w:r w:rsidDel="00000000" w:rsidR="00000000" w:rsidRPr="00000000">
        <w:rPr>
          <w:color w:val="000000"/>
          <w:rtl w:val="0"/>
        </w:rPr>
        <w:t xml:space="preserve"> organelles, representing their </w:t>
      </w:r>
      <w:r w:rsidDel="00000000" w:rsidR="00000000" w:rsidRPr="00000000">
        <w:rPr>
          <w:rtl w:val="0"/>
        </w:rPr>
        <w:t xml:space="preserve">common lineage</w:t>
      </w:r>
      <w:r w:rsidDel="00000000" w:rsidR="00000000" w:rsidRPr="00000000">
        <w:rPr>
          <w:color w:val="000000"/>
          <w:rtl w:val="0"/>
        </w:rPr>
        <w:t xml:space="preserve">. </w:t>
      </w:r>
      <w:r w:rsidDel="00000000" w:rsidR="00000000" w:rsidRPr="00000000">
        <w:rPr>
          <w:rtl w:val="0"/>
        </w:rPr>
        <w:t xml:space="preserve">However, plants split away from the ancestors of fungi and animals first. Today, fungi and animals are both placed within the</w:t>
      </w:r>
      <w:r w:rsidDel="00000000" w:rsidR="00000000" w:rsidRPr="00000000">
        <w:rPr>
          <w:color w:val="000000"/>
          <w:rtl w:val="0"/>
        </w:rPr>
        <w:t xml:space="preserve"> clade Opisthokonta. A common trait of this clade is mobile gametes at some point in the organisms’ lifecycle. </w:t>
      </w:r>
      <w:r w:rsidDel="00000000" w:rsidR="00000000" w:rsidRPr="00000000">
        <w:rPr>
          <w:rtl w:val="0"/>
        </w:rPr>
        <w:t xml:space="preserve">Only the basal lineages of fungi have retained motile gametes, as have humans (sperm). Most fungi no longer produce flagellated gametes.</w:t>
      </w:r>
    </w:p>
    <w:p w:rsidR="00000000" w:rsidDel="00000000" w:rsidP="00000000" w:rsidRDefault="00000000" w:rsidRPr="00000000" w14:paraId="0000004B">
      <w:pPr>
        <w:pageBreakBefore w:val="0"/>
        <w:spacing w:line="480" w:lineRule="auto"/>
        <w:ind w:firstLine="720"/>
        <w:rPr/>
      </w:pPr>
      <w:r w:rsidDel="00000000" w:rsidR="00000000" w:rsidRPr="00000000">
        <w:rPr>
          <w:color w:val="000000"/>
          <w:rtl w:val="0"/>
        </w:rPr>
        <w:t xml:space="preserve">Obviously, most animals are mobile organisms that are adept at moving around to find nutrients and food, and evade predators. </w:t>
      </w:r>
      <w:r w:rsidDel="00000000" w:rsidR="00000000" w:rsidRPr="00000000">
        <w:rPr>
          <w:rtl w:val="0"/>
        </w:rPr>
        <w:t xml:space="preserve">The lack of cell walls is important for permitting contraction and relaxation of muscle cells, on which animal movement depends. The relative rigidity of mature fungal cells conferred by cell walls prevents contractile-relaxation of tissue, as well as ameboid-like formation of </w:t>
      </w:r>
      <w:sdt>
        <w:sdtPr>
          <w:tag w:val="goog_rdk_0"/>
        </w:sdtPr>
        <w:sdtContent>
          <w:commentRangeStart w:id="0"/>
        </w:sdtContent>
      </w:sdt>
      <w:r w:rsidDel="00000000" w:rsidR="00000000" w:rsidRPr="00000000">
        <w:rPr>
          <w:rtl w:val="0"/>
        </w:rPr>
        <w:t xml:space="preserve">pseudopodia</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4C">
      <w:pPr>
        <w:pageBreakBefore w:val="0"/>
        <w:spacing w:line="480" w:lineRule="auto"/>
        <w:ind w:firstLine="720"/>
        <w:rPr/>
      </w:pPr>
      <w:r w:rsidDel="00000000" w:rsidR="00000000" w:rsidRPr="00000000">
        <w:rPr>
          <w:rtl w:val="0"/>
        </w:rPr>
        <w:t xml:space="preserve">Both </w:t>
      </w:r>
      <w:sdt>
        <w:sdtPr>
          <w:tag w:val="goog_rdk_1"/>
        </w:sdtPr>
        <w:sdtContent>
          <w:commentRangeStart w:id="1"/>
        </w:sdtContent>
      </w:sdt>
      <w:r w:rsidDel="00000000" w:rsidR="00000000" w:rsidRPr="00000000">
        <w:rPr>
          <w:rtl w:val="0"/>
        </w:rPr>
        <w:t xml:space="preserve">animals </w:t>
      </w:r>
      <w:commentRangeEnd w:id="1"/>
      <w:r w:rsidDel="00000000" w:rsidR="00000000" w:rsidRPr="00000000">
        <w:commentReference w:id="1"/>
      </w:r>
      <w:r w:rsidDel="00000000" w:rsidR="00000000" w:rsidRPr="00000000">
        <w:rPr>
          <w:rtl w:val="0"/>
        </w:rPr>
        <w:t xml:space="preserve">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4D">
      <w:pPr>
        <w:pageBreakBefore w:val="0"/>
        <w:spacing w:line="480" w:lineRule="auto"/>
        <w:ind w:firstLine="720"/>
        <w:rPr>
          <w:color w:val="000000"/>
        </w:rPr>
      </w:pPr>
      <w:r w:rsidDel="00000000" w:rsidR="00000000" w:rsidRPr="00000000">
        <w:rPr>
          <w:rtl w:val="0"/>
        </w:rPr>
        <w:t xml:space="preserve">A physiological difference with practical implications between fungi and animals is the structure of sterols embedded in their cell membranes. </w:t>
      </w:r>
      <w:r w:rsidDel="00000000" w:rsidR="00000000" w:rsidRPr="00000000">
        <w:rPr>
          <w:color w:val="000000"/>
          <w:rtl w:val="0"/>
        </w:rPr>
        <w:t xml:space="preserve">Fungi synthesize ergosterol </w:t>
      </w:r>
      <w:r w:rsidDel="00000000" w:rsidR="00000000" w:rsidRPr="00000000">
        <w:rPr>
          <w:rtl w:val="0"/>
        </w:rPr>
        <w:t xml:space="preserve">whereas animals synthesize cholesterol (plants also produce a diverse array of phytosterols). Both ergosterol and cholesterol</w:t>
      </w:r>
      <w:r w:rsidDel="00000000" w:rsidR="00000000" w:rsidRPr="00000000">
        <w:rPr>
          <w:color w:val="000000"/>
          <w:rtl w:val="0"/>
        </w:rPr>
        <w:t xml:space="preserve"> are derived from the same precursor, </w:t>
      </w:r>
      <w:r w:rsidDel="00000000" w:rsidR="00000000" w:rsidRPr="00000000">
        <w:rPr>
          <w:rtl w:val="0"/>
        </w:rPr>
        <w:t xml:space="preserve">l</w:t>
      </w:r>
      <w:r w:rsidDel="00000000" w:rsidR="00000000" w:rsidRPr="00000000">
        <w:rPr>
          <w:color w:val="000000"/>
          <w:rtl w:val="0"/>
        </w:rPr>
        <w:t xml:space="preserve">anosterol (Fig. </w:t>
      </w:r>
      <w:r w:rsidDel="00000000" w:rsidR="00000000" w:rsidRPr="00000000">
        <w:rPr>
          <w:rtl w:val="0"/>
        </w:rPr>
        <w:t xml:space="preserve">#XXX</w:t>
      </w:r>
      <w:r w:rsidDel="00000000" w:rsidR="00000000" w:rsidRPr="00000000">
        <w:rPr>
          <w:color w:val="000000"/>
          <w:rtl w:val="0"/>
        </w:rPr>
        <w:t xml:space="preserve">)</w:t>
      </w:r>
      <w:r w:rsidDel="00000000" w:rsidR="00000000" w:rsidRPr="00000000">
        <w:rPr>
          <w:rtl w:val="0"/>
        </w:rPr>
        <w:t xml:space="preserve">. Ergosterol and cholesterol serve similar functions including impacting membrane fluidity, cell signaling and other physiological processes</w:t>
      </w:r>
      <w:r w:rsidDel="00000000" w:rsidR="00000000" w:rsidRPr="00000000">
        <w:rPr>
          <w:color w:val="000000"/>
          <w:rtl w:val="0"/>
        </w:rPr>
        <w:t xml:space="preserve">.</w:t>
      </w:r>
      <w:r w:rsidDel="00000000" w:rsidR="00000000" w:rsidRPr="00000000">
        <w:rPr>
          <w:rtl w:val="0"/>
        </w:rPr>
        <w:t xml:space="preserve"> 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color w:val="000000"/>
          <w:sz w:val="22"/>
          <w:szCs w:val="22"/>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23" name="image5.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5.png"/>
                    <pic:cNvPicPr preferRelativeResize="0"/>
                  </pic:nvPicPr>
                  <pic:blipFill>
                    <a:blip r:embed="rId13"/>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color w:val="000000"/>
          <w:rtl w:val="0"/>
        </w:rPr>
        <w:t xml:space="preserve">Figure </w:t>
      </w:r>
      <w:r w:rsidDel="00000000" w:rsidR="00000000" w:rsidRPr="00000000">
        <w:rPr>
          <w:rtl w:val="0"/>
        </w:rPr>
        <w:t xml:space="preserve">2.5</w:t>
      </w:r>
      <w:r w:rsidDel="00000000" w:rsidR="00000000" w:rsidRPr="00000000">
        <w:rPr>
          <w:color w:val="000000"/>
          <w:rtl w:val="0"/>
        </w:rPr>
        <w:t xml:space="preserve">. Chemical structures for sterol compounds found in fungi (Ergosterol) and animals (Cholesterol) </w:t>
      </w:r>
      <w:r w:rsidDel="00000000" w:rsidR="00000000" w:rsidRPr="00000000">
        <w:rPr>
          <w:rtl w:val="0"/>
        </w:rPr>
      </w:r>
    </w:p>
    <w:p w:rsidR="00000000" w:rsidDel="00000000" w:rsidP="00000000" w:rsidRDefault="00000000" w:rsidRPr="00000000" w14:paraId="00000050">
      <w:pPr>
        <w:pageBreakBefore w:val="0"/>
        <w:spacing w:line="480" w:lineRule="auto"/>
        <w:ind w:left="0" w:firstLine="0"/>
        <w:rPr/>
      </w:pPr>
      <w:r w:rsidDel="00000000" w:rsidR="00000000" w:rsidRPr="00000000">
        <w:rPr>
          <w:rtl w:val="0"/>
        </w:rPr>
      </w:r>
    </w:p>
    <w:p w:rsidR="00000000" w:rsidDel="00000000" w:rsidP="00000000" w:rsidRDefault="00000000" w:rsidRPr="00000000" w14:paraId="00000051">
      <w:pPr>
        <w:pageBreakBefore w:val="0"/>
        <w:spacing w:line="480" w:lineRule="auto"/>
        <w:rPr/>
      </w:pPr>
      <w:r w:rsidDel="00000000" w:rsidR="00000000" w:rsidRPr="00000000">
        <w:rPr>
          <w:color w:val="000000"/>
          <w:rtl w:val="0"/>
        </w:rPr>
        <w:t xml:space="preserve">    Fungi are an extremely unique and diverse group of organisms that contain some characteristics not found anywhere else in nature. The</w:t>
      </w:r>
      <w:r w:rsidDel="00000000" w:rsidR="00000000" w:rsidRPr="00000000">
        <w:rPr>
          <w:rtl w:val="0"/>
        </w:rPr>
        <w:t xml:space="preserve"> varied growth forms are reliant on external digestion of substrate by secreted exoenzymes, followed by ingestion of the predigested food via absorption and endocytosis</w:t>
      </w:r>
      <w:r w:rsidDel="00000000" w:rsidR="00000000" w:rsidRPr="00000000">
        <w:rPr>
          <w:color w:val="000000"/>
          <w:rtl w:val="0"/>
        </w:rPr>
        <w:t xml:space="preserve">. That </w:t>
      </w:r>
      <w:r w:rsidDel="00000000" w:rsidR="00000000" w:rsidRPr="00000000">
        <w:rPr>
          <w:rtl w:val="0"/>
        </w:rPr>
        <w:t xml:space="preserve">fungi can</w:t>
      </w:r>
      <w:r w:rsidDel="00000000" w:rsidR="00000000" w:rsidRPr="00000000">
        <w:rPr>
          <w:color w:val="000000"/>
          <w:rtl w:val="0"/>
        </w:rPr>
        <w:t xml:space="preserve"> be mono- or dikaryotic</w:t>
      </w:r>
      <w:r w:rsidDel="00000000" w:rsidR="00000000" w:rsidRPr="00000000">
        <w:rPr>
          <w:rtl w:val="0"/>
        </w:rPr>
        <w:t xml:space="preserve">, </w:t>
      </w:r>
      <w:r w:rsidDel="00000000" w:rsidR="00000000" w:rsidRPr="00000000">
        <w:rPr>
          <w:color w:val="000000"/>
          <w:rtl w:val="0"/>
        </w:rPr>
        <w:t xml:space="preserve">some with many nuclei per ‘cell,’ is not only fascinating, </w:t>
      </w:r>
      <w:r w:rsidDel="00000000" w:rsidR="00000000" w:rsidRPr="00000000">
        <w:rPr>
          <w:rtl w:val="0"/>
        </w:rPr>
        <w:t xml:space="preserve">but allows fungi</w:t>
      </w:r>
      <w:r w:rsidDel="00000000" w:rsidR="00000000" w:rsidRPr="00000000">
        <w:rPr>
          <w:color w:val="000000"/>
          <w:rtl w:val="0"/>
        </w:rPr>
        <w:t xml:space="preserve"> unique </w:t>
      </w:r>
      <w:r w:rsidDel="00000000" w:rsidR="00000000" w:rsidRPr="00000000">
        <w:rPr>
          <w:rtl w:val="0"/>
        </w:rPr>
        <w:t xml:space="preserve">physiological and evolutionary paths compared to uninucleate organisms</w:t>
      </w:r>
      <w:r w:rsidDel="00000000" w:rsidR="00000000" w:rsidRPr="00000000">
        <w:rPr>
          <w:color w:val="000000"/>
          <w:rtl w:val="0"/>
        </w:rPr>
        <w:t xml:space="preserve">. Also,</w:t>
      </w:r>
      <w:r w:rsidDel="00000000" w:rsidR="00000000" w:rsidRPr="00000000">
        <w:rPr>
          <w:rtl w:val="0"/>
        </w:rPr>
        <w:t xml:space="preserve"> among filamentous fungi,</w:t>
      </w:r>
      <w:r w:rsidDel="00000000" w:rsidR="00000000" w:rsidRPr="00000000">
        <w:rPr>
          <w:color w:val="000000"/>
          <w:rtl w:val="0"/>
        </w:rPr>
        <w:t xml:space="preserve"> cells </w:t>
      </w:r>
      <w:r w:rsidDel="00000000" w:rsidR="00000000" w:rsidRPr="00000000">
        <w:rPr>
          <w:rtl w:val="0"/>
        </w:rPr>
        <w:t xml:space="preserve">can behave a</w:t>
      </w:r>
      <w:r w:rsidDel="00000000" w:rsidR="00000000" w:rsidRPr="00000000">
        <w:rPr>
          <w:color w:val="000000"/>
          <w:rtl w:val="0"/>
        </w:rPr>
        <w:t xml:space="preserve"> little </w:t>
      </w:r>
      <w:r w:rsidDel="00000000" w:rsidR="00000000" w:rsidRPr="00000000">
        <w:rPr>
          <w:rtl w:val="0"/>
        </w:rPr>
        <w:t xml:space="preserve">differently</w:t>
      </w:r>
      <w:r w:rsidDel="00000000" w:rsidR="00000000" w:rsidRPr="00000000">
        <w:rPr>
          <w:color w:val="000000"/>
          <w:rtl w:val="0"/>
        </w:rPr>
        <w:t xml:space="preserve"> than o</w:t>
      </w:r>
      <w:r w:rsidDel="00000000" w:rsidR="00000000" w:rsidRPr="00000000">
        <w:rPr>
          <w:rtl w:val="0"/>
        </w:rPr>
        <w:t xml:space="preserve">ne usually thinks of when considering</w:t>
      </w:r>
      <w:r w:rsidDel="00000000" w:rsidR="00000000" w:rsidRPr="00000000">
        <w:rPr>
          <w:color w:val="000000"/>
          <w:rtl w:val="0"/>
        </w:rPr>
        <w:t xml:space="preserve"> traditional biological cell</w:t>
      </w:r>
      <w:r w:rsidDel="00000000" w:rsidR="00000000" w:rsidRPr="00000000">
        <w:rPr>
          <w:rtl w:val="0"/>
        </w:rPr>
        <w:t xml:space="preserve">;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52">
      <w:pPr>
        <w:pageBreakBefore w:val="0"/>
        <w:spacing w:line="480" w:lineRule="auto"/>
        <w:rPr/>
      </w:pPr>
      <w:r w:rsidDel="00000000" w:rsidR="00000000" w:rsidRPr="00000000">
        <w:rPr>
          <w:rtl w:val="0"/>
        </w:rPr>
      </w:r>
    </w:p>
    <w:p w:rsidR="00000000" w:rsidDel="00000000" w:rsidP="00000000" w:rsidRDefault="00000000" w:rsidRPr="00000000" w14:paraId="00000053">
      <w:pPr>
        <w:pageBreakBefore w:val="0"/>
        <w:spacing w:line="480" w:lineRule="auto"/>
        <w:rPr/>
      </w:pPr>
      <w:r w:rsidDel="00000000" w:rsidR="00000000" w:rsidRPr="00000000">
        <w:rPr>
          <w:rtl w:val="0"/>
        </w:rPr>
        <w:t xml:space="preserve">Fungal Identification</w:t>
      </w:r>
    </w:p>
    <w:p w:rsidR="00000000" w:rsidDel="00000000" w:rsidP="00000000" w:rsidRDefault="00000000" w:rsidRPr="00000000" w14:paraId="00000054">
      <w:pPr>
        <w:spacing w:line="480" w:lineRule="auto"/>
        <w:ind w:firstLine="720"/>
        <w:rPr/>
      </w:pPr>
      <w:r w:rsidDel="00000000" w:rsidR="00000000" w:rsidRPr="00000000">
        <w:rPr>
          <w:rtl w:val="0"/>
        </w:rPr>
        <w:t xml:space="preserve">Identification of fungi is similar to plants; vegetative characteristics are much less reliable than reproductive characters for identification purposes. This is likely because the precision of reproduction -particularly sexual reproduction- requires the conservation of function, and therefore the form of the relevant structures. Among fungi that produce sporocarps (sexual fruiting bodies, including any that people call mushrooms), the features of the structure and the resultant spores are crucial for proper identification. Analogously, among asexually reproducing ‘molds,’ the asexual reproductive structures are important features for identification (conidia and conidiophores, zygospores and zygosporangia, glomerospores, ect). </w:t>
      </w:r>
    </w:p>
    <w:p w:rsidR="00000000" w:rsidDel="00000000" w:rsidP="00000000" w:rsidRDefault="00000000" w:rsidRPr="00000000" w14:paraId="00000055">
      <w:pPr>
        <w:spacing w:line="480" w:lineRule="auto"/>
        <w:ind w:firstLine="720"/>
        <w:rPr/>
      </w:pPr>
      <w:r w:rsidDel="00000000" w:rsidR="00000000" w:rsidRPr="00000000">
        <w:rPr>
          <w:rtl w:val="0"/>
        </w:rPr>
        <w:t xml:space="preserve">Many times, farmers encounter fungi that lack identifying characters. For instance, observing a soil sample through a microscope can give you an idea if fungal hyphae are present, but often not enough to discern the identity or role the fungus is playing in the soil. One can look at the diameter of hyphal strands and the presence or absence of septa and clamp connections but this only gives the most general information about the clade to which the fungi may belong.</w:t>
      </w:r>
    </w:p>
    <w:p w:rsidR="00000000" w:rsidDel="00000000" w:rsidP="00000000" w:rsidRDefault="00000000" w:rsidRPr="00000000" w14:paraId="00000056">
      <w:pPr>
        <w:spacing w:line="480" w:lineRule="auto"/>
        <w:ind w:left="0" w:firstLine="720"/>
        <w:rPr/>
      </w:pPr>
      <w:r w:rsidDel="00000000" w:rsidR="00000000" w:rsidRPr="00000000">
        <w:rPr>
          <w:rtl w:val="0"/>
        </w:rPr>
        <w:t xml:space="preserve">Morphological based identification of fungi has inherent flaws. It can be complex and is not always an accurate representation of what is really there. Many fungi do not readily produce spores, sexual or asexual. Sterile mycelia is usually impossible to identify visually. Sometimes you may coax spore production from such fungi via culture-based methods (such as growing cultures in various light, temperature, and media). However, culture-based methods can under-represent or exclude fungi difficult or unable to be cultures. Molecular tools that overcome some of these obstacles may be used to identify species in complex microbial communities or occult individuals. Genetic sequencing is becoming increasingly available and will be a valuable tool to incorporate for farmers in the future.</w:t>
      </w:r>
    </w:p>
    <w:p w:rsidR="00000000" w:rsidDel="00000000" w:rsidP="00000000" w:rsidRDefault="00000000" w:rsidRPr="00000000" w14:paraId="00000057">
      <w:pPr>
        <w:spacing w:line="480" w:lineRule="auto"/>
        <w:ind w:left="0" w:firstLine="720"/>
        <w:rPr/>
      </w:pPr>
      <w:r w:rsidDel="00000000" w:rsidR="00000000" w:rsidRPr="00000000">
        <w:rPr>
          <w:rtl w:val="0"/>
        </w:rPr>
        <w:t xml:space="preserve">Perhaps most importantly for farmers, those able to identify fungi acting as pathogens affecting their crop have an advantage. For any fungus, the context in which it occurs will be the starting point from which we can begin to home in on its identity. Simply being pathogenic on </w:t>
      </w:r>
      <w:r w:rsidDel="00000000" w:rsidR="00000000" w:rsidRPr="00000000">
        <w:rPr>
          <w:i w:val="1"/>
          <w:rtl w:val="0"/>
        </w:rPr>
        <w:t xml:space="preserve">Cannabis</w:t>
      </w:r>
      <w:r w:rsidDel="00000000" w:rsidR="00000000" w:rsidRPr="00000000">
        <w:rPr>
          <w:rtl w:val="0"/>
        </w:rPr>
        <w:t xml:space="preserve"> narrows the potential identity greatly. Usually, fungal pathogens affecting </w:t>
      </w:r>
      <w:r w:rsidDel="00000000" w:rsidR="00000000" w:rsidRPr="00000000">
        <w:rPr>
          <w:i w:val="1"/>
          <w:rtl w:val="0"/>
        </w:rPr>
        <w:t xml:space="preserve">Cannabis</w:t>
      </w:r>
      <w:r w:rsidDel="00000000" w:rsidR="00000000" w:rsidRPr="00000000">
        <w:rPr>
          <w:rtl w:val="0"/>
        </w:rPr>
        <w:t xml:space="preserve"> also readily produce reproductive structures that aid in proper identification.</w:t>
      </w:r>
    </w:p>
    <w:p w:rsidR="00000000" w:rsidDel="00000000" w:rsidP="00000000" w:rsidRDefault="00000000" w:rsidRPr="00000000" w14:paraId="00000058">
      <w:pPr>
        <w:spacing w:line="480" w:lineRule="auto"/>
        <w:ind w:left="0" w:firstLine="0"/>
        <w:rPr/>
      </w:pPr>
      <w:r w:rsidDel="00000000" w:rsidR="00000000" w:rsidRPr="00000000">
        <w:rPr>
          <w:rtl w:val="0"/>
        </w:rPr>
      </w:r>
    </w:p>
    <w:p w:rsidR="00000000" w:rsidDel="00000000" w:rsidP="00000000" w:rsidRDefault="00000000" w:rsidRPr="00000000" w14:paraId="00000059">
      <w:pPr>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5A">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reproduce via spores</w:t>
      </w:r>
    </w:p>
    <w:p w:rsidR="00000000" w:rsidDel="00000000" w:rsidP="00000000" w:rsidRDefault="00000000" w:rsidRPr="00000000" w14:paraId="0000005B">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are a distinct lineage from both plants or animals, though are closer related to animals than to plants</w:t>
      </w:r>
    </w:p>
    <w:p w:rsidR="00000000" w:rsidDel="00000000" w:rsidP="00000000" w:rsidRDefault="00000000" w:rsidRPr="00000000" w14:paraId="0000005C">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have cell walls that are chemically different (composed of chitin) than the cell walls of plants (composed of cellulose)</w:t>
      </w:r>
    </w:p>
    <w:p w:rsidR="00000000" w:rsidDel="00000000" w:rsidP="00000000" w:rsidRDefault="00000000" w:rsidRPr="00000000" w14:paraId="0000005D">
      <w:pPr>
        <w:spacing w:line="48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Fungi do not produce their own food so must release enzymes to break down complex food sources and the reabsorb the nutrients</w:t>
      </w:r>
    </w:p>
    <w:p w:rsidR="00000000" w:rsidDel="00000000" w:rsidP="00000000" w:rsidRDefault="00000000" w:rsidRPr="00000000" w14:paraId="0000005E">
      <w:pPr>
        <w:spacing w:line="480" w:lineRule="auto"/>
        <w:ind w:left="720" w:firstLine="0"/>
        <w:rPr/>
      </w:pPr>
      <w:r w:rsidDel="00000000" w:rsidR="00000000" w:rsidRPr="00000000">
        <w:rPr>
          <w:rtl w:val="0"/>
        </w:rPr>
      </w:r>
    </w:p>
    <w:p w:rsidR="00000000" w:rsidDel="00000000" w:rsidP="00000000" w:rsidRDefault="00000000" w:rsidRPr="00000000" w14:paraId="0000005F">
      <w:pPr>
        <w:spacing w:line="480" w:lineRule="auto"/>
        <w:ind w:left="0" w:firstLine="0"/>
        <w:rPr>
          <w:b w:val="1"/>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0-03-29T21:40:00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chytrid gamate paper here?</w:t>
      </w:r>
    </w:p>
  </w:comment>
  <w:comment w:author="Deleted user" w:id="1" w:date="2020-03-29T21:37:47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https://en.wikipedia.org/wiki/Kleptoplasty photosynthetic animal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538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6bmhr2bPAQ7lA8x8DzvMhStxQ==">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