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color w:val="1f1f1f"/>
          <w:sz w:val="21"/>
          <w:szCs w:val="21"/>
          <w:highlight w:val="white"/>
          <w:rtl w:val="0"/>
        </w:rPr>
        <w:t xml:space="preserve">Root-rots, Vascular WIlts, and Crown rots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 </w:t>
      </w:r>
      <w:r w:rsidDel="00000000" w:rsidR="00000000" w:rsidRPr="00000000">
        <w:rPr>
          <w:rtl w:val="0"/>
        </w:rPr>
      </w:r>
    </w:p>
    <w:tbl>
      <w:tblPr>
        <w:tblStyle w:val="Table1"/>
        <w:tblW w:w="9459.999999999998" w:type="dxa"/>
        <w:jc w:val="left"/>
        <w:tblInd w:w="-100.0" w:type="dxa"/>
        <w:tblLayout w:type="fixed"/>
        <w:tblLook w:val="0400"/>
      </w:tblPr>
      <w:tblGrid>
        <w:gridCol w:w="993.398568451572"/>
        <w:gridCol w:w="1349.9592280511006"/>
        <w:gridCol w:w="1349.9592280511006"/>
        <w:gridCol w:w="1568.5240554498503"/>
        <w:gridCol w:w="1289.1039231675272"/>
        <w:gridCol w:w="1454.527498414424"/>
        <w:gridCol w:w="1454.527498414424"/>
        <w:tblGridChange w:id="0">
          <w:tblGrid>
            <w:gridCol w:w="993.398568451572"/>
            <w:gridCol w:w="1349.9592280511006"/>
            <w:gridCol w:w="1349.9592280511006"/>
            <w:gridCol w:w="1568.5240554498503"/>
            <w:gridCol w:w="1289.1039231675272"/>
            <w:gridCol w:w="1454.527498414424"/>
            <w:gridCol w:w="1454.52749841442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Botryoshaeriales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unresolved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Rhizinaceae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Verticillium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Phymatotrichopsis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Dematophora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V. dahliae, V. albo-atrum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M. phaseolina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rolfsii,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omnivora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i w:val="1"/>
                <w:color w:val="333333"/>
                <w:sz w:val="21"/>
                <w:szCs w:val="21"/>
                <w:highlight w:val="white"/>
                <w:rtl w:val="0"/>
              </w:rPr>
              <w:t xml:space="preserve">D. nectrix</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rtl w:val="0"/>
        </w:rPr>
        <w:tab/>
      </w:r>
      <w:r w:rsidDel="00000000" w:rsidR="00000000" w:rsidRPr="00000000">
        <w:rPr>
          <w:rtl w:val="0"/>
        </w:rPr>
        <w:t xml:space="preserve">Of the fungal pathogens that infect commercial cash crops, there is none more devastating than those caused by vascular wilts. Wilting is a condition where plants lose turgor pressure in their cells due to lack of water, which can be caused by abiotic or biotic factors (Fig. 1). Vascular wilt is a general term for the symptom caused by various disease organisms that block the vascular tissue in plants, thereby restricting water flow from roots to other areas of the plant. This chapter will focus on fungal pathogens that are known to cause wilting in Cannabis plants.</w:t>
      </w:r>
    </w:p>
    <w:p w:rsidR="00000000" w:rsidDel="00000000" w:rsidP="00000000" w:rsidRDefault="00000000" w:rsidRPr="00000000" w14:paraId="00000035">
      <w:pPr>
        <w:spacing w:line="480" w:lineRule="auto"/>
        <w:ind w:firstLine="720"/>
        <w:jc w:val="center"/>
        <w:rPr/>
      </w:pPr>
      <w:r w:rsidDel="00000000" w:rsidR="00000000" w:rsidRPr="00000000">
        <w:rPr/>
        <w:drawing>
          <wp:inline distB="114300" distT="114300" distL="114300" distR="114300">
            <wp:extent cx="3627239" cy="2257425"/>
            <wp:effectExtent b="0" l="0" r="0" t="0"/>
            <wp:docPr id="143" name="image8.jpg"/>
            <a:graphic>
              <a:graphicData uri="http://schemas.openxmlformats.org/drawingml/2006/picture">
                <pic:pic>
                  <pic:nvPicPr>
                    <pic:cNvPr id="0" name="image8.jpg"/>
                    <pic:cNvPicPr preferRelativeResize="0"/>
                  </pic:nvPicPr>
                  <pic:blipFill>
                    <a:blip r:embed="rId7"/>
                    <a:srcRect b="9294" l="8237" r="0" t="14583"/>
                    <a:stretch>
                      <a:fillRect/>
                    </a:stretch>
                  </pic:blipFill>
                  <pic:spPr>
                    <a:xfrm rot="16200000">
                      <a:off x="0" y="0"/>
                      <a:ext cx="3627239"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Figure 15.1. </w:t>
      </w:r>
      <w:r w:rsidDel="00000000" w:rsidR="00000000" w:rsidRPr="00000000">
        <w:rPr>
          <w:i w:val="1"/>
          <w:rtl w:val="0"/>
        </w:rPr>
        <w:t xml:space="preserve">Cannabis </w:t>
      </w:r>
      <w:r w:rsidDel="00000000" w:rsidR="00000000" w:rsidRPr="00000000">
        <w:rPr>
          <w:rtl w:val="0"/>
        </w:rPr>
        <w:t xml:space="preserve">plant severely affected by Fusarium wilt caused by a </w:t>
      </w:r>
      <w:r w:rsidDel="00000000" w:rsidR="00000000" w:rsidRPr="00000000">
        <w:rPr>
          <w:i w:val="1"/>
          <w:rtl w:val="0"/>
        </w:rPr>
        <w:t xml:space="preserve">Fusarium </w:t>
      </w:r>
      <w:r w:rsidDel="00000000" w:rsidR="00000000" w:rsidRPr="00000000">
        <w:rPr>
          <w:rtl w:val="0"/>
        </w:rPr>
        <w:t xml:space="preserve">species</w:t>
      </w: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Vascular wilts are most frequently a problem for large scale cultivators outdoors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genus of soil borne fungi that can wreak havoc on a wide variety of plants. In particular,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w:t>
      </w:r>
      <w:r w:rsidDel="00000000" w:rsidR="00000000" w:rsidRPr="00000000">
        <w:rPr>
          <w:rtl w:val="0"/>
        </w:rPr>
        <w:t xml:space="preserve">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most frequently identified in hemp fields, though </w:t>
      </w:r>
      <w:r w:rsidDel="00000000" w:rsidR="00000000" w:rsidRPr="00000000">
        <w:rPr>
          <w:rtl w:val="0"/>
        </w:rPr>
        <w:t xml:space="preserve">this is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likely only due to the scale and geographic range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hemp where hemp is now grown.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may also be more common than recognized, as many people are not familiar with the symptoms and </w:t>
      </w:r>
      <w:r w:rsidDel="00000000" w:rsidR="00000000" w:rsidRPr="00000000">
        <w:rPr>
          <w:rtl w:val="0"/>
        </w:rPr>
        <w:t xml:space="preserve">appearance of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organisms that cause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also infect other host plants, so</w:t>
      </w:r>
      <w:r w:rsidDel="00000000" w:rsidR="00000000" w:rsidRPr="00000000">
        <w:rPr>
          <w:rtl w:val="0"/>
        </w:rPr>
        <w:t xml:space="preserve"> awareness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plants you have near your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is important to reduce </w:t>
      </w:r>
      <w:r w:rsidDel="00000000" w:rsidR="00000000" w:rsidRPr="00000000">
        <w:rPr>
          <w:rtl w:val="0"/>
        </w:rPr>
        <w:t xml:space="preserve">unintentional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contamination. Other hosts include coffee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tobacco, alfalfa, and soybeans. Since these fungi can spread so rapidly, early identification of this disease is of utmost importance.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943600" cy="1752600"/>
            <wp:effectExtent b="0" l="0" r="0" t="0"/>
            <wp:docPr id="14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15.2. Tomato plant displaying characteristic symptoms of ‘foot rot’ where the reddening of the vascular tissue near where the stem meets the soil caused by </w:t>
      </w:r>
      <w:r w:rsidDel="00000000" w:rsidR="00000000" w:rsidRPr="00000000">
        <w:rPr>
          <w:i w:val="1"/>
          <w:rtl w:val="0"/>
        </w:rPr>
        <w:t xml:space="preserve">Fusarium </w:t>
      </w:r>
      <w:r w:rsidDel="00000000" w:rsidR="00000000" w:rsidRPr="00000000">
        <w:rPr>
          <w:rtl w:val="0"/>
        </w:rPr>
        <w:t xml:space="preserve">fungus.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Symptoms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pathogens are typically described as an overall wilting of the plant. If the fungus is causing ‘foot rot’ the plant stems can have a brownish appearance at the soil line (Fig. 2</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Spots will begin to appear, first on lower, more mature leaves. Spots will appear in between leaf veins and will quickly spread to the newer tissue. Eventually, leaf tips will curl up before the plant succumbs to a wilt. Therefore, the traditional classification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is fitting for this disease.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Besides such malicious introductions,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naturally present in a </w:t>
      </w:r>
      <w:r w:rsidDel="00000000" w:rsidR="00000000" w:rsidRPr="00000000">
        <w:rPr>
          <w:rtl w:val="0"/>
        </w:rPr>
        <w:t xml:space="preserve">region's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or dispersed into a garden via wind borne spores, imported soil and transplant rootballs, and carried by people and equipment. Regardless of where it comes from, certain environmental conditions are conducive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permitting this pathogen to grow and multiply at an alarming rate.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Punja and Rodriguez showed that </w:t>
      </w:r>
      <w:r w:rsidDel="00000000" w:rsidR="00000000" w:rsidRPr="00000000">
        <w:rPr>
          <w:i w:val="1"/>
          <w:rtl w:val="0"/>
        </w:rPr>
        <w:t xml:space="preserve">Fusarium oxysporum </w:t>
      </w:r>
      <w:r w:rsidDel="00000000" w:rsidR="00000000" w:rsidRPr="00000000">
        <w:rPr>
          <w:rtl w:val="0"/>
        </w:rPr>
        <w:t xml:space="preserve">and </w:t>
      </w:r>
      <w:r w:rsidDel="00000000" w:rsidR="00000000" w:rsidRPr="00000000">
        <w:rPr>
          <w:i w:val="1"/>
          <w:rtl w:val="0"/>
        </w:rPr>
        <w:t xml:space="preserve">F. solani </w:t>
      </w:r>
      <w:r w:rsidDel="00000000" w:rsidR="00000000" w:rsidRPr="00000000">
        <w:rPr>
          <w:rtl w:val="0"/>
        </w:rPr>
        <w:t xml:space="preserve">can infect </w:t>
      </w:r>
      <w:r w:rsidDel="00000000" w:rsidR="00000000" w:rsidRPr="00000000">
        <w:rPr>
          <w:i w:val="1"/>
          <w:rtl w:val="0"/>
        </w:rPr>
        <w:t xml:space="preserve">Cannabis </w:t>
      </w:r>
      <w:r w:rsidDel="00000000" w:rsidR="00000000" w:rsidRPr="00000000">
        <w:rPr>
          <w:rtl w:val="0"/>
        </w:rPr>
        <w:t xml:space="preserve">roots in a hydroponic system, and although infected plants did not always have wilting symptoms, the exposed plants did display stunted root growth and development (Punja and Rodriguez 2018). They also noted in the same study that plants grown in soil systems that were exposed to the pathogen are more likely to show typical wilt symptoms due to being in a more challenging environment for roots to access nutrients, when compared to a hydroponically grown crop.</w:t>
      </w:r>
    </w:p>
    <w:p w:rsidR="00000000" w:rsidDel="00000000" w:rsidP="00000000" w:rsidRDefault="00000000" w:rsidRPr="00000000" w14:paraId="00000040">
      <w:pPr>
        <w:pageBreakBefore w:val="0"/>
        <w:spacing w:after="240" w:line="480"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in the phylum Ascomycota. This means they produce their ascospores in sacs and have septate hyphae without clamp connections. The sexual fruiting body is a perithecia (singular perithecium), though abundant asexual conidia are also readily produced.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04177" cy="2071688"/>
            <wp:effectExtent b="0" l="0" r="0" t="0"/>
            <wp:docPr descr="https://lh5.googleusercontent.com/ewnU3nTC46sYlrwTSDukhXnbXAqouzgahPPgqt-Q9LO74TcjgYgzvVJkjf_isM3KrufNU7n7Lshb3YFwk1sASwn8nSpE5w9hbNd68SsL9uaiuvR7ETMmLUh8W-i36x7AiiFOuKqF" id="145" name="image7.png"/>
            <a:graphic>
              <a:graphicData uri="http://schemas.openxmlformats.org/drawingml/2006/picture">
                <pic:pic>
                  <pic:nvPicPr>
                    <pic:cNvPr descr="https://lh5.googleusercontent.com/ewnU3nTC46sYlrwTSDukhXnbXAqouzgahPPgqt-Q9LO74TcjgYgzvVJkjf_isM3KrufNU7n7Lshb3YFwk1sASwn8nSpE5w9hbNd68SsL9uaiuvR7ETMmLUh8W-i36x7AiiFOuKqF" id="0" name="image7.png"/>
                    <pic:cNvPicPr preferRelativeResize="0"/>
                  </pic:nvPicPr>
                  <pic:blipFill>
                    <a:blip r:embed="rId9"/>
                    <a:srcRect b="0" l="0" r="0" t="0"/>
                    <a:stretch>
                      <a:fillRect/>
                    </a:stretch>
                  </pic:blipFill>
                  <pic:spPr>
                    <a:xfrm>
                      <a:off x="0" y="0"/>
                      <a:ext cx="2804177"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typical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lifecy</w:t>
      </w:r>
      <w:r w:rsidDel="00000000" w:rsidR="00000000" w:rsidRPr="00000000">
        <w:rPr>
          <w:rtl w:val="0"/>
        </w:rPr>
        <w:t xml:space="preserve">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begins with a sexual or axesual spore (Fig. 3). Since Fusarium can grow saprophytically on dead material, it can grow, multiply, and persist without the presence of living host plants. When a suitable host plant is sensed, the fungus will grow toward the roots. Once contact occurs, the fungus will produce an appressorium in order to gain access to living host tissue. The fungus can also enter through wounds in the root or via the delicate root tip cells.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after the fungus invades the root, it will grow into the xylem tissue, the tissue plants use for conducting water and minerals from the roots up to the shoots of the plant. The fungus enters the xylem through the pit cells. Continuing upward, the fungus colonizes more and more of the plant, using the xylem as the mode of transport while also </w:t>
      </w:r>
      <w:r w:rsidDel="00000000" w:rsidR="00000000" w:rsidRPr="00000000">
        <w:rPr>
          <w:rtl w:val="0"/>
        </w:rPr>
        <w:t xml:space="preserve">strangeling the plant of water, causing its characteristic wilt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also make microcondia. These microconidia are carried through the xylem by means of sap flow and can then germinate and infect even more areas of the plant. When the plant is dead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grow out of the xylem and into other areas of plant tissue. Certain conditions make it so the fungus is able to proliferate very quickly. This fungus prefers warmer temperatures, sometimes symptoms will not be observed until the temperature reaches 26oC</w:t>
      </w:r>
      <w:r w:rsidDel="00000000" w:rsidR="00000000" w:rsidRPr="00000000">
        <w:rPr>
          <w:rtl w:val="0"/>
        </w:rPr>
        <w:t xml:space="preserve"> or ~78oF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w:t>
      </w:r>
      <w:r w:rsidDel="00000000" w:rsidR="00000000" w:rsidRPr="00000000">
        <w:rPr>
          <w:b w:val="1"/>
          <w:rtl w:val="0"/>
        </w:rPr>
        <w:t xml:space="preserve">&amp; </w:t>
      </w:r>
      <w:r w:rsidDel="00000000" w:rsidR="00000000" w:rsidRPr="00000000">
        <w:rPr>
          <w:b w:val="1"/>
          <w:i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can act preventatively to alter their growing environment to be less hospitable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 by avoiding or remedying wet areas with poor drainage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Excess nitrogen fertilizer </w:t>
      </w:r>
      <w:r w:rsidDel="00000000" w:rsidR="00000000" w:rsidRPr="00000000">
        <w:rPr>
          <w:rtl w:val="0"/>
        </w:rPr>
        <w:t xml:space="preserve">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been shown to lead to </w:t>
      </w:r>
      <w:r w:rsidDel="00000000" w:rsidR="00000000" w:rsidRPr="00000000">
        <w:rPr>
          <w:rtl w:val="0"/>
        </w:rPr>
        <w:t xml:space="preserve">increase in fungal pathogen infestation (Krnjaja </w:t>
      </w:r>
      <w:r w:rsidDel="00000000" w:rsidR="00000000" w:rsidRPr="00000000">
        <w:rPr>
          <w:i w:val="1"/>
          <w:rtl w:val="0"/>
        </w:rPr>
        <w:t xml:space="preserve">et al. </w:t>
      </w:r>
      <w:r w:rsidDel="00000000" w:rsidR="00000000" w:rsidRPr="00000000">
        <w:rPr>
          <w:rtl w:val="0"/>
        </w:rPr>
        <w:t xml:space="preserve">2021) as has deficient nitrogen concentrations (Lemmens </w:t>
      </w:r>
      <w:r w:rsidDel="00000000" w:rsidR="00000000" w:rsidRPr="00000000">
        <w:rPr>
          <w:i w:val="1"/>
          <w:rtl w:val="0"/>
        </w:rPr>
        <w:t xml:space="preserve">et al. </w:t>
      </w:r>
      <w:r w:rsidDel="00000000" w:rsidR="00000000" w:rsidRPr="00000000">
        <w:rPr>
          <w:rtl w:val="0"/>
        </w:rPr>
        <w:t xml:space="preserve">2004, Heier </w:t>
      </w:r>
      <w:r w:rsidDel="00000000" w:rsidR="00000000" w:rsidRPr="00000000">
        <w:rPr>
          <w:i w:val="1"/>
          <w:rtl w:val="0"/>
        </w:rPr>
        <w:t xml:space="preserve">et al. </w:t>
      </w:r>
      <w:r w:rsidDel="00000000" w:rsidR="00000000" w:rsidRPr="00000000">
        <w:rPr>
          <w:rtl w:val="0"/>
        </w:rPr>
        <w:t xml:space="preserve">2005)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pathogens can exist in a wide range of environments and can live as saprophytes, feeding on dead organic matter, until the appropriate host presents itself and then acts as a pathogen. Unlike many other soil-borne pathogens,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are aerobic organisms that require oxygen to survive. Therefore, compact, anaerobic soils are not likely to foster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grow healthy Cannabis).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plant is identified to be infected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recommended to quickly remove and destroy the plant, or destroy it in place, to reduce amplification and spread of the pathogen</w:t>
      </w:r>
      <w:r w:rsidDel="00000000" w:rsidR="00000000" w:rsidRPr="00000000">
        <w:rPr>
          <w:rtl w:val="0"/>
        </w:rPr>
        <w:t xml:space="preserve"> rather than attempting to treat infected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 the plant debris after destroying it, or use a </w:t>
      </w:r>
      <w:r w:rsidDel="00000000" w:rsidR="00000000" w:rsidRPr="00000000">
        <w:rPr>
          <w:rtl w:val="0"/>
        </w:rPr>
        <w:t xml:space="preserve">flame weeder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remove the plant.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 plant is left to the point where the fungus is releasing spores, the entire field could now be contaminated for future plantings. Movement of infected material, or soil from infected areas of the field (such as on shoes and equipment) can spread the pathogen throughout a field.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Verticillium</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both been shown to cause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(McParland 1996, Ranalli 1999). This fungal infection looks very similar to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would really take further investigation to identify the true culprit. </w:t>
      </w:r>
      <w:r w:rsidDel="00000000" w:rsidR="00000000" w:rsidRPr="00000000">
        <w:rPr>
          <w:i w:val="1"/>
          <w:rtl w:val="0"/>
        </w:rPr>
        <w:t xml:space="preserve">Virticillium</w:t>
      </w:r>
      <w:r w:rsidDel="00000000" w:rsidR="00000000" w:rsidRPr="00000000">
        <w:rPr>
          <w:rtl w:val="0"/>
        </w:rPr>
        <w:t xml:space="preserve"> wilt is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systemic diseas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fungus can travel in the xylem and cut </w:t>
      </w:r>
      <w:r w:rsidDel="00000000" w:rsidR="00000000" w:rsidRPr="00000000">
        <w:rPr>
          <w:rtl w:val="0"/>
        </w:rPr>
        <w:t xml:space="preserve">off 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flow to certain areas of the plant. When cut into the stem, one will typically see a reddish-brown discoloration in the xylem tissue where the fungus was beginning to grow (McPartland 1996).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traditionally there have not been many reports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farms, one would expect to see the rates of incidences to increase with the exponential growth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cultivated around the world in native soils.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reported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also able to colonize a vast array of other host plants.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more common and persistent in soils and has a larger number of hosts that it lives off.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hosts include cotton, potato, tomato, eggplant, and more.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fewer susceptible hosts, one of which is hops,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Humulus lupulus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a close relative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in the same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family Cannabaceae).</w:t>
      </w:r>
    </w:p>
    <w:p w:rsidR="00000000" w:rsidDel="00000000" w:rsidP="00000000" w:rsidRDefault="00000000" w:rsidRPr="00000000" w14:paraId="00000051">
      <w:pPr>
        <w:pageBreakBefore w:val="0"/>
        <w:spacing w:line="480" w:lineRule="auto"/>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65400" cy="3822700"/>
            <wp:effectExtent b="0" l="0" r="0" t="0"/>
            <wp:docPr descr="https://lh5.googleusercontent.com/hda6ahOgDBK11zdbamzfr6kI6awbcVcSxG2H0f4-YUTwu2w23SEof68izJ-ejEIxiBJtPa-4uJK0_iCqX7t34-GSk9pOywuJ-vViw3aWeZTY1f-lsHM0N62wDeD-vswyEgCIG4bC" id="147" name="image2.png"/>
            <a:graphic>
              <a:graphicData uri="http://schemas.openxmlformats.org/drawingml/2006/picture">
                <pic:pic>
                  <pic:nvPicPr>
                    <pic:cNvPr descr="https://lh5.googleusercontent.com/hda6ahOgDBK11zdbamzfr6kI6awbcVcSxG2H0f4-YUTwu2w23SEof68izJ-ejEIxiBJtPa-4uJK0_iCqX7t34-GSk9pOywuJ-vViw3aWeZTY1f-lsHM0N62wDeD-vswyEgCIG4bC" id="0" name="image2.png"/>
                    <pic:cNvPicPr preferRelativeResize="0"/>
                  </pic:nvPicPr>
                  <pic:blipFill>
                    <a:blip r:embed="rId10"/>
                    <a:srcRect b="0" l="0" r="0" t="0"/>
                    <a:stretch>
                      <a:fillRect/>
                    </a:stretch>
                  </pic:blipFill>
                  <pic:spPr>
                    <a:xfrm>
                      <a:off x="0" y="0"/>
                      <a:ext cx="2565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w:t>
      </w:r>
      <w:r w:rsidDel="00000000" w:rsidR="00000000" w:rsidRPr="00000000">
        <w:rPr>
          <w:rtl w:val="0"/>
        </w:rPr>
        <w:t xml:space="preserve"> 15.4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Verticillium wilt ‘tiger stripe’ symptoms manifesting on hop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noted previously, superficial plant symptoms are very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with several small distinctions. Pacific Northwest Pest Management Handbook states that in addition to leaves turning yellow and dying, some leaves would actually display a ‘tiger stripe’ leaf pattering, similar to that seen in hops (Fig.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entire plant may show symptoms simultaneously or i</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appear as though only one or a few branches are infected.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Chlorotic yellow leaves and unnecessary wilting in combination with reddish-brown vascular tissue when the stem is cut in are all indicators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Microslerotia and/or conidia are often found in the xylem when lateral cross-sections are made. Often microscopic and/or molecular techniques are required to positively identify this pathogen </w:t>
      </w:r>
      <w:r w:rsidDel="00000000" w:rsidR="00000000" w:rsidRPr="00000000">
        <w:rPr>
          <w:rtl w:val="0"/>
        </w:rPr>
        <w:t xml:space="preserve">as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agent of cause. </w:t>
      </w:r>
    </w:p>
    <w:p w:rsidR="00000000" w:rsidDel="00000000" w:rsidP="00000000" w:rsidRDefault="00000000" w:rsidRPr="00000000" w14:paraId="00000056">
      <w:pPr>
        <w:pageBreakBefore w:val="0"/>
        <w:spacing w:line="480" w:lineRule="auto"/>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genus of soil borne Ascomycete fungi, some of which can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entering the root. Found in soils mainly as either microsclerotia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hyphae, these specialized structures rely on the presence and detection of root exudates before they begin to germinate. Once germinated, the hyphae will begin to grow towards the root cell. Once in the root, the wilt fungus will move towards the </w:t>
      </w:r>
      <w:r w:rsidDel="00000000" w:rsidR="00000000" w:rsidRPr="00000000">
        <w:rPr>
          <w:rtl w:val="0"/>
        </w:rPr>
        <w:t xml:space="preserve">tube-like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vascular system of the plant that allows the plant to transport water (the xylem </w:t>
      </w:r>
      <w:r w:rsidDel="00000000" w:rsidR="00000000" w:rsidRPr="00000000">
        <w:rPr>
          <w:rtl w:val="0"/>
        </w:rPr>
        <w:t xml:space="preserve">which is dead at maturity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throughout the plant (Fig. 5). </w:t>
      </w:r>
    </w:p>
    <w:p w:rsidR="00000000" w:rsidDel="00000000" w:rsidP="00000000" w:rsidRDefault="00000000" w:rsidRPr="00000000" w14:paraId="00000059">
      <w:pPr>
        <w:spacing w:line="480" w:lineRule="auto"/>
        <w:jc w:val="center"/>
        <w:rPr/>
      </w:pPr>
      <w:r w:rsidDel="00000000" w:rsidR="00000000" w:rsidRPr="00000000">
        <w:rPr/>
        <w:drawing>
          <wp:inline distB="0" distT="0" distL="0" distR="0">
            <wp:extent cx="3762375" cy="2601050"/>
            <wp:effectExtent b="0" l="0" r="0" t="0"/>
            <wp:docPr descr="https://lh3.googleusercontent.com/FZHvTSfcU82LI7SNisCph3TVqYlJvQhfBGCpaPt_qBo61x4uaEQTGbO82snhB6ijPYqldtmhp501_wYH5Hs7NseB8aqa5OzC03LJtyWLufNkmuDEAMYADq45N8yHaH3Z1kyBKyXB" id="140" name="image9.png"/>
            <a:graphic>
              <a:graphicData uri="http://schemas.openxmlformats.org/drawingml/2006/picture">
                <pic:pic>
                  <pic:nvPicPr>
                    <pic:cNvPr descr="https://lh3.googleusercontent.com/FZHvTSfcU82LI7SNisCph3TVqYlJvQhfBGCpaPt_qBo61x4uaEQTGbO82snhB6ijPYqldtmhp501_wYH5Hs7NseB8aqa5OzC03LJtyWLufNkmuDEAMYADq45N8yHaH3Z1kyBKyXB" id="0" name="image9.png"/>
                    <pic:cNvPicPr preferRelativeResize="0"/>
                  </pic:nvPicPr>
                  <pic:blipFill>
                    <a:blip r:embed="rId11"/>
                    <a:srcRect b="0" l="0" r="0" t="0"/>
                    <a:stretch>
                      <a:fillRect/>
                    </a:stretch>
                  </pic:blipFill>
                  <pic:spPr>
                    <a:xfrm>
                      <a:off x="0" y="0"/>
                      <a:ext cx="3762375" cy="26010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t xml:space="preserve">Figure 15.5. Life cycle of </w:t>
      </w:r>
      <w:r w:rsidDel="00000000" w:rsidR="00000000" w:rsidRPr="00000000">
        <w:rPr>
          <w:i w:val="1"/>
          <w:rtl w:val="0"/>
        </w:rPr>
        <w:t xml:space="preserve">Verticillium dahliae </w:t>
      </w:r>
      <w:r w:rsidDel="00000000" w:rsidR="00000000" w:rsidRPr="00000000">
        <w:rPr>
          <w:rtl w:val="0"/>
        </w:rPr>
        <w:t xml:space="preserve">on potato plant (Keykhasaber </w:t>
      </w:r>
      <w:r w:rsidDel="00000000" w:rsidR="00000000" w:rsidRPr="00000000">
        <w:rPr>
          <w:i w:val="1"/>
          <w:rtl w:val="0"/>
        </w:rPr>
        <w:t xml:space="preserve">et al</w:t>
      </w:r>
      <w:r w:rsidDel="00000000" w:rsidR="00000000" w:rsidRPr="00000000">
        <w:rPr>
          <w:rtl w:val="0"/>
        </w:rPr>
        <w:t xml:space="preserve"> 2017).</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fungus can travel as mycelium, conidia, or specialized resting structures known as microsclerotia (Fig. 6). If the fungus gets stopped by a blockage in the xylem, mycelium will grow around it and digest the plant tissue and then sporulate on the other side of the blockage and continue to access the rest of the plant.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519488" cy="2410849"/>
            <wp:effectExtent b="0" l="0" r="0" t="0"/>
            <wp:docPr id="14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Figure 15.6. </w:t>
      </w:r>
      <w:r w:rsidDel="00000000" w:rsidR="00000000" w:rsidRPr="00000000">
        <w:rPr>
          <w:i w:val="1"/>
          <w:rtl w:val="0"/>
        </w:rPr>
        <w:t xml:space="preserve">Verticillium </w:t>
      </w:r>
      <w:r w:rsidDel="00000000" w:rsidR="00000000" w:rsidRPr="00000000">
        <w:rPr>
          <w:rtl w:val="0"/>
        </w:rPr>
        <w:t xml:space="preserve">microsclerotia embedded in woody tissue of </w:t>
      </w:r>
      <w:r w:rsidDel="00000000" w:rsidR="00000000" w:rsidRPr="00000000">
        <w:rPr>
          <w:i w:val="1"/>
          <w:rtl w:val="0"/>
        </w:rPr>
        <w:t xml:space="preserve">Acer </w:t>
      </w:r>
      <w:r w:rsidDel="00000000" w:rsidR="00000000" w:rsidRPr="00000000">
        <w:rPr>
          <w:rtl w:val="0"/>
        </w:rPr>
        <w:t xml:space="preserve">spp</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inside the xylem the fungus can move throughout the plant very quickly, especially since the fungus will often produce conidia for the mode of transport which allows for much greater speeds of dispersal. It is worth noting that the hyphae found within the host vascular tissue is typically linear and unbranched. The fungus will spread and continue to steal nutrients from the plant, acting as a true parasite and killing the plant.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the plant dies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can begin to act as saprotrophs, colonizing and digesting the dead host tissue.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w:t>
      </w:r>
      <w:r w:rsidDel="00000000" w:rsidR="00000000" w:rsidRPr="00000000">
        <w:rPr>
          <w:rtl w:val="0"/>
        </w:rPr>
        <w:t xml:space="preserve">form a resting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structure either as microsclerotia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as dark-colored hyphae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typically is found within the vascular tissue of the now dead host plant (Fig. 6). The microsclerotia are thick, melanized structures that allow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persist in harsh environments for long periods of time until the right conditions and host is found. The dark melanized hyphal cells are also resting structures but are not able to withstand adverse environments for as long as the microsclerotia.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able to persist in soils longer and is more common than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(Mace 2012).</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fungi have been found in almost all types of soils, and can survive in a wide variety of environments (Mace 2012).</w:t>
      </w:r>
    </w:p>
    <w:p w:rsidR="00000000" w:rsidDel="00000000" w:rsidP="00000000" w:rsidRDefault="00000000" w:rsidRPr="00000000" w14:paraId="00000061">
      <w:pPr>
        <w:pageBreakBefore w:val="0"/>
        <w:spacing w:line="4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Remediating a field of soil that has a population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very difficult. Soil fumigation with Methyl Bromide and Chloropicrin has been the conventional chemical approach for decreasing population number but is not recommended unless severe measures are needed and other methods have ceased to work (Duniway 2002). Such practices will destroy the biology and structure of your soils which can take a long time to recover. Due to its toxicity</w:t>
      </w:r>
      <w:r w:rsidDel="00000000" w:rsidR="00000000" w:rsidRPr="00000000">
        <w:rPr>
          <w:rtl w:val="0"/>
        </w:rPr>
        <w:t xml:space="preserve">, Methyl Bromide is only permitted for use under a critical use exemption granted by the EPA. See Chapter 22 for additional information about treating diseased soils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having best management practices in place in regards to cleanliness and soil health is imperative when growing highly valuable cash crops. Doing regular applications of high quality, biologically active compost will help inoculate fields with beneficial microorganisms that can help protect plants from pathogens. Planting or breeding resistant cultivars can also greatly reduce crop loss to Verticillium wilt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Keykhasaber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2017)</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Macrophomina</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yet another Ascomycete fungus that causes a number of diseases in crops, including vascular wilts. This fungus has a broad host range, with the ability to infect over 500 different plant species (Khan 2007). In addition to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been reported to cause damping off, basal stem rot, root rot, and seedling blight (Ijaz 2013).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have symptoms similar to other wilt diseases, however, the pathogen may be latent and symptoms may not appear until later in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(Ijaz 2013). This disease produces an array of symptoms including  reduced emergence and yield, severe wilting, yellowing of leaves, chlorosis, necrosis, loss of vigor and more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 tell-tale sign that this is the fungus infecting plants is if the epidermis of the plant stem is peeled off, there may be the presence of tiny black, tuber-like structures which are microsclerotia formed by the fungus (Fig. </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0300" cy="1803400"/>
            <wp:effectExtent b="0" l="0" r="0" t="0"/>
            <wp:docPr descr="https://lh4.googleusercontent.com/cwKHgdEvSWgtVhCjRHi5s3dZwqfUTq6C1H37XGjaYz_31baZ7kvJqlT2VIhpBGNaAvUsUNHtijrjCA3sLetTE28Gp6cBzAVgzwK2-CT2PRjEbOttFQhTuZfFzUiIMIet0sz4Zvf5" id="139" name="image1.png"/>
            <a:graphic>
              <a:graphicData uri="http://schemas.openxmlformats.org/drawingml/2006/picture">
                <pic:pic>
                  <pic:nvPicPr>
                    <pic:cNvPr descr="https://lh4.googleusercontent.com/cwKHgdEvSWgtVhCjRHi5s3dZwqfUTq6C1H37XGjaYz_31baZ7kvJqlT2VIhpBGNaAvUsUNHtijrjCA3sLetTE28Gp6cBzAVgzwK2-CT2PRjEbOttFQhTuZfFzUiIMIet0sz4Zvf5" id="0" name="image1.png"/>
                    <pic:cNvPicPr preferRelativeResize="0"/>
                  </pic:nvPicPr>
                  <pic:blipFill>
                    <a:blip r:embed="rId13"/>
                    <a:srcRect b="0" l="0" r="0" t="0"/>
                    <a:stretch>
                      <a:fillRect/>
                    </a:stretch>
                  </pic:blipFill>
                  <pic:spPr>
                    <a:xfrm>
                      <a:off x="0" y="0"/>
                      <a:ext cx="24003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Microsclerotia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fibrovascular plant tissue after epidermis has been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peeled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pageBreakBefore w:val="0"/>
        <w:spacing w:line="480" w:lineRule="auto"/>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on a number of crops, in a wide variety of environments and geographical locations (Akhtar 2011). It can be transmitted through soil, the roots of transplanted plants, or even on the seed coat of particular plants (Khan 2007).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care should be given when working in fields or near plants that have charcoal rot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as a human pathogen, particularly in immunocompromised patients (Srinivasan et al 2009). As we learn more about the various plant pathogens (and even just soil organisms in general) we may find that more and more of these organisms are able to invade susceptible human hosts as well as crops. </w:t>
      </w:r>
    </w:p>
    <w:p w:rsidR="00000000" w:rsidDel="00000000" w:rsidP="00000000" w:rsidRDefault="00000000" w:rsidRPr="00000000" w14:paraId="0000006F">
      <w:pPr>
        <w:pageBreakBefore w:val="0"/>
        <w:spacing w:line="480" w:lineRule="auto"/>
        <w:rPr>
          <w:b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w:t>
      </w:r>
      <w:r w:rsidDel="00000000" w:rsidR="00000000" w:rsidRPr="00000000">
        <w:rPr>
          <w:rtl w:val="0"/>
        </w:rPr>
        <w:t xml:space="preserve">initially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begins as a spore, for our purposes we will begin with the microsclerotia. A microsclerotium is a small mass of cells that develop a melonized wall around the outside of the structure for protection. This allows fungi to survive harsh conditions for extended periods of time.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microscleriotia can be thought of as the infective stage of the fungus.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microsclerotia can persist in soils anywhere from 2-15 years, depending on the conditions (Meyer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1974). Then, when a susceptible crop is planted into a field containing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plant begins to release root exudates, microsclerotia near the root will begin to germinate. The fungus relies on this signal from the plant in order to grow and invade the roots.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invading the host tissue,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mainly contained in the intercellular spaces of the root cortex cells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in 1987,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i w:val="1"/>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noticed that infection on cantaloupe plants mainly occurred on secondary and tertiary roots. Perhaps the fungus invades secondary roots and then is able to travel to the primary roots where the fungus is able to live and persist. Regardless, unlike other wilt causing organisms,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the fibrovascular system of the plants, opposed to just infecting the </w:t>
      </w:r>
      <w:r w:rsidDel="00000000" w:rsidR="00000000" w:rsidRPr="00000000">
        <w:rPr>
          <w:rtl w:val="0"/>
        </w:rPr>
        <w:t xml:space="preserve">xylem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Like other wilf fungi, </w:t>
      </w:r>
      <w:r w:rsidDel="00000000" w:rsidR="00000000" w:rsidRPr="00000000">
        <w:rPr>
          <w:i w:val="1"/>
          <w:rtl w:val="0"/>
        </w:rPr>
        <w:t xml:space="preserve">Macrophomina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travel through the vascular system of plants, mainly in the form of microsclerotia. Mycelia and microsclerotia can clog vascular tissue, cutting off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supply of water and nutrients. The can manifest as black/grey mold in the vascular system, hence the name ‘charcoal rot’.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Eventually adjacent cells will begin to die, either from a loss of water and nutrients or from phytotoxic compounds that the fungus is producing (</w:t>
      </w:r>
      <w:r w:rsidDel="00000000" w:rsidR="00000000" w:rsidRPr="00000000">
        <w:rPr>
          <w:color w:val="222222"/>
          <w:highlight w:val="white"/>
          <w:rtl w:val="0"/>
        </w:rPr>
        <w:t xml:space="preserve">Rahemi</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1"/>
          <w:smallCaps w:val="0"/>
          <w:strike w:val="0"/>
          <w:color w:val="000000"/>
          <w:u w:val="none"/>
          <w:shd w:fill="auto" w:val="clear"/>
          <w:vertAlign w:val="baseline"/>
          <w:rtl w:val="0"/>
        </w:rPr>
        <w:t xml:space="preserve">et al. </w:t>
      </w:r>
      <w:r w:rsidDel="00000000" w:rsidR="00000000" w:rsidRPr="00000000">
        <w:rPr>
          <w:i w:val="0"/>
          <w:smallCaps w:val="0"/>
          <w:strike w:val="0"/>
          <w:color w:val="000000"/>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act as a latent disease, where the fungus infects crops but they appear asymptomatic for a period of time, and then when conditions are right the symptoms express. Therefore, diagnosing this disease without the help of molecular techniques can be very difficult.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noted that in some plant species, the plant switching to reproductive growth (flowering) could initiate the fungus to produce more microsclerotia in the plant vascular tissue. The microsclerotia will persist as the plant dies and remains in the plant residue until it is decomposed, at which point the microsclerotia will be left in the soil, awaiting new susceptible crops.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produce a sexual structure, it is a pycnidium. Pycnidia are round, dark structures that house the asci that produce ascospores. This is the ‘fruiting body’ of this particular fungus and is where sexual reproduction takes place. When the ascospores are fully developed within the asci, the sacs will burst and the spores will be released through the ostioles, which is a neck with an opening at the end. Researchers have noticed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produces pycnidia in certain hosts under particular conditions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vitro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particular laboratory conditions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Gaetán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fungus producing pycnidia or not, the fungus typically persists in the soil in the form of microsclerotia. The mycelia is not considered the major source of inoculum, but the microsclerotia are. So if you have noticed that plants have been infected with charcoal rot, it is important to get that plant and its residues out of the field before the microsclerotia re-enter the soil.</w:t>
      </w:r>
    </w:p>
    <w:p w:rsidR="00000000" w:rsidDel="00000000" w:rsidP="00000000" w:rsidRDefault="00000000" w:rsidRPr="00000000" w14:paraId="00000079">
      <w:pPr>
        <w:pageBreakBefore w:val="0"/>
        <w:spacing w:line="480" w:lineRule="auto"/>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p>
    <w:p w:rsidR="00000000" w:rsidDel="00000000" w:rsidP="00000000" w:rsidRDefault="00000000" w:rsidRPr="00000000" w14:paraId="0000007B">
      <w:pPr>
        <w:pageBreakBefore w:val="0"/>
        <w:spacing w:line="48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being aware of the field you are farming and the crops you are growing can greatly alleviate any future pains of dealing with this fungus. As stated previously,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persist in soils as microsclerotia anywhere from 2-15 years, depending on environment/weather/crops grown/etc. In addition to surviving long periods in soil, there is also evidence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spread via the seed coat in certain crops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r w:rsidDel="00000000" w:rsidR="00000000" w:rsidRPr="00000000">
        <w:rPr>
          <w:rtl w:val="0"/>
        </w:rPr>
        <w:t xml:space="preserve">, althoug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has not yet been confirmed if this can happen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number of synthetic pesticides that farmers are using to try to mitigate and control charcoal rot. Many of these compounds are powerful antifungal compounds that most likely will kill the pathogen, but are not very selective and will also kill any other fungi that the compounds come in contact with. This could have serious environmental, ecological and economical implications and would only be recommended in extreme cases where all other measures have failed.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however, factors that do influence the rate of infection and yield loss to this pathogen. The overall health of the plants and how much stress they are under (abiotic and biotic), will impact the susceptibility to this fungus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1987). In 1995, Diourte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found soil moisture and stress from high temperatures and drought to influence the rate of infection as well.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 and you must grow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w:t>
      </w:r>
      <w:r w:rsidDel="00000000" w:rsidR="00000000" w:rsidRPr="00000000">
        <w:rPr>
          <w:rtl w:val="0"/>
        </w:rPr>
        <w:t xml:space="preserve">in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 there are several options as far as reducing the pathogen populations and increasing the chance for success. Soil fumigation is a somewhat common practice in conventional soybean fields (See chapter 22 for more information). However, less intensive methods include crop rotation, soil solarization, and perhaps even various organic amendments and changing the C:N ratio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Avoiding soils that have known populations of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is the number one way to reduce your chances of getting this pathogen. However, good practices such as soil health and cleanliness will always help reduce root pathogens. Developing resistant varieties through rigorous breeding practices can also greatly help the industry as a whole reduce yield loss to wilt fungi but will take time and hard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333333"/>
          <w:sz w:val="21"/>
          <w:szCs w:val="21"/>
          <w:highlight w:val="white"/>
          <w:u w:val="none"/>
          <w:vertAlign w:val="baseline"/>
          <w:rtl w:val="0"/>
        </w:rPr>
        <w:t xml:space="preserve">Athelia rolfsii</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(formerly Sclerotium)</w:t>
      </w:r>
      <w:r w:rsidDel="00000000" w:rsidR="00000000" w:rsidRPr="00000000">
        <w:rPr>
          <w:rtl w:val="0"/>
        </w:rPr>
      </w:r>
    </w:p>
    <w:p w:rsidR="00000000" w:rsidDel="00000000" w:rsidP="00000000" w:rsidRDefault="00000000" w:rsidRPr="00000000" w14:paraId="00000083">
      <w:pPr>
        <w:pageBreakBefore w:val="0"/>
        <w:spacing w:line="480" w:lineRule="auto"/>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particularly interesting fungus that has been found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Sclerotium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(Teleomorph: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pathogen was originally discovered, which was from a diseased tomato plant in Florida (Fig. 8), it was not realized that this is the same fungus that forms a corticoid crust fruiting bodies (Fig 9). Therefore, the original name for the organism that causes ‘Southern Blight’ was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since the advent of molecular techniques and the realization of the sexual state, the fungus has been moved to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name has been changed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spacing w:line="480" w:lineRule="auto"/>
        <w:ind w:firstLine="720"/>
        <w:jc w:val="center"/>
        <w:rPr/>
      </w:pPr>
      <w:r w:rsidDel="00000000" w:rsidR="00000000" w:rsidRPr="00000000">
        <w:rPr/>
        <w:drawing>
          <wp:inline distB="0" distT="0" distL="0" distR="0">
            <wp:extent cx="3124200" cy="2076332"/>
            <wp:effectExtent b="0" l="0" r="0" t="0"/>
            <wp:docPr descr="https://lh6.googleusercontent.com/eUCTII6bqRm-4Nbv_WAZHajCLmZU7ERQfTznXFZe8bEozYuiFem9WadnDPyODyr5_ueCmZF7JZtLf-7y01h88q23WLjGRfsGfeLvW9EZv4rvavVFt84I2iAZBrv_SQ3l-f7Uza7t" id="142" name="image6.png"/>
            <a:graphic>
              <a:graphicData uri="http://schemas.openxmlformats.org/drawingml/2006/picture">
                <pic:pic>
                  <pic:nvPicPr>
                    <pic:cNvPr descr="https://lh6.googleusercontent.com/eUCTII6bqRm-4Nbv_WAZHajCLmZU7ERQfTznXFZe8bEozYuiFem9WadnDPyODyr5_ueCmZF7JZtLf-7y01h88q23WLjGRfsGfeLvW9EZv4rvavVFt84I2iAZBrv_SQ3l-f7Uza7t" id="0" name="image6.png"/>
                    <pic:cNvPicPr preferRelativeResize="0"/>
                  </pic:nvPicPr>
                  <pic:blipFill>
                    <a:blip r:embed="rId14"/>
                    <a:srcRect b="0" l="0" r="0" t="0"/>
                    <a:stretch>
                      <a:fillRect/>
                    </a:stretch>
                  </pic:blipFill>
                  <pic:spPr>
                    <a:xfrm>
                      <a:off x="0" y="0"/>
                      <a:ext cx="3124200" cy="207633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firstLine="720"/>
        <w:rPr/>
      </w:pPr>
      <w:r w:rsidDel="00000000" w:rsidR="00000000" w:rsidRPr="00000000">
        <w:rPr>
          <w:rtl w:val="0"/>
        </w:rPr>
        <w:t xml:space="preserve">Figure 15.9. Example of a corticoid crust fungus </w:t>
      </w:r>
      <w:r w:rsidDel="00000000" w:rsidR="00000000" w:rsidRPr="00000000">
        <w:rPr>
          <w:i w:val="1"/>
          <w:rtl w:val="0"/>
        </w:rPr>
        <w:t xml:space="preserve">Phanerochaete velutina</w:t>
      </w:r>
      <w:r w:rsidDel="00000000" w:rsidR="00000000" w:rsidRPr="00000000">
        <w:rPr>
          <w:rtl w:val="0"/>
        </w:rPr>
        <w:t xml:space="preserve">, NOT </w:t>
      </w:r>
      <w:r w:rsidDel="00000000" w:rsidR="00000000" w:rsidRPr="00000000">
        <w:rPr>
          <w:i w:val="1"/>
          <w:rtl w:val="0"/>
        </w:rPr>
        <w:t xml:space="preserve">Athelia rolfsii</w:t>
      </w:r>
      <w:r w:rsidDel="00000000" w:rsidR="00000000" w:rsidRPr="00000000">
        <w:rPr>
          <w:rtl w:val="0"/>
        </w:rPr>
        <w:t xml:space="preserve"> because no good pictures could be found of </w:t>
      </w:r>
      <w:r w:rsidDel="00000000" w:rsidR="00000000" w:rsidRPr="00000000">
        <w:rPr>
          <w:i w:val="1"/>
          <w:rtl w:val="0"/>
        </w:rPr>
        <w:t xml:space="preserve">A. rolfsii</w:t>
      </w:r>
      <w:r w:rsidDel="00000000" w:rsidR="00000000" w:rsidRPr="00000000">
        <w:rPr>
          <w:rtl w:val="0"/>
        </w:rPr>
        <w:t xml:space="preserve"> in field conditions. This is the type of fruiting body that </w:t>
      </w:r>
      <w:r w:rsidDel="00000000" w:rsidR="00000000" w:rsidRPr="00000000">
        <w:rPr>
          <w:i w:val="1"/>
          <w:rtl w:val="0"/>
        </w:rPr>
        <w:t xml:space="preserve">A. rolfsii</w:t>
      </w:r>
      <w:r w:rsidDel="00000000" w:rsidR="00000000" w:rsidRPr="00000000">
        <w:rPr>
          <w:rtl w:val="0"/>
        </w:rPr>
        <w:t xml:space="preserve"> will form.</w:t>
      </w:r>
    </w:p>
    <w:p w:rsidR="00000000" w:rsidDel="00000000" w:rsidP="00000000" w:rsidRDefault="00000000" w:rsidRPr="00000000" w14:paraId="00000089">
      <w:pPr>
        <w:ind w:firstLine="7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this fungus’ predilection for warm climates, and being discovered from Fl, the common name given to the fungal pathogen is ‘Southern Blight’. Although called Southern Blight or crown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cause damping off in seedling or wilt/blight symptoms in more mature plants. Wilts are typically characterized by drooping due to loss of water whereas blights typically affect leaves, flowers, fruits or other parts of the plant. Therefore there are a variety of symptoms that can be an expression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 (Fig. 10).</w:t>
      </w:r>
    </w:p>
    <w:p w:rsidR="00000000" w:rsidDel="00000000" w:rsidP="00000000" w:rsidRDefault="00000000" w:rsidRPr="00000000" w14:paraId="0000008B">
      <w:pPr>
        <w:jc w:val="center"/>
        <w:rPr/>
      </w:pPr>
      <w:r w:rsidDel="00000000" w:rsidR="00000000" w:rsidRPr="00000000">
        <w:rPr/>
        <w:drawing>
          <wp:inline distB="114300" distT="114300" distL="114300" distR="114300">
            <wp:extent cx="1739895" cy="2454920"/>
            <wp:effectExtent b="0" l="0" r="0" t="0"/>
            <wp:docPr id="14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739895" cy="245492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Figure 15.10. </w:t>
      </w:r>
      <w:r w:rsidDel="00000000" w:rsidR="00000000" w:rsidRPr="00000000">
        <w:rPr>
          <w:i w:val="1"/>
          <w:rtl w:val="0"/>
        </w:rPr>
        <w:t xml:space="preserve">Cannabis </w:t>
      </w:r>
      <w:r w:rsidDel="00000000" w:rsidR="00000000" w:rsidRPr="00000000">
        <w:rPr>
          <w:rtl w:val="0"/>
        </w:rPr>
        <w:t xml:space="preserve">plant with varying stages of disease susceptibility to crown rot.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‘mustard seed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facultative pathogen, meaning that in addition to surviving off susceptible host plants, this fungus can also act as  a soil saprotroph, digesting organic matter from dead plant residues. This allows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survive and grow in soils even when there are no hosts present.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food source has run out, Southern Blight can also produce sclerotia to persist in harsh conditions when the environment is not favorable. Again, this is a strategy employed by a number of pathogenic fungi that make them difficult to eliminate from soils.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sclerotia germinate,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infect plants of all ages. If seedlings are infected, damping off can occur. If vegetative plants are infected, wilt or blight traits can be expressed. If the plant is in its reproductive growth phase, more wilt/blight-like symptoms can manifest. Often water-logged lesions can appear on the leaf tissue or stems of the plant, typically near the base of the plant where the stem meets the soil.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Southern Blight has been shown to attack about 500 species of host plants in the United States alone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2006). In addition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susceptible plants include tomatoes, sugar beets, peanuts, soybeans, and many others. Grasses such as switchgrass and corn seem to be overall less susceptible and may be logical candidates for crop rotations (Kator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Menies reports that researchers have found slerotia to survive in soils without a host for at least 5 years under certain conditions (Menzies 19</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Being a facultative pathogen allows this organism to employ alternative strategies for obtaining nutrition, giving them a distinct advantage over other obligate pathogens.</w:t>
      </w:r>
    </w:p>
    <w:p w:rsidR="00000000" w:rsidDel="00000000" w:rsidP="00000000" w:rsidRDefault="00000000" w:rsidRPr="00000000" w14:paraId="00000093">
      <w:pPr>
        <w:pageBreakBefore w:val="0"/>
        <w:spacing w:line="48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noteworthy among Cannabis pathogens in that it is a Basidomycete, meaning it is more related to a portabello than most of the fungal Cannabis pathogens discussed so far (Rhizoctonia is also a basidomycete).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weakly pathogenic soil saprophyte. Affected plants exhibit lesions at the soil line. Though the infections are not systemic, the fungus can girdle the stem and kill the root system, resulting in total plant death.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generally only present as vegetative hyphae and sclerotia. The fungus survives in the soil indefinitely as a saprophyte on dead organic matter, and may persist as sclerotia during harsh conditions. When susceptible plants are present and conditions are favorable to the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attack living plants via direct contact of the mycelium with below ground portions of the host plant. The mycelium will come in proximity to the root and prior to penetrating the plant cell, the fungus will excrete enzymes that kill and even disintegrate the cell wall before contact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this is not a systemic disease, the fungus does not travel within the body of the plant. Instead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begin to kill plant cells and then digest the nutrients and will continue to do this until the plant is dead, at which point the fungus will continue to consume the dead plant material.</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 rarely seen,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capable of sexual spore formation. It is currently unknown what causes sexual reproduction in field conditions, however, under laboratory conditions nutrient concentration, light, and age of culture have all been shown to influence basidia formation.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 the phylum Basidiomycota and being in the corticoid, crust-fungus group, the sexual structures produced here are basidia that are on a flat, flush , fertile mat of hyphae. This is called a resupinate fruiting body Fig. 9).</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host range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extremely broad, with over 500 plant species known to be affected. Despite its name, Southern blight is not restricted geographically, rather it thrives in warm, moist environments. It has been shown that freezing temperature will kill mycelia whereas sclerotia can persist through lower temperature.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sclerotia of Southern Blight can vary dramatically in shape, size, and color. These structures can lie dormant until the correct environmental conditions present themselves. Biological analysis of field soil prior to plantings may help detect the presence of pathogenic organisms.</w:t>
      </w:r>
    </w:p>
    <w:p w:rsidR="00000000" w:rsidDel="00000000" w:rsidP="00000000" w:rsidRDefault="00000000" w:rsidRPr="00000000" w14:paraId="0000009B">
      <w:pPr>
        <w:pageBreakBefore w:val="0"/>
        <w:spacing w:line="480" w:lineRule="auto"/>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outhern blight is very difficult to eradicate and control once it has infected a field. Avoidance of infected fields and transfer of inocula via soil, people, and equipment is the first defense against this tenacious and persistent pathogen. See Chapter 22 for soil treatment options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individual plants show symptoms, the plant and the soil around it should be removed and incinerated.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fungal hyperparasite, and high nitrogen soil amendments have also been shown to be effective at reducing Althelia.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harzianium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koningii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act as mycoparasites, parasitizing the mycelia and/or the sclerotia (Latunde-dada 1993).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researched as a biocontrol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promising success, depending on a number of variables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1984, Punja 1985, Latunde-dada 1993). Researchers have noted that sclerotia germination is declined when other soil microorganisms are present, so perhaps increasing the soil biology by inoculating with high quality compost can help suppress Southern Blight as well (Punja 1985).</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levels of nitrogen application, including nitrogen supplements that will be converted into NH3 (ammonia) seem to have a reducing effect on pathogen populations. This could be due to toxic ammonia levels or it could be contributed to an increase in soil microbiology activity or in plant innate immunity changing, or a million other variables that we are not currently considering.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interesting last note about the relationship between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when researchers Farooq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examining ways to control this fungus, they experimented with a number of different plant extracts. One of the plant extracts they included that showed activity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extract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sativa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A2">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A3">
      <w:pPr>
        <w:pageBreakBefore w:val="0"/>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097B"/>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1097B"/>
    <w:pPr>
      <w:spacing w:after="100" w:afterAutospacing="1" w:before="100" w:beforeAutospacing="1"/>
    </w:pPr>
  </w:style>
  <w:style w:type="character" w:styleId="Hyperlink">
    <w:name w:val="Hyperlink"/>
    <w:basedOn w:val="DefaultParagraphFont"/>
    <w:uiPriority w:val="99"/>
    <w:semiHidden w:val="1"/>
    <w:unhideWhenUsed w:val="1"/>
    <w:rsid w:val="00B1097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S9SQGFfmlpBhV9Zrq6+5YfyFZg==">CgMxLjA4AHIhMV92a3prYlNCeVk5WF9SRExhbGU0V3FzcjV2WEFDdlpy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2020-02-17T23:02:00Z</dcterms:created>
  <dc:creator>kyle kaszynski</dc:creator>
</cp:coreProperties>
</file>