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Mycotoxins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Mycotoxins are a group of compounds produced by fungi that are toxic to those that consume them. Often mycotoxins remain in a particular material (eg. </w:t>
      </w:r>
      <w:r w:rsidDel="00000000" w:rsidR="00000000" w:rsidRPr="00000000">
        <w:rPr>
          <w:i w:val="1"/>
          <w:iCs w:val="1"/>
          <w:rtl w:val="0"/>
        </w:rPr>
        <w:t xml:space="preserve">Cannabis</w:t>
      </w:r>
      <w:r w:rsidDel="00000000" w:rsidR="00000000" w:rsidRPr="00000000">
        <w:rPr>
          <w:rtl w:val="0"/>
        </w:rPr>
        <w:t xml:space="preserve"> flower) long after the fungus has been eradicated.Therefore these chemicals can be quite insidious, commonly avoiding detection.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are a number of fungal species that produce mycotoxins in Cannabis products and many are found in the genus </w:t>
      </w:r>
      <w:r w:rsidDel="00000000" w:rsidR="00000000" w:rsidRPr="00000000">
        <w:rPr>
          <w:i w:val="1"/>
          <w:iCs w:val="1"/>
          <w:rtl w:val="0"/>
        </w:rPr>
        <w:t xml:space="preserve">Fusarium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Aspergillus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Penicillium</w:t>
      </w:r>
      <w:r w:rsidDel="00000000" w:rsidR="00000000" w:rsidRPr="00000000">
        <w:rPr>
          <w:rtl w:val="0"/>
        </w:rPr>
        <w:t xml:space="preserve">. Examples of mycotoxins reported from Cannabis include aflatoxins, T-2 toxins, ochratoxins and trichothecenes. (Gwinn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 2023)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Most of these toxic compounds are produced by pathogenic fungi but some can be produced by fungi that are not causing disease symptoms in the host plant.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Luckily, some mycotoxins are destroyed and denatured at temperatures greater than 356oF, whereas cannabis is typically consumed at temperature ranges from 500-700oF (Gwinn </w:t>
      </w:r>
      <w:r w:rsidDel="00000000" w:rsidR="00000000" w:rsidRPr="00000000">
        <w:rPr>
          <w:i w:val="1"/>
          <w:iCs w:val="1"/>
          <w:rtl w:val="0"/>
        </w:rPr>
        <w:t xml:space="preserve">et al</w:t>
      </w:r>
      <w:r w:rsidDel="00000000" w:rsidR="00000000" w:rsidRPr="00000000">
        <w:rPr>
          <w:rtl w:val="0"/>
        </w:rPr>
        <w:t xml:space="preserve"> 2023). However, consuming cannabis tainted with mycotoxins is never recommended, especially for immune-compromised people.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Extraction of mycotoxin-contaminated </w:t>
      </w:r>
      <w:r w:rsidDel="00000000" w:rsidR="00000000" w:rsidRPr="00000000">
        <w:rPr>
          <w:i w:val="1"/>
          <w:iCs w:val="1"/>
          <w:rtl w:val="0"/>
        </w:rPr>
        <w:t xml:space="preserve">Cannabis</w:t>
      </w:r>
      <w:r w:rsidDel="00000000" w:rsidR="00000000" w:rsidRPr="00000000">
        <w:rPr>
          <w:rtl w:val="0"/>
        </w:rPr>
        <w:t xml:space="preserve"> flowers can actually concentrate these compounds, creating even more dangerous products. Therefore proper testing and regulation should be implemented to avoid any potential risk.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