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highlight w:val="black"/>
        </w:rPr>
      </w:pPr>
      <w:r w:rsidDel="00000000" w:rsidR="00000000" w:rsidRPr="00000000">
        <w:rPr>
          <w:rtl w:val="0"/>
        </w:rPr>
        <w:t xml:space="preserve">Notes: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Section 1</w:t>
      </w:r>
    </w:p>
    <w:p w:rsidR="00000000" w:rsidDel="00000000" w:rsidP="00000000" w:rsidRDefault="00000000" w:rsidRPr="00000000" w14:paraId="00000004">
      <w:pPr>
        <w:rPr/>
      </w:pPr>
      <w:r w:rsidDel="00000000" w:rsidR="00000000" w:rsidRPr="00000000">
        <w:rPr>
          <w:rtl w:val="0"/>
        </w:rPr>
        <w:tab/>
      </w:r>
    </w:p>
    <w:p w:rsidR="00000000" w:rsidDel="00000000" w:rsidP="00000000" w:rsidRDefault="00000000" w:rsidRPr="00000000" w14:paraId="00000005">
      <w:pPr>
        <w:rPr/>
      </w:pPr>
      <w:r w:rsidDel="00000000" w:rsidR="00000000" w:rsidRPr="00000000">
        <w:rPr>
          <w:rtl w:val="0"/>
        </w:rPr>
        <w:t xml:space="preserve">Ch 6 </w:t>
      </w:r>
    </w:p>
    <w:p w:rsidR="00000000" w:rsidDel="00000000" w:rsidP="00000000" w:rsidRDefault="00000000" w:rsidRPr="00000000" w14:paraId="00000006">
      <w:pPr>
        <w:numPr>
          <w:ilvl w:val="0"/>
          <w:numId w:val="20"/>
        </w:numPr>
        <w:ind w:left="720" w:hanging="360"/>
        <w:rPr/>
      </w:pPr>
      <w:r w:rsidDel="00000000" w:rsidR="00000000" w:rsidRPr="00000000">
        <w:rPr>
          <w:rtl w:val="0"/>
        </w:rPr>
        <w:t xml:space="preserve">remove section about parasexual cycle? -not removed.. But i think its short enough to leave</w:t>
      </w:r>
    </w:p>
    <w:p w:rsidR="00000000" w:rsidDel="00000000" w:rsidP="00000000" w:rsidRDefault="00000000" w:rsidRPr="00000000" w14:paraId="00000007">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to add info on yeast budding, sex, schmoo formation, spore germination?- not added, but thats fine…?</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7</w:t>
      </w:r>
    </w:p>
    <w:p w:rsidR="00000000" w:rsidDel="00000000" w:rsidP="00000000" w:rsidRDefault="00000000" w:rsidRPr="00000000" w14:paraId="0000000C">
      <w:pPr>
        <w:numPr>
          <w:ilvl w:val="0"/>
          <w:numId w:val="14"/>
        </w:numPr>
        <w:ind w:left="720" w:hanging="360"/>
        <w:rPr>
          <w:rFonts w:ascii="Times New Roman" w:cs="Times New Roman" w:eastAsia="Times New Roman" w:hAnsi="Times New Roman"/>
          <w:sz w:val="24"/>
          <w:szCs w:val="24"/>
          <w:u w:val="none"/>
        </w:rPr>
      </w:pPr>
      <w:sdt>
        <w:sdtPr>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Remake Table 1</w:t>
      </w:r>
      <w:r w:rsidDel="00000000" w:rsidR="00000000" w:rsidRPr="00000000">
        <w:rPr>
          <w:rtl w:val="0"/>
        </w:rPr>
      </w:r>
    </w:p>
    <w:p w:rsidR="00000000" w:rsidDel="00000000" w:rsidP="00000000" w:rsidRDefault="00000000" w:rsidRPr="00000000" w14:paraId="0000000D">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Note on table 2?</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8</w:t>
      </w:r>
    </w:p>
    <w:p w:rsidR="00000000" w:rsidDel="00000000" w:rsidP="00000000" w:rsidRDefault="00000000" w:rsidRPr="00000000" w14:paraId="0000000F">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Remake Fig 1 (fungal endophyte colonization of plant)</w:t>
      </w:r>
      <w:r w:rsidDel="00000000" w:rsidR="00000000" w:rsidRPr="00000000">
        <w:rPr>
          <w:rtl w:val="0"/>
        </w:rPr>
      </w:r>
    </w:p>
    <w:p w:rsidR="00000000" w:rsidDel="00000000" w:rsidP="00000000" w:rsidRDefault="00000000" w:rsidRPr="00000000" w14:paraId="00000010">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Remake Figure 2 w illustrator (endophyte transmission)</w:t>
      </w:r>
      <w:r w:rsidDel="00000000" w:rsidR="00000000" w:rsidRPr="00000000">
        <w:rPr>
          <w:rtl w:val="0"/>
        </w:rPr>
      </w:r>
    </w:p>
    <w:p w:rsidR="00000000" w:rsidDel="00000000" w:rsidP="00000000" w:rsidRDefault="00000000" w:rsidRPr="00000000" w14:paraId="00000011">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Could reduce section on Evolution and Ecology</w:t>
      </w:r>
      <w:r w:rsidDel="00000000" w:rsidR="00000000" w:rsidRPr="00000000">
        <w:rPr>
          <w:rtl w:val="0"/>
        </w:rPr>
      </w:r>
    </w:p>
    <w:p w:rsidR="00000000" w:rsidDel="00000000" w:rsidP="00000000" w:rsidRDefault="00000000" w:rsidRPr="00000000" w14:paraId="00000012">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Remake Table 1</w:t>
      </w:r>
    </w:p>
    <w:p w:rsidR="00000000" w:rsidDel="00000000" w:rsidP="00000000" w:rsidRDefault="00000000" w:rsidRPr="00000000" w14:paraId="00000013">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Remake and expand table 2</w:t>
      </w:r>
      <w:r w:rsidDel="00000000" w:rsidR="00000000" w:rsidRPr="00000000">
        <w:rPr>
          <w:rtl w:val="0"/>
        </w:rPr>
      </w:r>
    </w:p>
    <w:p w:rsidR="00000000" w:rsidDel="00000000" w:rsidP="00000000" w:rsidRDefault="00000000" w:rsidRPr="00000000" w14:paraId="00000014">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section about aspergillus?</w:t>
      </w:r>
      <w:r w:rsidDel="00000000" w:rsidR="00000000" w:rsidRPr="00000000">
        <w:rPr>
          <w:rtl w:val="0"/>
        </w:rPr>
      </w:r>
    </w:p>
    <w:p w:rsidR="00000000" w:rsidDel="00000000" w:rsidP="00000000" w:rsidRDefault="00000000" w:rsidRPr="00000000" w14:paraId="00000015">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deleted figure 8.6 and the section about Fomotopsis</w:t>
      </w:r>
      <w:r w:rsidDel="00000000" w:rsidR="00000000" w:rsidRPr="00000000">
        <w:rPr>
          <w:rtl w:val="0"/>
        </w:rPr>
      </w:r>
    </w:p>
    <w:p w:rsidR="00000000" w:rsidDel="00000000" w:rsidP="00000000" w:rsidRDefault="00000000" w:rsidRPr="00000000" w14:paraId="00000016">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May want to shorten this chapter</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9</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Ch10</w:t>
      </w:r>
    </w:p>
    <w:p w:rsidR="00000000" w:rsidDel="00000000" w:rsidP="00000000" w:rsidRDefault="00000000" w:rsidRPr="00000000" w14:paraId="0000001A">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image or diagram of entomopathogenic fungus consuming insect</w:t>
      </w:r>
      <w:r w:rsidDel="00000000" w:rsidR="00000000" w:rsidRPr="00000000">
        <w:rPr>
          <w:rtl w:val="0"/>
        </w:rPr>
      </w:r>
    </w:p>
    <w:p w:rsidR="00000000" w:rsidDel="00000000" w:rsidP="00000000" w:rsidRDefault="00000000" w:rsidRPr="00000000" w14:paraId="0000001B">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diagram of nitrogen cycle</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11</w:t>
      </w:r>
    </w:p>
    <w:p w:rsidR="00000000" w:rsidDel="00000000" w:rsidP="00000000" w:rsidRDefault="00000000" w:rsidRPr="00000000" w14:paraId="0000001D">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44746"/>
          <w:sz w:val="24"/>
          <w:szCs w:val="24"/>
          <w:rtl w:val="0"/>
        </w:rPr>
        <w:t xml:space="preserve">Add (or not): Lettuce breeder story from harold about all becoming infected with viruses, but his stock didn't show any ill effects.</w:t>
      </w:r>
      <w:r w:rsidDel="00000000" w:rsidR="00000000" w:rsidRPr="00000000">
        <w:rPr>
          <w:rtl w:val="0"/>
        </w:rPr>
      </w:r>
    </w:p>
    <w:p w:rsidR="00000000" w:rsidDel="00000000" w:rsidP="00000000" w:rsidRDefault="00000000" w:rsidRPr="00000000" w14:paraId="0000001E">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Double check known viruses</w:t>
      </w:r>
      <w:r w:rsidDel="00000000" w:rsidR="00000000" w:rsidRPr="00000000">
        <w:rPr>
          <w:rtl w:val="0"/>
        </w:rPr>
      </w:r>
    </w:p>
    <w:p w:rsidR="00000000" w:rsidDel="00000000" w:rsidP="00000000" w:rsidRDefault="00000000" w:rsidRPr="00000000" w14:paraId="0000001F">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 we include Phytoplasma? I vote delete</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w:t>
      </w:r>
    </w:p>
    <w:p w:rsidR="00000000" w:rsidDel="00000000" w:rsidP="00000000" w:rsidRDefault="00000000" w:rsidRPr="00000000" w14:paraId="00000023">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link to </w:t>
      </w:r>
      <w:hyperlink r:id="rId9">
        <w:r w:rsidDel="00000000" w:rsidR="00000000" w:rsidRPr="00000000">
          <w:rPr>
            <w:rFonts w:ascii="Roboto" w:cs="Roboto" w:eastAsia="Roboto" w:hAnsi="Roboto"/>
            <w:color w:val="0b57d0"/>
            <w:sz w:val="21"/>
            <w:szCs w:val="21"/>
            <w:rtl w:val="0"/>
          </w:rPr>
          <w:t xml:space="preserve">https://nt.ars-grin.gov/fungaldatabases/fungushost/new_frameFungusHostReport.cfm</w:t>
        </w:r>
      </w:hyperlink>
      <w:r w:rsidDel="00000000" w:rsidR="00000000" w:rsidRPr="00000000">
        <w:rPr>
          <w:rFonts w:ascii="Roboto" w:cs="Roboto" w:eastAsia="Roboto" w:hAnsi="Roboto"/>
          <w:color w:val="0b57d0"/>
          <w:sz w:val="21"/>
          <w:szCs w:val="21"/>
          <w:rtl w:val="0"/>
        </w:rPr>
        <w:t xml:space="preserve">?</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12</w:t>
      </w:r>
    </w:p>
    <w:p w:rsidR="00000000" w:rsidDel="00000000" w:rsidP="00000000" w:rsidRDefault="00000000" w:rsidRPr="00000000" w14:paraId="00000026">
      <w:pPr>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Any taxonomic changes?</w:t>
      </w:r>
      <w:r w:rsidDel="00000000" w:rsidR="00000000" w:rsidRPr="00000000">
        <w:rPr>
          <w:rtl w:val="0"/>
        </w:rPr>
      </w:r>
    </w:p>
    <w:p w:rsidR="00000000" w:rsidDel="00000000" w:rsidP="00000000" w:rsidRDefault="00000000" w:rsidRPr="00000000" w14:paraId="00000027">
      <w:pPr>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table of alternate hosts?</w:t>
      </w:r>
      <w:r w:rsidDel="00000000" w:rsidR="00000000" w:rsidRPr="00000000">
        <w:rPr>
          <w:rtl w:val="0"/>
        </w:rPr>
      </w:r>
    </w:p>
    <w:p w:rsidR="00000000" w:rsidDel="00000000" w:rsidP="00000000" w:rsidRDefault="00000000" w:rsidRPr="00000000" w14:paraId="00000028">
      <w:pPr>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deleted paragraph on remediation </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13</w:t>
      </w:r>
    </w:p>
    <w:p w:rsidR="00000000" w:rsidDel="00000000" w:rsidP="00000000" w:rsidRDefault="00000000" w:rsidRPr="00000000" w14:paraId="0000002A">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Roboto" w:cs="Roboto" w:eastAsia="Roboto" w:hAnsi="Roboto"/>
          <w:color w:val="444746"/>
          <w:sz w:val="21"/>
          <w:szCs w:val="21"/>
          <w:rtl w:val="0"/>
        </w:rPr>
        <w:t xml:space="preserve">Add Fusarium head blight and aspergillis bud rot to this chapter (like hemp canker, still mainly about sclerotina will still maily be about botryitis)</w:t>
      </w:r>
      <w:r w:rsidDel="00000000" w:rsidR="00000000" w:rsidRPr="00000000">
        <w:rPr>
          <w:rtl w:val="0"/>
        </w:rPr>
      </w:r>
    </w:p>
    <w:p w:rsidR="00000000" w:rsidDel="00000000" w:rsidP="00000000" w:rsidRDefault="00000000" w:rsidRPr="00000000" w14:paraId="0000002B">
      <w:pPr>
        <w:numPr>
          <w:ilvl w:val="0"/>
          <w:numId w:val="15"/>
        </w:numPr>
        <w:ind w:left="720" w:hanging="360"/>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Gray or Grey?</w:t>
      </w:r>
      <w:r w:rsidDel="00000000" w:rsidR="00000000" w:rsidRPr="00000000">
        <w:rPr>
          <w:rtl w:val="0"/>
        </w:rPr>
      </w:r>
    </w:p>
    <w:p w:rsidR="00000000" w:rsidDel="00000000" w:rsidP="00000000" w:rsidRDefault="00000000" w:rsidRPr="00000000" w14:paraId="0000002C">
      <w:pPr>
        <w:numPr>
          <w:ilvl w:val="0"/>
          <w:numId w:val="15"/>
        </w:numPr>
        <w:ind w:left="720" w:hanging="360"/>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I deleted part about class 2 endophyte</w:t>
      </w:r>
      <w:r w:rsidDel="00000000" w:rsidR="00000000" w:rsidRPr="00000000">
        <w:rPr>
          <w:rtl w:val="0"/>
        </w:rPr>
      </w:r>
    </w:p>
    <w:p w:rsidR="00000000" w:rsidDel="00000000" w:rsidP="00000000" w:rsidRDefault="00000000" w:rsidRPr="00000000" w14:paraId="0000002D">
      <w:pPr>
        <w:numPr>
          <w:ilvl w:val="0"/>
          <w:numId w:val="15"/>
        </w:numPr>
        <w:ind w:left="720" w:hanging="360"/>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I deleted mating type ifo as well</w:t>
      </w:r>
      <w:r w:rsidDel="00000000" w:rsidR="00000000" w:rsidRPr="00000000">
        <w:rPr>
          <w:rtl w:val="0"/>
        </w:rPr>
      </w:r>
    </w:p>
    <w:p w:rsidR="00000000" w:rsidDel="00000000" w:rsidP="00000000" w:rsidRDefault="00000000" w:rsidRPr="00000000" w14:paraId="0000002E">
      <w:pPr>
        <w:numPr>
          <w:ilvl w:val="0"/>
          <w:numId w:val="15"/>
        </w:numPr>
        <w:ind w:left="720" w:hanging="360"/>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consolidate (Table 2) with PM table and move to an "appendix" chapter of foliar treatments?</w:t>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Ch14</w:t>
      </w:r>
    </w:p>
    <w:p w:rsidR="00000000" w:rsidDel="00000000" w:rsidP="00000000" w:rsidRDefault="00000000" w:rsidRPr="00000000" w14:paraId="00000030">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Taxonomy changes?</w:t>
      </w:r>
      <w:r w:rsidDel="00000000" w:rsidR="00000000" w:rsidRPr="00000000">
        <w:rPr>
          <w:rtl w:val="0"/>
        </w:rPr>
      </w:r>
    </w:p>
    <w:p w:rsidR="00000000" w:rsidDel="00000000" w:rsidP="00000000" w:rsidRDefault="00000000" w:rsidRPr="00000000" w14:paraId="00000031">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Remake Table 1 (source?)</w:t>
      </w:r>
      <w:r w:rsidDel="00000000" w:rsidR="00000000" w:rsidRPr="00000000">
        <w:rPr>
          <w:rtl w:val="0"/>
        </w:rPr>
      </w:r>
    </w:p>
    <w:p w:rsidR="00000000" w:rsidDel="00000000" w:rsidP="00000000" w:rsidRDefault="00000000" w:rsidRPr="00000000" w14:paraId="00000032">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Rhizoctonia lifecycle?</w:t>
      </w:r>
      <w:r w:rsidDel="00000000" w:rsidR="00000000" w:rsidRPr="00000000">
        <w:rPr>
          <w:rtl w:val="0"/>
        </w:rPr>
      </w:r>
    </w:p>
    <w:p w:rsidR="00000000" w:rsidDel="00000000" w:rsidP="00000000" w:rsidRDefault="00000000" w:rsidRPr="00000000" w14:paraId="00000033">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a lifecycle diagram for phythium?</w:t>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Ch15</w:t>
      </w:r>
    </w:p>
    <w:p w:rsidR="00000000" w:rsidDel="00000000" w:rsidP="00000000" w:rsidRDefault="00000000" w:rsidRPr="00000000" w14:paraId="00000035">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oomycetes to table?</w:t>
      </w:r>
      <w:r w:rsidDel="00000000" w:rsidR="00000000" w:rsidRPr="00000000">
        <w:rPr>
          <w:rtl w:val="0"/>
        </w:rPr>
      </w:r>
    </w:p>
    <w:p w:rsidR="00000000" w:rsidDel="00000000" w:rsidP="00000000" w:rsidRDefault="00000000" w:rsidRPr="00000000" w14:paraId="00000036">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deleted part amount government use</w:t>
      </w:r>
      <w:r w:rsidDel="00000000" w:rsidR="00000000" w:rsidRPr="00000000">
        <w:rPr>
          <w:rtl w:val="0"/>
        </w:rPr>
      </w:r>
    </w:p>
    <w:p w:rsidR="00000000" w:rsidDel="00000000" w:rsidP="00000000" w:rsidRDefault="00000000" w:rsidRPr="00000000" w14:paraId="00000037">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deleted fusarium soil treatments to reduce the length of the chater and the material seemed redundant (Ch 22 soil treatments)</w:t>
      </w:r>
      <w:r w:rsidDel="00000000" w:rsidR="00000000" w:rsidRPr="00000000">
        <w:rPr>
          <w:rtl w:val="0"/>
        </w:rPr>
      </w:r>
    </w:p>
    <w:p w:rsidR="00000000" w:rsidDel="00000000" w:rsidP="00000000" w:rsidRDefault="00000000" w:rsidRPr="00000000" w14:paraId="00000038">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Deleted most of prevention and treatment for verticillium</w:t>
      </w:r>
      <w:r w:rsidDel="00000000" w:rsidR="00000000" w:rsidRPr="00000000">
        <w:rPr>
          <w:rtl w:val="0"/>
        </w:rPr>
      </w:r>
    </w:p>
    <w:p w:rsidR="00000000" w:rsidDel="00000000" w:rsidP="00000000" w:rsidRDefault="00000000" w:rsidRPr="00000000" w14:paraId="00000039">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Deleted trichoderma parasitizing hyphae</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16</w:t>
      </w:r>
    </w:p>
    <w:p w:rsidR="00000000" w:rsidDel="00000000" w:rsidP="00000000" w:rsidRDefault="00000000" w:rsidRPr="00000000" w14:paraId="0000003B">
      <w:pPr>
        <w:numPr>
          <w:ilvl w:val="0"/>
          <w:numId w:val="3"/>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17</w:t>
      </w:r>
    </w:p>
    <w:p w:rsidR="00000000" w:rsidDel="00000000" w:rsidP="00000000" w:rsidRDefault="00000000" w:rsidRPr="00000000" w14:paraId="0000003D">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Fix taxonomy table</w:t>
      </w:r>
      <w:r w:rsidDel="00000000" w:rsidR="00000000" w:rsidRPr="00000000">
        <w:rPr>
          <w:rtl w:val="0"/>
        </w:rPr>
      </w:r>
    </w:p>
    <w:p w:rsidR="00000000" w:rsidDel="00000000" w:rsidP="00000000" w:rsidRDefault="00000000" w:rsidRPr="00000000" w14:paraId="0000003E">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Short chapter, add more info?</w: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18</w:t>
      </w:r>
    </w:p>
    <w:p w:rsidR="00000000" w:rsidDel="00000000" w:rsidP="00000000" w:rsidRDefault="00000000" w:rsidRPr="00000000" w14:paraId="00000040">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deleted part about Ed suggesting wood moisture meter</w:t>
      </w:r>
      <w:r w:rsidDel="00000000" w:rsidR="00000000" w:rsidRPr="00000000">
        <w:rPr>
          <w:rtl w:val="0"/>
        </w:rPr>
      </w:r>
    </w:p>
    <w:p w:rsidR="00000000" w:rsidDel="00000000" w:rsidP="00000000" w:rsidRDefault="00000000" w:rsidRPr="00000000" w14:paraId="00000041">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Roboto" w:cs="Roboto" w:eastAsia="Roboto" w:hAnsi="Roboto"/>
          <w:color w:val="444746"/>
          <w:sz w:val="21"/>
          <w:szCs w:val="21"/>
          <w:rtl w:val="0"/>
        </w:rPr>
        <w:t xml:space="preserve">add gamma recommendation paper. also info about ozone gas treatments causing aldehydes when exposed to terpenes to table 5</w:t>
      </w:r>
      <w:r w:rsidDel="00000000" w:rsidR="00000000" w:rsidRPr="00000000">
        <w:rPr>
          <w:rtl w:val="0"/>
        </w:rPr>
      </w:r>
    </w:p>
    <w:p w:rsidR="00000000" w:rsidDel="00000000" w:rsidP="00000000" w:rsidRDefault="00000000" w:rsidRPr="00000000" w14:paraId="00000042">
      <w:pPr>
        <w:numPr>
          <w:ilvl w:val="0"/>
          <w:numId w:val="12"/>
        </w:numPr>
        <w:ind w:left="720" w:hanging="360"/>
        <w:rPr>
          <w:rFonts w:ascii="Roboto" w:cs="Roboto" w:eastAsia="Roboto" w:hAnsi="Roboto"/>
          <w:color w:val="444746"/>
          <w:sz w:val="21"/>
          <w:szCs w:val="21"/>
        </w:rPr>
      </w:pPr>
      <w:r w:rsidDel="00000000" w:rsidR="00000000" w:rsidRPr="00000000">
        <w:rPr>
          <w:rFonts w:ascii="Times New Roman" w:cs="Times New Roman" w:eastAsia="Times New Roman" w:hAnsi="Times New Roman"/>
          <w:sz w:val="24"/>
          <w:szCs w:val="24"/>
          <w:rtl w:val="0"/>
        </w:rPr>
        <w:t xml:space="preserve">*Add something about aspergillus testing in flower products from organic farms?</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4</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w:t>
      </w:r>
    </w:p>
    <w:p w:rsidR="00000000" w:rsidDel="00000000" w:rsidP="00000000" w:rsidRDefault="00000000" w:rsidRPr="00000000" w14:paraId="00000046">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Pretty short intro, add anything else?</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19</w:t>
      </w:r>
    </w:p>
    <w:p w:rsidR="00000000" w:rsidDel="00000000" w:rsidP="00000000" w:rsidRDefault="00000000" w:rsidRPr="00000000" w14:paraId="00000048">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Cite table 1</w:t>
      </w:r>
      <w:r w:rsidDel="00000000" w:rsidR="00000000" w:rsidRPr="00000000">
        <w:rPr>
          <w:rtl w:val="0"/>
        </w:rPr>
      </w:r>
    </w:p>
    <w:p w:rsidR="00000000" w:rsidDel="00000000" w:rsidP="00000000" w:rsidRDefault="00000000" w:rsidRPr="00000000" w14:paraId="00000049">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deleted paragraph 2 PTI</w:t>
      </w:r>
      <w:r w:rsidDel="00000000" w:rsidR="00000000" w:rsidRPr="00000000">
        <w:rPr>
          <w:rtl w:val="0"/>
        </w:rPr>
      </w:r>
    </w:p>
    <w:p w:rsidR="00000000" w:rsidDel="00000000" w:rsidP="00000000" w:rsidRDefault="00000000" w:rsidRPr="00000000" w14:paraId="0000004A">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Deleted ‘This model suggests a distinct difference between extracellular immunogenic pattern (ExIP) which triggers an extracellularly triggered response (ExTR), and an intracellular immunogenic pattern (IxIP) which triggers an intracellularly triggered response (IxTR). Cell-surface receptors mediate recognition and activation of the ExTR, whereas intracellular, cytoplasmic receptors (mostly NLRs in the R protein class) recognize and activate the IxTR.  The categorization of ExTR and IxTR rather than PTI and ETI may more truly represent the biology behind plant immunity. (Van der burgh and joosten, 2019).’</w:t>
      </w:r>
      <w:r w:rsidDel="00000000" w:rsidR="00000000" w:rsidRPr="00000000">
        <w:rPr>
          <w:rtl w:val="0"/>
        </w:rPr>
      </w:r>
    </w:p>
    <w:p w:rsidR="00000000" w:rsidDel="00000000" w:rsidP="00000000" w:rsidRDefault="00000000" w:rsidRPr="00000000" w14:paraId="0000004B">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Redo image 19.5 zig zag</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20</w:t>
      </w:r>
    </w:p>
    <w:p w:rsidR="00000000" w:rsidDel="00000000" w:rsidP="00000000" w:rsidRDefault="00000000" w:rsidRPr="00000000" w14:paraId="0000004D">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Delete fig 1</w:t>
      </w:r>
      <w:r w:rsidDel="00000000" w:rsidR="00000000" w:rsidRPr="00000000">
        <w:rPr>
          <w:rtl w:val="0"/>
        </w:rPr>
      </w:r>
    </w:p>
    <w:p w:rsidR="00000000" w:rsidDel="00000000" w:rsidP="00000000" w:rsidRDefault="00000000" w:rsidRPr="00000000" w14:paraId="0000004E">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Delete last paragraph in planting resistant</w:t>
      </w:r>
      <w:r w:rsidDel="00000000" w:rsidR="00000000" w:rsidRPr="00000000">
        <w:rPr>
          <w:rtl w:val="0"/>
        </w:rPr>
      </w:r>
    </w:p>
    <w:p w:rsidR="00000000" w:rsidDel="00000000" w:rsidP="00000000" w:rsidRDefault="00000000" w:rsidRPr="00000000" w14:paraId="0000004F">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Deleted fig 3</w:t>
      </w:r>
      <w:r w:rsidDel="00000000" w:rsidR="00000000" w:rsidRPr="00000000">
        <w:rPr>
          <w:rtl w:val="0"/>
        </w:rPr>
      </w:r>
    </w:p>
    <w:p w:rsidR="00000000" w:rsidDel="00000000" w:rsidP="00000000" w:rsidRDefault="00000000" w:rsidRPr="00000000" w14:paraId="00000050">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Deleted papaya example</w:t>
      </w:r>
      <w:r w:rsidDel="00000000" w:rsidR="00000000" w:rsidRPr="00000000">
        <w:rPr>
          <w:rtl w:val="0"/>
        </w:rPr>
      </w:r>
    </w:p>
    <w:p w:rsidR="00000000" w:rsidDel="00000000" w:rsidP="00000000" w:rsidRDefault="00000000" w:rsidRPr="00000000" w14:paraId="00000051">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Remove section about introgression (we do not talk about resistance genes or how this helps defend against pathogens and this chapter is a bit dense already IMO)</w:t>
      </w:r>
      <w:r w:rsidDel="00000000" w:rsidR="00000000" w:rsidRPr="00000000">
        <w:rPr>
          <w:rtl w:val="0"/>
        </w:rPr>
      </w:r>
    </w:p>
    <w:p w:rsidR="00000000" w:rsidDel="00000000" w:rsidP="00000000" w:rsidRDefault="00000000" w:rsidRPr="00000000" w14:paraId="00000052">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Kind of a dense chapter, anything else we could remove?</w: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21</w:t>
      </w:r>
    </w:p>
    <w:p w:rsidR="00000000" w:rsidDel="00000000" w:rsidP="00000000" w:rsidRDefault="00000000" w:rsidRPr="00000000" w14:paraId="00000054">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Removed crown rot image</w:t>
      </w:r>
      <w:r w:rsidDel="00000000" w:rsidR="00000000" w:rsidRPr="00000000">
        <w:rPr>
          <w:rtl w:val="0"/>
        </w:rPr>
      </w:r>
    </w:p>
    <w:p w:rsidR="00000000" w:rsidDel="00000000" w:rsidP="00000000" w:rsidRDefault="00000000" w:rsidRPr="00000000" w14:paraId="00000055">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Redundant table 2 seed sterilization, chapter 13 table 2 has similar seed cleaning table</w:t>
      </w:r>
      <w:r w:rsidDel="00000000" w:rsidR="00000000" w:rsidRPr="00000000">
        <w:rPr>
          <w:rtl w:val="0"/>
        </w:rPr>
      </w:r>
    </w:p>
    <w:p w:rsidR="00000000" w:rsidDel="00000000" w:rsidP="00000000" w:rsidRDefault="00000000" w:rsidRPr="00000000" w14:paraId="00000056">
      <w:pPr>
        <w:numPr>
          <w:ilvl w:val="1"/>
          <w:numId w:val="1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Consolidate?</w:t>
      </w:r>
      <w:r w:rsidDel="00000000" w:rsidR="00000000" w:rsidRPr="00000000">
        <w:rPr>
          <w:rtl w:val="0"/>
        </w:rPr>
      </w:r>
    </w:p>
    <w:p w:rsidR="00000000" w:rsidDel="00000000" w:rsidP="00000000" w:rsidRDefault="00000000" w:rsidRPr="00000000" w14:paraId="00000057">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 we have info on epigenetics in Ch 10? (I dont think we do)</w:t>
      </w:r>
      <w:r w:rsidDel="00000000" w:rsidR="00000000" w:rsidRPr="00000000">
        <w:rPr>
          <w:rtl w:val="0"/>
        </w:rPr>
      </w:r>
    </w:p>
    <w:p w:rsidR="00000000" w:rsidDel="00000000" w:rsidP="00000000" w:rsidRDefault="00000000" w:rsidRPr="00000000" w14:paraId="00000058">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Delete paragraph beginning w gene expression pg 11</w:t>
      </w:r>
      <w:r w:rsidDel="00000000" w:rsidR="00000000" w:rsidRPr="00000000">
        <w:rPr>
          <w:rtl w:val="0"/>
        </w:rPr>
      </w:r>
    </w:p>
    <w:p w:rsidR="00000000" w:rsidDel="00000000" w:rsidP="00000000" w:rsidRDefault="00000000" w:rsidRPr="00000000" w14:paraId="00000059">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Delete paragraph on paramutation</w:t>
      </w:r>
      <w:r w:rsidDel="00000000" w:rsidR="00000000" w:rsidRPr="00000000">
        <w:rPr>
          <w:rtl w:val="0"/>
        </w:rPr>
      </w:r>
    </w:p>
    <w:p w:rsidR="00000000" w:rsidDel="00000000" w:rsidP="00000000" w:rsidRDefault="00000000" w:rsidRPr="00000000" w14:paraId="0000005A">
      <w:pPr>
        <w:numPr>
          <w:ilvl w:val="0"/>
          <w:numId w:val="1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Deleted histone modification in epigenetics call out box</w:t>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22</w:t>
      </w:r>
    </w:p>
    <w:p w:rsidR="00000000" w:rsidDel="00000000" w:rsidP="00000000" w:rsidRDefault="00000000" w:rsidRPr="00000000" w14:paraId="0000005C">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example of </w:t>
      </w:r>
      <w:r w:rsidDel="00000000" w:rsidR="00000000" w:rsidRPr="00000000">
        <w:rPr>
          <w:rFonts w:ascii="Roboto" w:cs="Roboto" w:eastAsia="Roboto" w:hAnsi="Roboto"/>
          <w:color w:val="444746"/>
          <w:sz w:val="21"/>
          <w:szCs w:val="21"/>
          <w:rtl w:val="0"/>
        </w:rPr>
        <w:t xml:space="preserve">Harry Veatch as crop rotation for fusarium Cora McGehee shaping fire 1/27/22?</w:t>
      </w:r>
      <w:r w:rsidDel="00000000" w:rsidR="00000000" w:rsidRPr="00000000">
        <w:rPr>
          <w:rtl w:val="0"/>
        </w:rPr>
      </w:r>
    </w:p>
    <w:p w:rsidR="00000000" w:rsidDel="00000000" w:rsidP="00000000" w:rsidRDefault="00000000" w:rsidRPr="00000000" w14:paraId="0000005D">
      <w:pPr>
        <w:numPr>
          <w:ilvl w:val="0"/>
          <w:numId w:val="1"/>
        </w:numPr>
        <w:ind w:left="720" w:hanging="360"/>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Add image from </w:t>
      </w:r>
      <w:hyperlink r:id="rId10">
        <w:r w:rsidDel="00000000" w:rsidR="00000000" w:rsidRPr="00000000">
          <w:rPr>
            <w:rFonts w:ascii="Times New Roman" w:cs="Times New Roman" w:eastAsia="Times New Roman" w:hAnsi="Times New Roman"/>
            <w:b w:val="1"/>
            <w:color w:val="1155cc"/>
            <w:sz w:val="24"/>
            <w:szCs w:val="24"/>
            <w:u w:val="single"/>
            <w:rtl w:val="0"/>
          </w:rPr>
          <w:t xml:space="preserve">http://ipm.ucanr.edu/PMG/PESTNOTES/pn74145.html</w:t>
        </w:r>
      </w:hyperlink>
      <w:r w:rsidDel="00000000" w:rsidR="00000000" w:rsidRPr="00000000">
        <w:rPr>
          <w:rtl w:val="0"/>
        </w:rPr>
      </w:r>
    </w:p>
    <w:p w:rsidR="00000000" w:rsidDel="00000000" w:rsidP="00000000" w:rsidRDefault="00000000" w:rsidRPr="00000000" w14:paraId="0000005E">
      <w:pPr>
        <w:numPr>
          <w:ilvl w:val="0"/>
          <w:numId w:val="1"/>
        </w:numPr>
        <w:ind w:left="720" w:hanging="360"/>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Cite </w:t>
      </w:r>
      <w:r w:rsidDel="00000000" w:rsidR="00000000" w:rsidRPr="00000000">
        <w:rPr>
          <w:rFonts w:ascii="Times New Roman" w:cs="Times New Roman" w:eastAsia="Times New Roman" w:hAnsi="Times New Roman"/>
          <w:i w:val="1"/>
          <w:sz w:val="24"/>
          <w:szCs w:val="24"/>
          <w:highlight w:val="white"/>
          <w:rtl w:val="0"/>
        </w:rPr>
        <w:t xml:space="preserve">Fusarium</w:t>
      </w:r>
      <w:r w:rsidDel="00000000" w:rsidR="00000000" w:rsidRPr="00000000">
        <w:rPr>
          <w:rFonts w:ascii="Times New Roman" w:cs="Times New Roman" w:eastAsia="Times New Roman" w:hAnsi="Times New Roman"/>
          <w:sz w:val="24"/>
          <w:szCs w:val="24"/>
          <w:highlight w:val="white"/>
          <w:rtl w:val="0"/>
        </w:rPr>
        <w:t xml:space="preserve"> and </w:t>
      </w:r>
      <w:r w:rsidDel="00000000" w:rsidR="00000000" w:rsidRPr="00000000">
        <w:rPr>
          <w:rFonts w:ascii="Times New Roman" w:cs="Times New Roman" w:eastAsia="Times New Roman" w:hAnsi="Times New Roman"/>
          <w:i w:val="1"/>
          <w:sz w:val="24"/>
          <w:szCs w:val="24"/>
          <w:highlight w:val="white"/>
          <w:rtl w:val="0"/>
        </w:rPr>
        <w:t xml:space="preserve">Verticillium</w:t>
      </w:r>
      <w:r w:rsidDel="00000000" w:rsidR="00000000" w:rsidRPr="00000000">
        <w:rPr>
          <w:rFonts w:ascii="Times New Roman" w:cs="Times New Roman" w:eastAsia="Times New Roman" w:hAnsi="Times New Roman"/>
          <w:sz w:val="24"/>
          <w:szCs w:val="24"/>
          <w:highlight w:val="white"/>
          <w:rtl w:val="0"/>
        </w:rPr>
        <w:t xml:space="preserve">, have been successfully controlled by raising soil pH with lime applications pg 8?</w:t>
      </w:r>
      <w:r w:rsidDel="00000000" w:rsidR="00000000" w:rsidRPr="00000000">
        <w:rPr>
          <w:rtl w:val="0"/>
        </w:rPr>
      </w:r>
    </w:p>
    <w:p w:rsidR="00000000" w:rsidDel="00000000" w:rsidP="00000000" w:rsidRDefault="00000000" w:rsidRPr="00000000" w14:paraId="0000005F">
      <w:pPr>
        <w:numPr>
          <w:ilvl w:val="0"/>
          <w:numId w:val="1"/>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Define suppressive soil?</w:t>
      </w:r>
      <w:r w:rsidDel="00000000" w:rsidR="00000000" w:rsidRPr="00000000">
        <w:rPr>
          <w:rtl w:val="0"/>
        </w:rPr>
      </w:r>
    </w:p>
    <w:p w:rsidR="00000000" w:rsidDel="00000000" w:rsidP="00000000" w:rsidRDefault="00000000" w:rsidRPr="00000000" w14:paraId="00000060">
      <w:pPr>
        <w:numPr>
          <w:ilvl w:val="0"/>
          <w:numId w:val="1"/>
        </w:numPr>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Add to </w:t>
      </w:r>
      <w:r w:rsidDel="00000000" w:rsidR="00000000" w:rsidRPr="00000000">
        <w:rPr>
          <w:rFonts w:ascii="Times New Roman" w:cs="Times New Roman" w:eastAsia="Times New Roman" w:hAnsi="Times New Roman"/>
          <w:sz w:val="24"/>
          <w:szCs w:val="24"/>
          <w:rtl w:val="0"/>
        </w:rPr>
        <w:t xml:space="preserve">Applied biological products section?</w:t>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23</w:t>
      </w:r>
    </w:p>
    <w:p w:rsidR="00000000" w:rsidDel="00000000" w:rsidP="00000000" w:rsidRDefault="00000000" w:rsidRPr="00000000" w14:paraId="00000062">
      <w:pPr>
        <w:numPr>
          <w:ilvl w:val="0"/>
          <w:numId w:val="2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page 2 I turned the paragraph about steps farmer can take into a numbered list</w:t>
      </w:r>
      <w:r w:rsidDel="00000000" w:rsidR="00000000" w:rsidRPr="00000000">
        <w:rPr>
          <w:rtl w:val="0"/>
        </w:rPr>
      </w:r>
    </w:p>
    <w:p w:rsidR="00000000" w:rsidDel="00000000" w:rsidP="00000000" w:rsidRDefault="00000000" w:rsidRPr="00000000" w14:paraId="00000063">
      <w:pPr>
        <w:numPr>
          <w:ilvl w:val="1"/>
          <w:numId w:val="2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 turn bake into paragraph if that helps the text flow better)</w:t>
      </w:r>
      <w:r w:rsidDel="00000000" w:rsidR="00000000" w:rsidRPr="00000000">
        <w:rPr>
          <w:rtl w:val="0"/>
        </w:rPr>
      </w:r>
    </w:p>
    <w:p w:rsidR="00000000" w:rsidDel="00000000" w:rsidP="00000000" w:rsidRDefault="00000000" w:rsidRPr="00000000" w14:paraId="00000064">
      <w:pPr>
        <w:numPr>
          <w:ilvl w:val="0"/>
          <w:numId w:val="2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to table 23.2</w:t>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 24</w:t>
      </w:r>
    </w:p>
    <w:p w:rsidR="00000000" w:rsidDel="00000000" w:rsidP="00000000" w:rsidRDefault="00000000" w:rsidRPr="00000000" w14:paraId="00000066">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Deleted fig 24.2 soil food web under microscope</w:t>
      </w:r>
      <w:r w:rsidDel="00000000" w:rsidR="00000000" w:rsidRPr="00000000">
        <w:rPr>
          <w:rtl w:val="0"/>
        </w:rPr>
      </w:r>
    </w:p>
    <w:p w:rsidR="00000000" w:rsidDel="00000000" w:rsidP="00000000" w:rsidRDefault="00000000" w:rsidRPr="00000000" w14:paraId="00000067">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Remake 24.6 (endophyte isolation and application) w illustrator</w:t>
      </w:r>
      <w:r w:rsidDel="00000000" w:rsidR="00000000" w:rsidRPr="00000000">
        <w:rPr>
          <w:rtl w:val="0"/>
        </w:rPr>
      </w:r>
    </w:p>
    <w:p w:rsidR="00000000" w:rsidDel="00000000" w:rsidP="00000000" w:rsidRDefault="00000000" w:rsidRPr="00000000" w14:paraId="00000068">
      <w:pPr>
        <w:numPr>
          <w:ilvl w:val="0"/>
          <w:numId w:val="17"/>
        </w:numPr>
        <w:ind w:left="72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Deleted section on the company BioConsortia</w:t>
      </w:r>
    </w:p>
    <w:p w:rsidR="00000000" w:rsidDel="00000000" w:rsidP="00000000" w:rsidRDefault="00000000" w:rsidRPr="00000000" w14:paraId="00000069">
      <w:pPr>
        <w:numPr>
          <w:ilvl w:val="0"/>
          <w:numId w:val="17"/>
        </w:numPr>
        <w:ind w:left="72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I moved all the protocols to the end of the chapter</w:t>
      </w:r>
    </w:p>
    <w:p w:rsidR="00000000" w:rsidDel="00000000" w:rsidP="00000000" w:rsidRDefault="00000000" w:rsidRPr="00000000" w14:paraId="0000006A">
      <w:pPr>
        <w:numPr>
          <w:ilvl w:val="1"/>
          <w:numId w:val="17"/>
        </w:numPr>
        <w:ind w:left="144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Do we need to include protocols? Kind of feels out of place in this book and may be more appropriate for our next book ‘Fungi for Farmers, practical techniques growers can use to work with fungi’</w:t>
      </w:r>
    </w:p>
    <w:p w:rsidR="00000000" w:rsidDel="00000000" w:rsidP="00000000" w:rsidRDefault="00000000" w:rsidRPr="00000000" w14:paraId="0000006B">
      <w:pP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Conclusion chapter</w:t>
      </w:r>
    </w:p>
    <w:p w:rsidR="00000000" w:rsidDel="00000000" w:rsidP="00000000" w:rsidRDefault="00000000" w:rsidRPr="00000000" w14:paraId="0000006D">
      <w:pPr>
        <w:numPr>
          <w:ilvl w:val="0"/>
          <w:numId w:val="10"/>
        </w:numPr>
        <w:ind w:left="720" w:hanging="360"/>
        <w:rPr>
          <w:rFonts w:ascii="Times New Roman" w:cs="Times New Roman" w:eastAsia="Times New Roman" w:hAnsi="Times New Roman"/>
          <w:color w:val="1f1f1f"/>
          <w:sz w:val="24"/>
          <w:szCs w:val="24"/>
          <w:highlight w:val="white"/>
          <w:u w:val="none"/>
        </w:rPr>
      </w:pPr>
      <w:r w:rsidDel="00000000" w:rsidR="00000000" w:rsidRPr="00000000">
        <w:rPr>
          <w:rFonts w:ascii="Times New Roman" w:cs="Times New Roman" w:eastAsia="Times New Roman" w:hAnsi="Times New Roman"/>
          <w:color w:val="1f1f1f"/>
          <w:sz w:val="24"/>
          <w:szCs w:val="24"/>
          <w:highlight w:val="white"/>
          <w:rtl w:val="0"/>
        </w:rPr>
        <w:t xml:space="preserve">Currently non-existant</w:t>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Appendix</w:t>
      </w:r>
    </w:p>
    <w:p w:rsidR="00000000" w:rsidDel="00000000" w:rsidP="00000000" w:rsidRDefault="00000000" w:rsidRPr="00000000" w14:paraId="00000070">
      <w:pPr>
        <w:numPr>
          <w:ilvl w:val="0"/>
          <w:numId w:val="16"/>
        </w:numPr>
        <w:ind w:left="720" w:hanging="360"/>
        <w:rPr>
          <w:rFonts w:ascii="Times New Roman" w:cs="Times New Roman" w:eastAsia="Times New Roman" w:hAnsi="Times New Roman"/>
          <w:color w:val="1f1f1f"/>
          <w:sz w:val="24"/>
          <w:szCs w:val="24"/>
          <w:highlight w:val="white"/>
          <w:u w:val="none"/>
        </w:rPr>
      </w:pPr>
      <w:r w:rsidDel="00000000" w:rsidR="00000000" w:rsidRPr="00000000">
        <w:rPr>
          <w:rFonts w:ascii="Times New Roman" w:cs="Times New Roman" w:eastAsia="Times New Roman" w:hAnsi="Times New Roman"/>
          <w:color w:val="1f1f1f"/>
          <w:sz w:val="24"/>
          <w:szCs w:val="24"/>
          <w:highlight w:val="white"/>
          <w:rtl w:val="0"/>
        </w:rPr>
        <w:t xml:space="preserve">Do we want to include this</w:t>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Glossary of terms</w:t>
      </w:r>
    </w:p>
    <w:p w:rsidR="00000000" w:rsidDel="00000000" w:rsidP="00000000" w:rsidRDefault="00000000" w:rsidRPr="00000000" w14:paraId="00000072">
      <w:pPr>
        <w:numPr>
          <w:ilvl w:val="0"/>
          <w:numId w:val="4"/>
        </w:numPr>
        <w:ind w:left="720" w:hanging="360"/>
        <w:rPr>
          <w:rFonts w:ascii="Times New Roman" w:cs="Times New Roman" w:eastAsia="Times New Roman" w:hAnsi="Times New Roman"/>
          <w:color w:val="1f1f1f"/>
          <w:sz w:val="24"/>
          <w:szCs w:val="24"/>
          <w:highlight w:val="white"/>
          <w:u w:val="none"/>
        </w:rPr>
      </w:pPr>
      <w:r w:rsidDel="00000000" w:rsidR="00000000" w:rsidRPr="00000000">
        <w:rPr>
          <w:rFonts w:ascii="Times New Roman" w:cs="Times New Roman" w:eastAsia="Times New Roman" w:hAnsi="Times New Roman"/>
          <w:color w:val="1f1f1f"/>
          <w:sz w:val="24"/>
          <w:szCs w:val="24"/>
          <w:highlight w:val="white"/>
          <w:rtl w:val="0"/>
        </w:rPr>
        <w:t xml:space="preserve">Should we work on compiling a glossary? </w:t>
      </w:r>
      <w:r w:rsidDel="00000000" w:rsidR="00000000" w:rsidRPr="00000000">
        <w:rPr>
          <w:rtl w:val="0"/>
        </w:rPr>
      </w:r>
    </w:p>
    <w:p w:rsidR="00000000" w:rsidDel="00000000" w:rsidP="00000000" w:rsidRDefault="00000000" w:rsidRPr="00000000" w14:paraId="00000073">
      <w:pPr>
        <w:numPr>
          <w:ilvl w:val="1"/>
          <w:numId w:val="4"/>
        </w:numPr>
        <w:ind w:left="1440" w:hanging="360"/>
        <w:rPr>
          <w:rFonts w:ascii="Times New Roman" w:cs="Times New Roman" w:eastAsia="Times New Roman" w:hAnsi="Times New Roman"/>
          <w:color w:val="1f1f1f"/>
          <w:sz w:val="24"/>
          <w:szCs w:val="24"/>
          <w:highlight w:val="white"/>
          <w:u w:val="none"/>
        </w:rPr>
      </w:pPr>
      <w:r w:rsidDel="00000000" w:rsidR="00000000" w:rsidRPr="00000000">
        <w:rPr>
          <w:rFonts w:ascii="Times New Roman" w:cs="Times New Roman" w:eastAsia="Times New Roman" w:hAnsi="Times New Roman"/>
          <w:color w:val="1f1f1f"/>
          <w:sz w:val="24"/>
          <w:szCs w:val="24"/>
          <w:highlight w:val="white"/>
          <w:rtl w:val="0"/>
        </w:rPr>
        <w:t xml:space="preserve">Currently part of appendix in V1.3</w:t>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kyle kaszynski" w:id="0" w:date="2023-12-08T22:22:51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these are more so a formatting issue that our editor can assist with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7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ipm.ucanr.edu/PMG/PESTNOTES/pn74145.html" TargetMode="External"/><Relationship Id="rId9" Type="http://schemas.openxmlformats.org/officeDocument/2006/relationships/hyperlink" Target="https://nt.ars-grin.gov/fungaldatabases/fungushost/new_frameFungusHostReport.cf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ep4yCDntMy5V71X1qFJ0adkn4Q==">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