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Coffee Table book ideas: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to do copy editing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more concise and highlight important information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formatting and layout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 Carlson to make additional diagrams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point fungal lifecycle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format of full version (eBook)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Amazon biggest market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Oxford University Press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Wiley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goal of coffee table book?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an agent?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on demand?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Kickstarter-type style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Reach out to David carlson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pivot in project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 Ryan in meeting with Carlson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 royalties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Cohesive artwork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into grants to fund book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