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Tads Edits on MOC V 2.0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Intro:</w:t>
      </w:r>
    </w:p>
    <w:p w:rsidR="00000000" w:rsidDel="00000000" w:rsidP="00000000" w:rsidRDefault="00000000" w:rsidRPr="00000000" w14:paraId="00000004">
      <w:pPr>
        <w:numPr>
          <w:ilvl w:val="0"/>
          <w:numId w:val="19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Mycorrhizae to mycorrhizal fungi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</w:t>
      </w:r>
    </w:p>
    <w:p w:rsidR="00000000" w:rsidDel="00000000" w:rsidP="00000000" w:rsidRDefault="00000000" w:rsidRPr="00000000" w14:paraId="0000000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Ch. 1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Matrixes to Matrices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Ch. 2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Goal of chapter is to educate readers about fungal traits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‘Historically,’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‘Linnaeus’’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Fungi have one too many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Add figure XXX hierarchal basal tree of life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line="480" w:lineRule="auto"/>
        <w:ind w:left="720" w:hanging="360"/>
        <w:rPr>
          <w:strike w:val="1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-particularly sexual reproduction- in parentheses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line="480" w:lineRule="auto"/>
        <w:ind w:left="720" w:hanging="360"/>
        <w:rPr>
          <w:strike w:val="1"/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Etc not ect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line="480" w:lineRule="auto"/>
        <w:ind w:left="720" w:hanging="360"/>
        <w:rPr>
          <w:strike w:val="1"/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Describe morphological identification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line="480" w:lineRule="auto"/>
        <w:ind w:left="720" w:hanging="360"/>
        <w:rPr>
          <w:strike w:val="1"/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Change sentence regarding culture based id techniques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line="480" w:lineRule="auto"/>
        <w:ind w:left="720" w:hanging="360"/>
        <w:rPr>
          <w:strike w:val="1"/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Add morphological ID to summary</w:t>
      </w:r>
    </w:p>
    <w:p w:rsidR="00000000" w:rsidDel="00000000" w:rsidP="00000000" w:rsidRDefault="00000000" w:rsidRPr="00000000" w14:paraId="00000014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 3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image of filamentous fungi vs yeast fungi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Put Toms quote in a callout box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‘The stems and leaves’ in callout box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Not sure if it's worth mentioning but one big advantage of companion fungi vs plants is the lack of target pests or pathogens that could cross contaminate your main crop.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3"/>
          <w:szCs w:val="23"/>
          <w:rtl w:val="0"/>
        </w:rPr>
        <w:t xml:space="preserve"> I would also say that one cannot conclusively identify species or if a fungi is beneficial or pathogenic simply from casual direct microscopy.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Picture of mycelium?</w:t>
      </w:r>
    </w:p>
    <w:p w:rsidR="00000000" w:rsidDel="00000000" w:rsidP="00000000" w:rsidRDefault="00000000" w:rsidRPr="00000000" w14:paraId="0000001B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Ch. 4</w:t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Delete ‘from it’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Ch. 5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verticle to vertical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Spelling archaea and add viroids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pictures of relevant fungi from each phylum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Ascomycota to Acomycetes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Occurring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Actinobacteria historically called actinomycetes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The key to persistence isn’t immortality in a static form. It is variation and adaptability</w:t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Make into 1 sentence</w:t>
      </w:r>
    </w:p>
    <w:p w:rsidR="00000000" w:rsidDel="00000000" w:rsidP="00000000" w:rsidRDefault="00000000" w:rsidRPr="00000000" w14:paraId="0000002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 6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Everytime to every time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Delete ‘First’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Great number to great quantities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Availability of Mucoromycotina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Lowercase Zygospore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Chytrid species, not spp.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Actinomycetota vs actinobacteria vs actinomycetes (which came first and which is correct?)</w:t>
      </w:r>
    </w:p>
    <w:p w:rsidR="00000000" w:rsidDel="00000000" w:rsidP="00000000" w:rsidRDefault="00000000" w:rsidRPr="00000000" w14:paraId="00000031">
      <w:pPr>
        <w:numPr>
          <w:ilvl w:val="1"/>
          <w:numId w:val="17"/>
        </w:numPr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Phylum used to be </w:t>
      </w:r>
      <w:r w:rsidDel="00000000" w:rsidR="00000000" w:rsidRPr="00000000">
        <w:rPr>
          <w:i w:val="1"/>
          <w:iCs w:val="1"/>
          <w:color w:val="0d0d0d"/>
          <w:sz w:val="24"/>
          <w:szCs w:val="24"/>
          <w:highlight w:val="white"/>
          <w:rtl w:val="0"/>
        </w:rPr>
        <w:t xml:space="preserve">Actinomycetales </w:t>
      </w: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and now is </w:t>
      </w:r>
      <w:r w:rsidDel="00000000" w:rsidR="00000000" w:rsidRPr="00000000">
        <w:rPr>
          <w:i w:val="1"/>
          <w:iCs w:val="1"/>
          <w:color w:val="0d0d0d"/>
          <w:sz w:val="24"/>
          <w:szCs w:val="24"/>
          <w:highlight w:val="white"/>
          <w:rtl w:val="0"/>
        </w:rPr>
        <w:t xml:space="preserve">Actinomycetia</w:t>
      </w:r>
    </w:p>
    <w:p w:rsidR="00000000" w:rsidDel="00000000" w:rsidP="00000000" w:rsidRDefault="00000000" w:rsidRPr="00000000" w14:paraId="00000032">
      <w:pPr>
        <w:numPr>
          <w:ilvl w:val="2"/>
          <w:numId w:val="17"/>
        </w:numPr>
        <w:spacing w:line="240" w:lineRule="auto"/>
        <w:ind w:left="2160" w:hanging="360"/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Salam et al 2019</w:t>
      </w:r>
    </w:p>
    <w:p w:rsidR="00000000" w:rsidDel="00000000" w:rsidP="00000000" w:rsidRDefault="00000000" w:rsidRPr="00000000" w14:paraId="0000003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2</w:t>
      </w:r>
    </w:p>
    <w:p w:rsidR="00000000" w:rsidDel="00000000" w:rsidP="00000000" w:rsidRDefault="00000000" w:rsidRPr="00000000" w14:paraId="00000036">
      <w:pPr>
        <w:spacing w:lin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Describe in more detail butterfly/flower symbioses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Expand on human microbiome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Clownfish not clown-fish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‘Some’ soil scientists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Paragraph transition to entomopathogenic fungi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beauvaria example and include strain specificity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 7</w:t>
      </w:r>
    </w:p>
    <w:p w:rsidR="00000000" w:rsidDel="00000000" w:rsidP="00000000" w:rsidRDefault="00000000" w:rsidRPr="00000000" w14:paraId="0000004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"Mycorrhizal" = adjective (e.g., "mycorrhizal association")</w:t>
      </w:r>
    </w:p>
    <w:p w:rsidR="00000000" w:rsidDel="00000000" w:rsidP="00000000" w:rsidRDefault="00000000" w:rsidRPr="00000000" w14:paraId="0000004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"Mycorrhizae" = plural noun (e.g., "The plant roots have mycorrhizae.")</w:t>
      </w:r>
    </w:p>
    <w:p w:rsidR="00000000" w:rsidDel="00000000" w:rsidP="00000000" w:rsidRDefault="00000000" w:rsidRPr="00000000" w14:paraId="0000004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stats on plants that have mycorrhizal relationships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Clarify mycorrhizal vs mycorrhizae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Arbuscles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Mycorrhizal lowercase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‘grower notes’ section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Relationships in summary (fix first point in summary)</w:t>
      </w:r>
    </w:p>
    <w:p w:rsidR="00000000" w:rsidDel="00000000" w:rsidP="00000000" w:rsidRDefault="00000000" w:rsidRPr="00000000" w14:paraId="0000004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 8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Replace comma with or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Fix font changes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Space between yeast and in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Define entomopathogenic fungi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Remove ‘likely’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Spelling biopesticides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Comma after in this case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Comma after matter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a sentence about regardless of growing techniques there will be a mycobiome of the plant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Effect not affect</w:t>
      </w:r>
    </w:p>
    <w:p w:rsidR="00000000" w:rsidDel="00000000" w:rsidP="00000000" w:rsidRDefault="00000000" w:rsidRPr="00000000" w14:paraId="0000005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 9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Replace by with from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Space between in and order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Soils that are more repressive than others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Capitalize C:N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Remove ‘heavy’ 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Petro-based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Fix cured compost paragraph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Within one word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Replace materials with C:N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in sentence about mineral portions of compost</w:t>
      </w:r>
    </w:p>
    <w:p w:rsidR="00000000" w:rsidDel="00000000" w:rsidP="00000000" w:rsidRDefault="00000000" w:rsidRPr="00000000" w14:paraId="0000006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 10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Bioceres, which we mention in the chart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Make a list of steps in infection instead of paragraph</w:t>
      </w:r>
    </w:p>
    <w:p w:rsidR="00000000" w:rsidDel="00000000" w:rsidP="00000000" w:rsidRDefault="00000000" w:rsidRPr="00000000" w14:paraId="0000006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 11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Spelling cerevisae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Spelling virus</w:t>
      </w:r>
    </w:p>
    <w:p w:rsidR="00000000" w:rsidDel="00000000" w:rsidP="00000000" w:rsidRDefault="00000000" w:rsidRPr="00000000" w14:paraId="0000006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3</w:t>
      </w:r>
    </w:p>
    <w:p w:rsidR="00000000" w:rsidDel="00000000" w:rsidP="00000000" w:rsidRDefault="00000000" w:rsidRPr="00000000" w14:paraId="0000006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Bud rot not budrot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Powdery not powder</w:t>
      </w:r>
    </w:p>
    <w:p w:rsidR="00000000" w:rsidDel="00000000" w:rsidP="00000000" w:rsidRDefault="00000000" w:rsidRPr="00000000" w14:paraId="0000007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 12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Delete ‘at store or in literature’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Expand on IPM, included in later section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Fix cannabis cultivation and science podcast, Tad Hussey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silica to table 12.2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sentence about sulfur and oils not mixing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Fix end of chapter summary points</w:t>
      </w:r>
    </w:p>
    <w:p w:rsidR="00000000" w:rsidDel="00000000" w:rsidP="00000000" w:rsidRDefault="00000000" w:rsidRPr="00000000" w14:paraId="0000007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 13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Botrystop to table 13.3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Spelling notably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Fix last summary bullet point</w:t>
      </w:r>
    </w:p>
    <w:p w:rsidR="00000000" w:rsidDel="00000000" w:rsidP="00000000" w:rsidRDefault="00000000" w:rsidRPr="00000000" w14:paraId="0000007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 14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Seedlings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Consortiums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sentence that pythium is not only organism that causes damping off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Mention importance of structure of soil planting into (drainage/porosity)</w:t>
      </w:r>
    </w:p>
    <w:p w:rsidR="00000000" w:rsidDel="00000000" w:rsidP="00000000" w:rsidRDefault="00000000" w:rsidRPr="00000000" w14:paraId="0000008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 15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Spelling of strangeling or replace word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Produce microconidia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Define microconidia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Replace word dead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Patterning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Move fungal transport sentence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Spelling although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Fix corticoid crust sentence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Delete spce after flush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Reword 2nd summary bullet</w:t>
      </w:r>
    </w:p>
    <w:p w:rsidR="00000000" w:rsidDel="00000000" w:rsidP="00000000" w:rsidRDefault="00000000" w:rsidRPr="00000000" w14:paraId="0000008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 16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Spelling corresponding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Fix sclerotia sentence</w:t>
      </w:r>
    </w:p>
    <w:p w:rsidR="00000000" w:rsidDel="00000000" w:rsidP="00000000" w:rsidRDefault="00000000" w:rsidRPr="00000000" w14:paraId="0000009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 17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Remove ‘are going to’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Fix prevention and treatment spacing</w:t>
      </w:r>
    </w:p>
    <w:p w:rsidR="00000000" w:rsidDel="00000000" w:rsidP="00000000" w:rsidRDefault="00000000" w:rsidRPr="00000000" w14:paraId="0000009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 18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Genera not general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Options not option</w:t>
      </w:r>
    </w:p>
    <w:p w:rsidR="00000000" w:rsidDel="00000000" w:rsidP="00000000" w:rsidRDefault="00000000" w:rsidRPr="00000000" w14:paraId="0000009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4</w:t>
      </w:r>
    </w:p>
    <w:p w:rsidR="00000000" w:rsidDel="00000000" w:rsidP="00000000" w:rsidRDefault="00000000" w:rsidRPr="00000000" w14:paraId="0000009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Fix sentence both starting with combining these methods</w:t>
      </w:r>
    </w:p>
    <w:p w:rsidR="00000000" w:rsidDel="00000000" w:rsidP="00000000" w:rsidRDefault="00000000" w:rsidRPr="00000000" w14:paraId="000000A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 19</w:t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myriad</w:t>
      </w:r>
    </w:p>
    <w:p w:rsidR="00000000" w:rsidDel="00000000" w:rsidP="00000000" w:rsidRDefault="00000000" w:rsidRPr="00000000" w14:paraId="000000A3">
      <w:pPr>
        <w:numPr>
          <w:ilvl w:val="0"/>
          <w:numId w:val="29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Spelling of deterring</w:t>
      </w:r>
    </w:p>
    <w:p w:rsidR="00000000" w:rsidDel="00000000" w:rsidP="00000000" w:rsidRDefault="00000000" w:rsidRPr="00000000" w14:paraId="000000A4">
      <w:pPr>
        <w:numPr>
          <w:ilvl w:val="0"/>
          <w:numId w:val="29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Cannabis plants not plant</w:t>
      </w:r>
    </w:p>
    <w:p w:rsidR="00000000" w:rsidDel="00000000" w:rsidP="00000000" w:rsidRDefault="00000000" w:rsidRPr="00000000" w14:paraId="000000A5">
      <w:pPr>
        <w:numPr>
          <w:ilvl w:val="0"/>
          <w:numId w:val="29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Has been not as been</w:t>
      </w:r>
    </w:p>
    <w:p w:rsidR="00000000" w:rsidDel="00000000" w:rsidP="00000000" w:rsidRDefault="00000000" w:rsidRPr="00000000" w14:paraId="000000A6">
      <w:pPr>
        <w:numPr>
          <w:ilvl w:val="0"/>
          <w:numId w:val="29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Fix spacing</w:t>
      </w:r>
    </w:p>
    <w:p w:rsidR="00000000" w:rsidDel="00000000" w:rsidP="00000000" w:rsidRDefault="00000000" w:rsidRPr="00000000" w14:paraId="000000A7">
      <w:pPr>
        <w:numPr>
          <w:ilvl w:val="0"/>
          <w:numId w:val="29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Tools not tool</w:t>
      </w:r>
    </w:p>
    <w:p w:rsidR="00000000" w:rsidDel="00000000" w:rsidP="00000000" w:rsidRDefault="00000000" w:rsidRPr="00000000" w14:paraId="000000A8">
      <w:pPr>
        <w:numPr>
          <w:ilvl w:val="0"/>
          <w:numId w:val="29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Increases in summary not increase</w:t>
      </w:r>
    </w:p>
    <w:p w:rsidR="00000000" w:rsidDel="00000000" w:rsidP="00000000" w:rsidRDefault="00000000" w:rsidRPr="00000000" w14:paraId="000000A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 20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Economic losses not locusts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Fix’ not only pathogen spores sentence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1970s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-both spacing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citation for natural sources of resistance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Acapulco gold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Absence of a particular disease</w:t>
      </w:r>
    </w:p>
    <w:p w:rsidR="00000000" w:rsidDel="00000000" w:rsidP="00000000" w:rsidRDefault="00000000" w:rsidRPr="00000000" w14:paraId="000000B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 21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citation for mutation more frequent in TC plants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Etc not Ect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Result not results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Change cloning to tissue culturing</w:t>
      </w:r>
    </w:p>
    <w:p w:rsidR="00000000" w:rsidDel="00000000" w:rsidP="00000000" w:rsidRDefault="00000000" w:rsidRPr="00000000" w14:paraId="000000B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 22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Fix first sentence 2nd paragraph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Solarization and microplastics?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Volitalize not volatlizes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citation for soil pH and pathogens</w:t>
      </w:r>
    </w:p>
    <w:p w:rsidR="00000000" w:rsidDel="00000000" w:rsidP="00000000" w:rsidRDefault="00000000" w:rsidRPr="00000000" w14:paraId="000000B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 23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Epishield to products</w:t>
      </w:r>
    </w:p>
    <w:p w:rsidR="00000000" w:rsidDel="00000000" w:rsidP="00000000" w:rsidRDefault="00000000" w:rsidRPr="00000000" w14:paraId="000000C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 24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Fix to preform sentence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Spelling numerous</w:t>
      </w:r>
    </w:p>
    <w:p w:rsidR="00000000" w:rsidDel="00000000" w:rsidP="00000000" w:rsidRDefault="00000000" w:rsidRPr="00000000" w14:paraId="000000C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Ending</w:t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end of book summary section</w:t>
      </w:r>
    </w:p>
    <w:p w:rsidR="00000000" w:rsidDel="00000000" w:rsidP="00000000" w:rsidRDefault="00000000" w:rsidRPr="00000000" w14:paraId="000000C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Overall comments:</w:t>
      </w:r>
    </w:p>
    <w:p w:rsidR="00000000" w:rsidDel="00000000" w:rsidP="00000000" w:rsidRDefault="00000000" w:rsidRPr="00000000" w14:paraId="000000C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