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b w:val="1"/>
          <w:color w:val="1f1f1f"/>
          <w:sz w:val="21"/>
          <w:szCs w:val="21"/>
          <w:highlight w:val="white"/>
          <w:rtl w:val="0"/>
        </w:rPr>
        <w:t xml:space="preserve">Root-rots, Vascular WIlts, and Crown rots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b w:val="1"/>
          <w:rtl w:val="0"/>
        </w:rPr>
        <w:t xml:space="preserve"> </w:t>
      </w:r>
      <w:r w:rsidDel="00000000" w:rsidR="00000000" w:rsidRPr="00000000">
        <w:rPr>
          <w:rtl w:val="0"/>
        </w:rPr>
      </w:r>
    </w:p>
    <w:tbl>
      <w:tblPr>
        <w:tblStyle w:val="Table1"/>
        <w:tblW w:w="9465.0" w:type="dxa"/>
        <w:jc w:val="left"/>
        <w:tblInd w:w="-100.0" w:type="dxa"/>
        <w:tblLayout w:type="fixed"/>
        <w:tblLook w:val="0400"/>
      </w:tblPr>
      <w:tblGrid>
        <w:gridCol w:w="990"/>
        <w:gridCol w:w="1440"/>
        <w:gridCol w:w="1260"/>
        <w:gridCol w:w="1575"/>
        <w:gridCol w:w="1290"/>
        <w:gridCol w:w="1455"/>
        <w:gridCol w:w="1455"/>
        <w:tblGridChange w:id="0">
          <w:tblGrid>
            <w:gridCol w:w="990"/>
            <w:gridCol w:w="1440"/>
            <w:gridCol w:w="1260"/>
            <w:gridCol w:w="1575"/>
            <w:gridCol w:w="1290"/>
            <w:gridCol w:w="1455"/>
            <w:gridCol w:w="14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Agaricomycetes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Pezizomycetes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Sordariomycetes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Botryoshaeriales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Atheliales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Pezizales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Xylariales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unresolved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Botryosphaeriaceae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Atheliales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Rhizinaceae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Xylariaceae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Verticillium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Macrophomina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Phymatotrichopsis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Dematophora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1"/>
                <w:color w:val="333333"/>
                <w:sz w:val="21"/>
                <w:szCs w:val="21"/>
                <w:highlight w:val="whit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F. solani, F. oxysporum, F. sulphurem, F. avenaceum, F. graminearum., F. p</w:t>
            </w:r>
            <w:r w:rsidDel="00000000" w:rsidR="00000000" w:rsidRPr="00000000">
              <w:rPr>
                <w:rFonts w:ascii="Arial" w:cs="Arial" w:eastAsia="Arial" w:hAnsi="Arial"/>
                <w:i w:val="1"/>
                <w:color w:val="333333"/>
                <w:sz w:val="21"/>
                <w:szCs w:val="21"/>
                <w:highlight w:val="white"/>
                <w:rtl w:val="0"/>
              </w:rPr>
              <w:t xml:space="preserve">roliferatum,</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1"/>
                <w:color w:val="333333"/>
                <w:sz w:val="21"/>
                <w:szCs w:val="21"/>
                <w:highlight w:val="white"/>
              </w:rPr>
            </w:pPr>
            <w:r w:rsidDel="00000000" w:rsidR="00000000" w:rsidRPr="00000000">
              <w:rPr>
                <w:rFonts w:ascii="Arial" w:cs="Arial" w:eastAsia="Arial" w:hAnsi="Arial"/>
                <w:i w:val="1"/>
                <w:color w:val="333333"/>
                <w:sz w:val="21"/>
                <w:szCs w:val="21"/>
                <w:highlight w:val="white"/>
                <w:rtl w:val="0"/>
              </w:rPr>
              <w:t xml:space="preserve">F. brachygibbossum</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1"/>
                <w:color w:val="333333"/>
                <w:sz w:val="21"/>
                <w:szCs w:val="21"/>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V. dahliae, V. albo-atrum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M. phaseolina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S. rolfsii, S. minor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P. omnivora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1"/>
                <w:smallCaps w:val="0"/>
                <w:strike w:val="0"/>
                <w:color w:val="333333"/>
                <w:sz w:val="21"/>
                <w:szCs w:val="21"/>
                <w:highlight w:val="white"/>
                <w:u w:val="none"/>
                <w:vertAlign w:val="baseline"/>
              </w:rPr>
            </w:pPr>
            <w:r w:rsidDel="00000000" w:rsidR="00000000" w:rsidRPr="00000000">
              <w:rPr>
                <w:rFonts w:ascii="Arial" w:cs="Arial" w:eastAsia="Arial" w:hAnsi="Arial"/>
                <w:i w:val="1"/>
                <w:color w:val="333333"/>
                <w:sz w:val="21"/>
                <w:szCs w:val="21"/>
                <w:highlight w:val="white"/>
                <w:rtl w:val="0"/>
              </w:rPr>
              <w:t xml:space="preserve">D. nectrix</w:t>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rtl w:val="0"/>
        </w:rPr>
        <w:tab/>
      </w:r>
      <w:r w:rsidDel="00000000" w:rsidR="00000000" w:rsidRPr="00000000">
        <w:rPr>
          <w:rtl w:val="0"/>
        </w:rPr>
        <w:t xml:space="preserve">Of the fungal pathogens that infect commercial cash crops, there is none more devastating than those caused by vascular wilts. Wilting is a condition where plants lose turgor pressure in their cells due to lack of water, which can be caused by abiotic or biotic factors (Fig. 1), resulting in total crop failure. Vascular wilt is a general term for the symptom caused by various disease organisms that block the vascular tissue in plants, thereby restricting water flow from roots to other areas of the plant. This chapter will focus on fungal pathogens that are known to cause wilting in Cannabis plants.</w:t>
      </w:r>
    </w:p>
    <w:p w:rsidR="00000000" w:rsidDel="00000000" w:rsidP="00000000" w:rsidRDefault="00000000" w:rsidRPr="00000000" w14:paraId="00000037">
      <w:pPr>
        <w:spacing w:line="480" w:lineRule="auto"/>
        <w:ind w:firstLine="720"/>
        <w:jc w:val="center"/>
        <w:rPr/>
      </w:pPr>
      <w:r w:rsidDel="00000000" w:rsidR="00000000" w:rsidRPr="00000000">
        <w:rPr/>
        <w:drawing>
          <wp:inline distB="114300" distT="114300" distL="114300" distR="114300">
            <wp:extent cx="3627239" cy="2257425"/>
            <wp:effectExtent b="0" l="0" r="0" t="0"/>
            <wp:docPr id="155" name="image4.jpg"/>
            <a:graphic>
              <a:graphicData uri="http://schemas.openxmlformats.org/drawingml/2006/picture">
                <pic:pic>
                  <pic:nvPicPr>
                    <pic:cNvPr id="0" name="image4.jpg"/>
                    <pic:cNvPicPr preferRelativeResize="0"/>
                  </pic:nvPicPr>
                  <pic:blipFill>
                    <a:blip r:embed="rId7"/>
                    <a:srcRect b="9294" l="8237" r="0" t="14583"/>
                    <a:stretch>
                      <a:fillRect/>
                    </a:stretch>
                  </pic:blipFill>
                  <pic:spPr>
                    <a:xfrm rot="16200000">
                      <a:off x="0" y="0"/>
                      <a:ext cx="3627239"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Figure 15.1. </w:t>
      </w:r>
      <w:r w:rsidDel="00000000" w:rsidR="00000000" w:rsidRPr="00000000">
        <w:rPr>
          <w:i w:val="1"/>
          <w:rtl w:val="0"/>
        </w:rPr>
        <w:t xml:space="preserve">Cannabis </w:t>
      </w:r>
      <w:r w:rsidDel="00000000" w:rsidR="00000000" w:rsidRPr="00000000">
        <w:rPr>
          <w:rtl w:val="0"/>
        </w:rPr>
        <w:t xml:space="preserve">plant severely affected by Fusarium wilt caused by a </w:t>
      </w:r>
      <w:r w:rsidDel="00000000" w:rsidR="00000000" w:rsidRPr="00000000">
        <w:rPr>
          <w:i w:val="1"/>
          <w:rtl w:val="0"/>
        </w:rPr>
        <w:t xml:space="preserve">Fusarium </w:t>
      </w:r>
      <w:r w:rsidDel="00000000" w:rsidR="00000000" w:rsidRPr="00000000">
        <w:rPr>
          <w:rtl w:val="0"/>
        </w:rPr>
        <w:t xml:space="preserve">species.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Vascular wilts are most frequently a problem for large scale cultivators outdoors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genus of soil borne fungi that can wreak havoc on a wide variety of plants. In particular,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i w:val="1"/>
          <w:rtl w:val="0"/>
        </w:rPr>
        <w:t xml:space="preserve">oxysporum </w:t>
      </w:r>
      <w:r w:rsidDel="00000000" w:rsidR="00000000" w:rsidRPr="00000000">
        <w:rPr>
          <w:rtl w:val="0"/>
        </w:rPr>
        <w:t xml:space="preserve">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 </w:t>
      </w:r>
      <w:r w:rsidDel="00000000" w:rsidR="00000000" w:rsidRPr="00000000">
        <w:rPr>
          <w:rtl w:val="0"/>
        </w:rPr>
        <w:t xml:space="preserve">among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most frequently identified in hemp fields, though </w:t>
      </w:r>
      <w:r w:rsidDel="00000000" w:rsidR="00000000" w:rsidRPr="00000000">
        <w:rPr>
          <w:rtl w:val="0"/>
        </w:rPr>
        <w:t xml:space="preserve">this is most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likely only due to the scale and geographic range </w:t>
      </w:r>
      <w:r w:rsidDel="00000000" w:rsidR="00000000" w:rsidRPr="00000000">
        <w:rPr>
          <w:rtl w:val="0"/>
        </w:rPr>
        <w:t xml:space="preserve">of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hemp where hemp is now grown.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diseases may also be more common than recognized, as many people are not familiar with the symptoms and </w:t>
      </w:r>
      <w:r w:rsidDel="00000000" w:rsidR="00000000" w:rsidRPr="00000000">
        <w:rPr>
          <w:rtl w:val="0"/>
        </w:rPr>
        <w:t xml:space="preserve">appearance of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pathogen.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of the organisms that cause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also infect other host plants, so</w:t>
      </w:r>
      <w:r w:rsidDel="00000000" w:rsidR="00000000" w:rsidRPr="00000000">
        <w:rPr>
          <w:rtl w:val="0"/>
        </w:rPr>
        <w:t xml:space="preserve"> awareness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plants you have near your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is important to reduce </w:t>
      </w:r>
      <w:r w:rsidDel="00000000" w:rsidR="00000000" w:rsidRPr="00000000">
        <w:rPr>
          <w:rtl w:val="0"/>
        </w:rPr>
        <w:t xml:space="preserve">unintentional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contamination. Other hosts include coffee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tobacco, alfalfa, and soybeans. Since these fungi can spread so rapidly, early identification of this disease is of utmost importance.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5848350" cy="3252043"/>
            <wp:effectExtent b="0" l="0" r="0" t="0"/>
            <wp:docPr id="157" name="image6.png"/>
            <a:graphic>
              <a:graphicData uri="http://schemas.openxmlformats.org/drawingml/2006/picture">
                <pic:pic>
                  <pic:nvPicPr>
                    <pic:cNvPr id="0" name="image6.png"/>
                    <pic:cNvPicPr preferRelativeResize="0"/>
                  </pic:nvPicPr>
                  <pic:blipFill>
                    <a:blip r:embed="rId8"/>
                    <a:srcRect b="2399" l="0" r="1602" t="2078"/>
                    <a:stretch>
                      <a:fillRect/>
                    </a:stretch>
                  </pic:blipFill>
                  <pic:spPr>
                    <a:xfrm>
                      <a:off x="0" y="0"/>
                      <a:ext cx="5848350" cy="325204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15.2. Cannabis stalks infected with </w:t>
      </w:r>
      <w:r w:rsidDel="00000000" w:rsidR="00000000" w:rsidRPr="00000000">
        <w:rPr>
          <w:i w:val="1"/>
          <w:rtl w:val="0"/>
        </w:rPr>
        <w:t xml:space="preserve">Fusarium proliferatum</w:t>
      </w:r>
      <w:r w:rsidDel="00000000" w:rsidR="00000000" w:rsidRPr="00000000">
        <w:rPr>
          <w:rtl w:val="0"/>
        </w:rPr>
        <w:t xml:space="preserve"> which blocks movement of water and nutrients through the vascular system of the plant. (Punja 2020)</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Symptoms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pathogens are typically described as an overall wilting of the plant. If the fungus is causing ‘foot rot’ the plant stems can have a brownish appearance at the soil line (Fig. 2</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Spots will begin to appear, first on lower, more mature leaves. Spots will appear in between leaf veins and will quickly spread to the newer tissue. Eventually, leaf tips will curl up before the plant succumbs to a wilt. Therefore, the traditional classification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wilt is fitting for this disease.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Besides such malicious introductions,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be naturally present in a </w:t>
      </w:r>
      <w:r w:rsidDel="00000000" w:rsidR="00000000" w:rsidRPr="00000000">
        <w:rPr>
          <w:rtl w:val="0"/>
        </w:rPr>
        <w:t xml:space="preserve">region's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 or dispersed into a garden via wind borne spores, imported soil and transplant rootballs, and carried by people and equipment. Regardless of where it comes from, certain environmental conditions are conducive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growth, permitting this pathogen to grow and multiply at an alarming rate.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Punja and Rodriguez showed that </w:t>
      </w:r>
      <w:r w:rsidDel="00000000" w:rsidR="00000000" w:rsidRPr="00000000">
        <w:rPr>
          <w:i w:val="1"/>
          <w:rtl w:val="0"/>
        </w:rPr>
        <w:t xml:space="preserve">Fusarium oxysporum </w:t>
      </w:r>
      <w:r w:rsidDel="00000000" w:rsidR="00000000" w:rsidRPr="00000000">
        <w:rPr>
          <w:rtl w:val="0"/>
        </w:rPr>
        <w:t xml:space="preserve">and </w:t>
      </w:r>
      <w:r w:rsidDel="00000000" w:rsidR="00000000" w:rsidRPr="00000000">
        <w:rPr>
          <w:i w:val="1"/>
          <w:rtl w:val="0"/>
        </w:rPr>
        <w:t xml:space="preserve">F. solani </w:t>
      </w:r>
      <w:r w:rsidDel="00000000" w:rsidR="00000000" w:rsidRPr="00000000">
        <w:rPr>
          <w:rtl w:val="0"/>
        </w:rPr>
        <w:t xml:space="preserve">can infect </w:t>
      </w:r>
      <w:r w:rsidDel="00000000" w:rsidR="00000000" w:rsidRPr="00000000">
        <w:rPr>
          <w:i w:val="1"/>
          <w:rtl w:val="0"/>
        </w:rPr>
        <w:t xml:space="preserve">Cannabis </w:t>
      </w:r>
      <w:r w:rsidDel="00000000" w:rsidR="00000000" w:rsidRPr="00000000">
        <w:rPr>
          <w:rtl w:val="0"/>
        </w:rPr>
        <w:t xml:space="preserve">roots in a hydroponic system, and although infected plants did not always have wilting symptoms, the exposed plants did display stunted root growth and development (Punja and Rodriguez 2018). They also noted in the same study that plants grown in soil systems that were exposed to the pathogen are more likely to show typical wilt symptoms due to being in a more challenging environment for roots to access nutrients, when compared to a hydroponically grown crop.</w:t>
      </w:r>
    </w:p>
    <w:p w:rsidR="00000000" w:rsidDel="00000000" w:rsidP="00000000" w:rsidRDefault="00000000" w:rsidRPr="00000000" w14:paraId="00000042">
      <w:pPr>
        <w:pageBreakBefore w:val="0"/>
        <w:spacing w:after="240" w:line="480" w:lineRule="auto"/>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are in the phylum Ascomycota. This means they produce their ascospores in sacs and have septate hyphae without clamp connections. The sexual fruiting body is a perithecia (singular perithecium), though abundant asexual conidia are also readily produced.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071567" cy="3671888"/>
            <wp:effectExtent b="0" l="0" r="0" t="0"/>
            <wp:docPr id="15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71567"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cycle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i w:val="1"/>
          <w:rtl w:val="0"/>
        </w:rPr>
        <w:t xml:space="preserve">oxysporum. </w:t>
      </w:r>
      <w:r w:rsidDel="00000000" w:rsidR="00000000" w:rsidRPr="00000000">
        <w:rPr>
          <w:rtl w:val="0"/>
        </w:rPr>
        <w:t xml:space="preserve">Jangir et al 2021</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lifecy</w:t>
      </w:r>
      <w:r w:rsidDel="00000000" w:rsidR="00000000" w:rsidRPr="00000000">
        <w:rPr>
          <w:rtl w:val="0"/>
        </w:rPr>
        <w:t xml:space="preserve">cle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begins with a sexual spore or axesual </w:t>
      </w:r>
      <w:r w:rsidDel="00000000" w:rsidR="00000000" w:rsidRPr="00000000">
        <w:rPr>
          <w:rtl w:val="0"/>
        </w:rPr>
        <w:t xml:space="preserve">conidium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(Fig. 3). Since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grow saprophytically on dead material, it can grow, multiply, and persist without the presence of living host plants. When a suitable host plant is sensed, the fungus will grow toward the roots. Once contact occurs, the fungus will produce an appressorium and </w:t>
      </w:r>
      <w:r w:rsidDel="00000000" w:rsidR="00000000" w:rsidRPr="00000000">
        <w:rPr>
          <w:rtl w:val="0"/>
        </w:rPr>
        <w:t xml:space="preserve">cellulolytic exoenzymes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order to gain access to living host tissue. The fungus can also enter through wounds in the root or via the delicate root tip cells.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Shortly after the fungus invades the root, it will grow into the xylem tissue, the dead tissue plants use for conducting water and minerals from the roots up to the shoots of the plant. The fungus enters the xylem through the pit cells. Continuing upward, the fungus colonizes more and more of the plant, using the xylem as the mode of transport while also </w:t>
      </w:r>
      <w:r w:rsidDel="00000000" w:rsidR="00000000" w:rsidRPr="00000000">
        <w:rPr>
          <w:rtl w:val="0"/>
        </w:rPr>
        <w:t xml:space="preserve">strangeling the plant of water, causing its characteristic wilt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also make microcondia. These microconidia are carried through the xylem by means of sap flow and can then germinate and infect even more areas of the plant. When the plant is dead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grow out of the xylem and into other areas of plant tissue. Certain conditions make it so the fungus is able to proliferate very quickly. This fungus prefers warmer temperatures, sometimes symptoms will not be observed until the temperature reaches 26oC</w:t>
      </w:r>
      <w:r w:rsidDel="00000000" w:rsidR="00000000" w:rsidRPr="00000000">
        <w:rPr>
          <w:rtl w:val="0"/>
        </w:rPr>
        <w:t xml:space="preserve"> or ~78oF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w:t>
      </w:r>
      <w:r w:rsidDel="00000000" w:rsidR="00000000" w:rsidRPr="00000000">
        <w:rPr>
          <w:b w:val="1"/>
          <w:rtl w:val="0"/>
        </w:rPr>
        <w:t xml:space="preserve">&amp; </w:t>
      </w:r>
      <w:r w:rsidDel="00000000" w:rsidR="00000000" w:rsidRPr="00000000">
        <w:rPr>
          <w:b w:val="1"/>
          <w:i w:val="0"/>
          <w:smallCaps w:val="0"/>
          <w:strike w:val="0"/>
          <w:color w:val="000000"/>
          <w:sz w:val="24"/>
          <w:szCs w:val="24"/>
          <w:u w:val="none"/>
          <w:shd w:fill="auto" w:val="clear"/>
          <w:vertAlign w:val="baseline"/>
          <w:rtl w:val="0"/>
        </w:rPr>
        <w:t xml:space="preserve">Treatment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Growers can act preventatively to alter their growing environment to be less hospitable to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pathogen by avoiding or remedying wet areas with poor drainage  (McPartland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2000). Excess nitrogen fertilizer </w:t>
      </w:r>
      <w:r w:rsidDel="00000000" w:rsidR="00000000" w:rsidRPr="00000000">
        <w:rPr>
          <w:rtl w:val="0"/>
        </w:rPr>
        <w:t xml:space="preserve">has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been shown to lead to </w:t>
      </w:r>
      <w:r w:rsidDel="00000000" w:rsidR="00000000" w:rsidRPr="00000000">
        <w:rPr>
          <w:rtl w:val="0"/>
        </w:rPr>
        <w:t xml:space="preserve">increase in fungal pathogen infestation (Krnjaja </w:t>
      </w:r>
      <w:r w:rsidDel="00000000" w:rsidR="00000000" w:rsidRPr="00000000">
        <w:rPr>
          <w:i w:val="1"/>
          <w:rtl w:val="0"/>
        </w:rPr>
        <w:t xml:space="preserve">et al. </w:t>
      </w:r>
      <w:r w:rsidDel="00000000" w:rsidR="00000000" w:rsidRPr="00000000">
        <w:rPr>
          <w:rtl w:val="0"/>
        </w:rPr>
        <w:t xml:space="preserve">2021) as has deficient nitrogen concentrations (Lemmens </w:t>
      </w:r>
      <w:r w:rsidDel="00000000" w:rsidR="00000000" w:rsidRPr="00000000">
        <w:rPr>
          <w:i w:val="1"/>
          <w:rtl w:val="0"/>
        </w:rPr>
        <w:t xml:space="preserve">et al. </w:t>
      </w:r>
      <w:r w:rsidDel="00000000" w:rsidR="00000000" w:rsidRPr="00000000">
        <w:rPr>
          <w:rtl w:val="0"/>
        </w:rPr>
        <w:t xml:space="preserve">2004, Heier </w:t>
      </w:r>
      <w:r w:rsidDel="00000000" w:rsidR="00000000" w:rsidRPr="00000000">
        <w:rPr>
          <w:i w:val="1"/>
          <w:rtl w:val="0"/>
        </w:rPr>
        <w:t xml:space="preserve">et al. </w:t>
      </w:r>
      <w:r w:rsidDel="00000000" w:rsidR="00000000" w:rsidRPr="00000000">
        <w:rPr>
          <w:rtl w:val="0"/>
        </w:rPr>
        <w:t xml:space="preserve">2005)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pathogens can exist in a wide range of environments and can live as saprophytes, feeding on dead organic matter, until the appropriate host presents itself and then acts as a pathogen. Unlike many other soil-borne pathogens,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 are aerobic organisms that require oxygen to survive. Therefore, compact, anaerobic soils are not likely to foster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grow healthy Cannabis).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plant is identified to be infected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recommended to quickly remove and destroy the plant, or destroy it in place, to reduce amplification and spread of the pathogen</w:t>
      </w:r>
      <w:r w:rsidDel="00000000" w:rsidR="00000000" w:rsidRPr="00000000">
        <w:rPr>
          <w:rtl w:val="0"/>
        </w:rPr>
        <w:t xml:space="preserve"> rather than attempting to treat infected 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Burn the plant debris after destroying it, or use a </w:t>
      </w:r>
      <w:r w:rsidDel="00000000" w:rsidR="00000000" w:rsidRPr="00000000">
        <w:rPr>
          <w:rtl w:val="0"/>
        </w:rPr>
        <w:t xml:space="preserve">flame weeder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remove the plant. </w:t>
      </w:r>
      <w:r w:rsidDel="00000000" w:rsidR="00000000" w:rsidRPr="00000000">
        <w:rPr>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 plant is left to the point where the fungus is releasing spores, the entire field could now be contaminated for future plantings. Movement of infected material, or soil from infected areas of the field (such as on shoes and equipment) can spread the pathogen throughout a field.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Verticillium</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V. albo-atrum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both been shown to cause wilt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(McParland 1996, Ranalli 1999). This fungal infection looks very similar to wilt caused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would really take further investigation to identify the true culprit. </w:t>
      </w:r>
      <w:r w:rsidDel="00000000" w:rsidR="00000000" w:rsidRPr="00000000">
        <w:rPr>
          <w:i w:val="1"/>
          <w:rtl w:val="0"/>
        </w:rPr>
        <w:t xml:space="preserve">Virticillium</w:t>
      </w:r>
      <w:r w:rsidDel="00000000" w:rsidR="00000000" w:rsidRPr="00000000">
        <w:rPr>
          <w:rtl w:val="0"/>
        </w:rPr>
        <w:t xml:space="preserve"> wilt is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systemic diseas</w:t>
      </w:r>
      <w:r w:rsidDel="00000000" w:rsidR="00000000" w:rsidRPr="00000000">
        <w:rPr>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the fungus can travel in the xylem and cut </w:t>
      </w:r>
      <w:r w:rsidDel="00000000" w:rsidR="00000000" w:rsidRPr="00000000">
        <w:rPr>
          <w:rtl w:val="0"/>
        </w:rPr>
        <w:t xml:space="preserve">off water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flow to certain areas of the plant. When cut into the stem, one will typically see a reddish-brown discoloration in the xylem tissue where the fungus was beginning to grow (McPartland 1996).</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traditionally there have not been many reports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farms, one would expect to see the rates of incidences to increase with the exponential growth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being cultivated around the world in native soils.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species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are reported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also able to colonize a vast array of other host plants.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dahliae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more common and persistent in soils and has a larger number of hosts that it lives off. </w:t>
      </w:r>
      <w:r w:rsidDel="00000000" w:rsidR="00000000" w:rsidRPr="00000000">
        <w:rPr>
          <w:rtl w:val="0"/>
        </w:rPr>
        <w:t xml:space="preserve">Its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hosts include cotton, potato, tomato, eggplant, and more.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albo-atrum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fewer susceptible hosts, one of which is hops,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Humulus lupulus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is a close relative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in the same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family Cannabaceae).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noted previously, superficial plant symptoms are very similar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wilts, with several small distinctions. Pacific Northwest Pest Management Handbook states that in addition to leaves turning yellow and dying, some leaves would actually display a ‘tiger stripe’ leaf pattering, similar to that seen in hops. The entire plant may show symptoms simultaneously or i</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appear as though only one or a few branches are infected.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Chlorotic yellow leaves and unnecessary wilting in combination with reddish-brown vascular tissue when the stem is cut in are all indicators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wilt. Microslerotia and/or conidia are often found in the xylem when lateral cross-sections are made. Often microscopic and/or molecular techniques are required to positively identify this pathogen </w:t>
      </w:r>
      <w:r w:rsidDel="00000000" w:rsidR="00000000" w:rsidRPr="00000000">
        <w:rPr>
          <w:rtl w:val="0"/>
        </w:rPr>
        <w:t xml:space="preserve">as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agent of cause. </w:t>
      </w:r>
    </w:p>
    <w:p w:rsidR="00000000" w:rsidDel="00000000" w:rsidP="00000000" w:rsidRDefault="00000000" w:rsidRPr="00000000" w14:paraId="00000055">
      <w:pPr>
        <w:pageBreakBefore w:val="0"/>
        <w:spacing w:line="480" w:lineRule="auto"/>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genus of soil borne Ascomycete fungi, some of which can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entering the root. Found in soils mainly as either microsclerotia or dark hyphae, these specialized structures rely on the presence and detection of root exudates before they begin to germinate. Once germinated, the hyphae will begin to grow towards the root cell. Once in the root, the wilt fungus will move towards the </w:t>
      </w:r>
      <w:r w:rsidDel="00000000" w:rsidR="00000000" w:rsidRPr="00000000">
        <w:rPr>
          <w:rtl w:val="0"/>
        </w:rPr>
        <w:t xml:space="preserve">tube-like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vascular system of the plant that allows the plant to transport water (the xylem </w:t>
      </w:r>
      <w:r w:rsidDel="00000000" w:rsidR="00000000" w:rsidRPr="00000000">
        <w:rPr>
          <w:rtl w:val="0"/>
        </w:rPr>
        <w:t xml:space="preserve">which is dead at maturity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throughout the plant (Fig. </w:t>
      </w:r>
      <w:r w:rsidDel="00000000" w:rsidR="00000000" w:rsidRPr="00000000">
        <w:rPr>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spacing w:line="480" w:lineRule="auto"/>
        <w:jc w:val="center"/>
        <w:rPr/>
      </w:pPr>
      <w:r w:rsidDel="00000000" w:rsidR="00000000" w:rsidRPr="00000000">
        <w:rPr/>
        <w:drawing>
          <wp:inline distB="0" distT="0" distL="0" distR="0">
            <wp:extent cx="3762375" cy="2601050"/>
            <wp:effectExtent b="0" l="0" r="0" t="0"/>
            <wp:docPr descr="https://lh3.googleusercontent.com/FZHvTSfcU82LI7SNisCph3TVqYlJvQhfBGCpaPt_qBo61x4uaEQTGbO82snhB6ijPYqldtmhp501_wYH5Hs7NseB8aqa5OzC03LJtyWLufNkmuDEAMYADq45N8yHaH3Z1kyBKyXB" id="159" name="image2.png"/>
            <a:graphic>
              <a:graphicData uri="http://schemas.openxmlformats.org/drawingml/2006/picture">
                <pic:pic>
                  <pic:nvPicPr>
                    <pic:cNvPr descr="https://lh3.googleusercontent.com/FZHvTSfcU82LI7SNisCph3TVqYlJvQhfBGCpaPt_qBo61x4uaEQTGbO82snhB6ijPYqldtmhp501_wYH5Hs7NseB8aqa5OzC03LJtyWLufNkmuDEAMYADq45N8yHaH3Z1kyBKyXB" id="0" name="image2.png"/>
                    <pic:cNvPicPr preferRelativeResize="0"/>
                  </pic:nvPicPr>
                  <pic:blipFill>
                    <a:blip r:embed="rId10"/>
                    <a:srcRect b="0" l="0" r="0" t="0"/>
                    <a:stretch>
                      <a:fillRect/>
                    </a:stretch>
                  </pic:blipFill>
                  <pic:spPr>
                    <a:xfrm>
                      <a:off x="0" y="0"/>
                      <a:ext cx="3762375" cy="26010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480" w:lineRule="auto"/>
        <w:rPr/>
      </w:pPr>
      <w:r w:rsidDel="00000000" w:rsidR="00000000" w:rsidRPr="00000000">
        <w:rPr>
          <w:rtl w:val="0"/>
        </w:rPr>
        <w:t xml:space="preserve">Figure 15.4. Life cycle of </w:t>
      </w:r>
      <w:r w:rsidDel="00000000" w:rsidR="00000000" w:rsidRPr="00000000">
        <w:rPr>
          <w:i w:val="1"/>
          <w:rtl w:val="0"/>
        </w:rPr>
        <w:t xml:space="preserve">Verticillium dahliae </w:t>
      </w:r>
      <w:r w:rsidDel="00000000" w:rsidR="00000000" w:rsidRPr="00000000">
        <w:rPr>
          <w:rtl w:val="0"/>
        </w:rPr>
        <w:t xml:space="preserve">on potato plant (Keykhasaber </w:t>
      </w:r>
      <w:r w:rsidDel="00000000" w:rsidR="00000000" w:rsidRPr="00000000">
        <w:rPr>
          <w:i w:val="1"/>
          <w:rtl w:val="0"/>
        </w:rPr>
        <w:t xml:space="preserve">et al</w:t>
      </w:r>
      <w:r w:rsidDel="00000000" w:rsidR="00000000" w:rsidRPr="00000000">
        <w:rPr>
          <w:rtl w:val="0"/>
        </w:rPr>
        <w:t xml:space="preserve"> 2017).</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fungus can travel as mycelium, conidia, or specialized resting structures known as microsclerotia (Fig. 6). If the fungus gets stopped by a blockage in the xylem, mycelium will grow around it and digest the plant tissue and then sporulate on the other side of the blockage and continue to access the rest of the plant.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drawing>
          <wp:inline distB="114300" distT="114300" distL="114300" distR="114300">
            <wp:extent cx="3519488" cy="2410849"/>
            <wp:effectExtent b="0" l="0" r="0" t="0"/>
            <wp:docPr id="15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519488" cy="241084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Figure 15.5. </w:t>
      </w:r>
      <w:r w:rsidDel="00000000" w:rsidR="00000000" w:rsidRPr="00000000">
        <w:rPr>
          <w:i w:val="1"/>
          <w:rtl w:val="0"/>
        </w:rPr>
        <w:t xml:space="preserve">Verticillium </w:t>
      </w:r>
      <w:r w:rsidDel="00000000" w:rsidR="00000000" w:rsidRPr="00000000">
        <w:rPr>
          <w:rtl w:val="0"/>
        </w:rPr>
        <w:t xml:space="preserve">microsclerotia embedded in woody tissue of </w:t>
      </w:r>
      <w:r w:rsidDel="00000000" w:rsidR="00000000" w:rsidRPr="00000000">
        <w:rPr>
          <w:i w:val="1"/>
          <w:rtl w:val="0"/>
        </w:rPr>
        <w:t xml:space="preserve">Acer </w:t>
      </w:r>
      <w:r w:rsidDel="00000000" w:rsidR="00000000" w:rsidRPr="00000000">
        <w:rPr>
          <w:rtl w:val="0"/>
        </w:rPr>
        <w:t xml:space="preserve">spp. Photo credit to N. Brazee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inside the xylem the fungus can move throughout the plant very quickly, especially since the fungus will often produce conidia for the mode of transport which allows for much greater speeds of dispersal. It is worth noting that the hyphae found within the host vascular tissue is typically linear and unbranched. The fungus will spread and continue to steal nutrients from the plant, acting as a true parasite and killing the plant.</w:t>
      </w:r>
      <w:r w:rsidDel="00000000" w:rsidR="00000000" w:rsidRPr="00000000">
        <w:rPr>
          <w:rtl w:val="0"/>
        </w:rPr>
        <w:t xml:space="preserve"> After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dies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can begin to act as saprotrophs, colonizing and digesting the dead host tissue.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w:t>
      </w:r>
      <w:r w:rsidDel="00000000" w:rsidR="00000000" w:rsidRPr="00000000">
        <w:rPr>
          <w:rtl w:val="0"/>
        </w:rPr>
        <w:t xml:space="preserve">form a resting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structure either as microsclerotia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as dark-colored hyphae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albo-atrum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typically is found within the vascular tissue of the now dead host plant (Fig. </w:t>
      </w:r>
      <w:r w:rsidDel="00000000" w:rsidR="00000000" w:rsidRPr="00000000">
        <w:rPr>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microsclerotia are thick, melanized structures that allow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persist in harsh environments for long periods of time until the right conditions and host is found. The dark melanized hyphal cells are also resting structures but are not able to withstand adverse environments for as long as the microsclerotia. Therefore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able to persist in soils longer and is more common than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albo-atrum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(Mace 2012).</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fungi have been found in almost all types of soils, and can survive in a wide variety of environments (Mace 2012).</w:t>
      </w:r>
    </w:p>
    <w:p w:rsidR="00000000" w:rsidDel="00000000" w:rsidP="00000000" w:rsidRDefault="00000000" w:rsidRPr="00000000" w14:paraId="00000060">
      <w:pPr>
        <w:pageBreakBefore w:val="0"/>
        <w:spacing w:line="480" w:lineRule="auto"/>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Remediating a field of soil that has a population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very difficult. Soil fumigation with Methyl Bromide and Chloropicrin has been the conventional chemical approach for decreasing population number but is not recommended unless severe measures are needed and other methods have ceased to work (Duniway 2002). Such practices will destroy the biology and structure of your soils which can take a long time to recover. Due to its toxicity</w:t>
      </w:r>
      <w:r w:rsidDel="00000000" w:rsidR="00000000" w:rsidRPr="00000000">
        <w:rPr>
          <w:rtl w:val="0"/>
        </w:rPr>
        <w:t xml:space="preserve">, Methyl Bromide is only permitted for use under a critical use exemption granted by the EPA. See Chapter 22 for additional information about treating diseased soils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always, having best management practices in place in regards to cleanliness and soil health is imperative when growing highly valuable cash crops. Doing regular applications of high quality, biologically active compost will help inoculate fields with beneficial microorganisms that can help protect plants from pathogens. Planting or breeding resistant cultivars can also greatly reduce crop loss to Verticillium wilt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Keykhasaber </w:t>
      </w:r>
      <w:r w:rsidDel="00000000" w:rsidR="00000000" w:rsidRPr="00000000">
        <w:rPr>
          <w:rFonts w:ascii="Times New Roman" w:cs="Times New Roman" w:eastAsia="Times New Roman" w:hAnsi="Times New Roman"/>
          <w:b w:val="0"/>
          <w:i w:val="1"/>
          <w:smallCaps w:val="0"/>
          <w:strike w:val="0"/>
          <w:color w:val="000000"/>
          <w:sz w:val="25"/>
          <w:szCs w:val="25"/>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2017)</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Macrophomina</w:t>
      </w: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known as charcoal rot,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yet another Ascomycete fungus that causes a number of diseases in crops, including vascular wilts. This fungus has a broad host range, with the ability to infect over 500 different plant species (Khan 2007). In addition to charcoal rot,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phaseomina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been reported to cause damping off, basal stem rot, root rot, and seedling blight (Ijaz 2013).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 from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have symptoms similar to other wilt diseases, however, the pathogen may be latent and symptoms may not appear until later in the </w:t>
      </w:r>
      <w:r w:rsidDel="00000000" w:rsidR="00000000" w:rsidRPr="00000000">
        <w:rPr>
          <w:rtl w:val="0"/>
        </w:rPr>
        <w:t xml:space="preserve">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(Ijaz 2013). This disease produces an array of symptoms including  reduced emergence and yield, severe wilting, yellowing of leaves, chlorosis, necrosis, loss of vigor and more (Kunwar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1986).</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a tell-tale sign that this is the fungus infecting plants is if the epidermis of the plant stem is peeled off, there may be the presence of tiny black, tuber-like structures which are microsclerotia formed by the fungus.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been documented on a number of crops, in a wide variety of environments and geographical locations (Akhtar 2011). It can be transmitted through soil, the roots of transplanted plants, or even on the seed coat of particular plants (Khan 2007).</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Particular care should be given when working in fields or near plants that have charcoal rot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been documented as a human pathogen, particularly in immunocompromised patients (Srinivasan et al 2009). As we learn more about the various plant pathogens (and even just soil organisms in general) we may find that more and more of these organisms are able to invade susceptible human hosts as well as crops. </w:t>
      </w:r>
    </w:p>
    <w:p w:rsidR="00000000" w:rsidDel="00000000" w:rsidP="00000000" w:rsidRDefault="00000000" w:rsidRPr="00000000" w14:paraId="0000006B">
      <w:pPr>
        <w:pageBreakBefore w:val="0"/>
        <w:spacing w:line="480" w:lineRule="auto"/>
        <w:rPr>
          <w:b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w:t>
      </w:r>
      <w:r w:rsidDel="00000000" w:rsidR="00000000" w:rsidRPr="00000000">
        <w:rPr>
          <w:rtl w:val="0"/>
        </w:rPr>
        <w:t xml:space="preserve">initially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fungus begins as a spore, for our purposes we will begin with the microsclerotia. A microsclerotium is a small mass of cells that develop a melonized wall around the outside of the structure for protection. This allows fungi to survive harsh conditions for extended periods of time.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microscleriotia can be thought of as the infective stage of the fungus.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microsclerotia can persist in soils anywhere from 2-15 years, depending on the conditions (Meyer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1974). Then, when a susceptible crop is planted into a field containing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plant begins to release root exudates, microsclerotia near the root will begin to germinate. The fungus relies on this signal from the plant in order to grow and invade the roots.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invading the host tissue,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mainly contained in the intercellular spaces of the root cortex cells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However, in 1987, Burton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i w:val="1"/>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noticed that infection on cantaloupe plants mainly occurred on secondary and tertiary roots. Perhaps the fungus invades secondary roots and then is able to travel to the primary roots where the fungus is able to live and persist. Regardless, unlike other wilt causing organisms,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affects the fibrovascular system of the plants, opposed to just infecting the </w:t>
      </w:r>
      <w:r w:rsidDel="00000000" w:rsidR="00000000" w:rsidRPr="00000000">
        <w:rPr>
          <w:rtl w:val="0"/>
        </w:rPr>
        <w:t xml:space="preserve">xylem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Like other wilt fungi, </w:t>
      </w:r>
      <w:r w:rsidDel="00000000" w:rsidR="00000000" w:rsidRPr="00000000">
        <w:rPr>
          <w:i w:val="1"/>
          <w:rtl w:val="0"/>
        </w:rPr>
        <w:t xml:space="preserve">Macrophomina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travel through the vascular system of plants, mainly in the form of microsclerotia. Mycelia and microsclerotia can clog vascular tissue, cutting off the </w:t>
      </w:r>
      <w:r w:rsidDel="00000000" w:rsidR="00000000" w:rsidRPr="00000000">
        <w:rPr>
          <w:rtl w:val="0"/>
        </w:rPr>
        <w:t xml:space="preserve">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supply of water and nutrients. The can manifest as black/grey mold in the vascular system, hence the name ‘charcoal rot’.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Eventually adjacent cells will begin to die, either from a loss of water and nutrients or from phytotoxic compounds that the fungus is producing (</w:t>
      </w:r>
      <w:r w:rsidDel="00000000" w:rsidR="00000000" w:rsidRPr="00000000">
        <w:rPr>
          <w:color w:val="222222"/>
          <w:highlight w:val="white"/>
          <w:rtl w:val="0"/>
        </w:rPr>
        <w:t xml:space="preserve">Rahemi</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i w:val="1"/>
          <w:smallCaps w:val="0"/>
          <w:strike w:val="0"/>
          <w:color w:val="000000"/>
          <w:u w:val="none"/>
          <w:shd w:fill="auto" w:val="clear"/>
          <w:vertAlign w:val="baseline"/>
          <w:rtl w:val="0"/>
        </w:rPr>
        <w:t xml:space="preserve">et al. </w:t>
      </w:r>
      <w:r w:rsidDel="00000000" w:rsidR="00000000" w:rsidRPr="00000000">
        <w:rPr>
          <w:i w:val="0"/>
          <w:smallCaps w:val="0"/>
          <w:strike w:val="0"/>
          <w:color w:val="000000"/>
          <w:u w:val="none"/>
          <w:shd w:fill="auto" w:val="clear"/>
          <w:vertAlign w:val="baseline"/>
          <w:rtl w:val="0"/>
        </w:rPr>
        <w:t xml:space="preserve">2007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act as a latent disease, where the fungus infects crops but they appear asymptomatic for a period of time, and then when conditions are right the symptoms express. Therefore, diagnosing this disease without the help of molecular techniques can be very difficult.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noted that in some plant species, the plant switching to reproductive growth (flowering) could initiate the fungus to produce more microsclerotia in the plant vascular tissue. The microsclerotia will persist as the plant dies and remains in the plant residue until it is decomposed, at which point the microsclerotia will be left in the soil, awaiting new susceptible crops.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produce a sexual structure, it is a pycnidium. Pycnidia are round, dark structures that house the asci that produce ascospores. This is the ‘fruiting body’ of this particular fungus and is where sexual reproduction takes place. When the ascospores are fully developed within the asci, the sacs will burst and the spores will be released through the ostioles, which is a neck with an opening at the end. Researchers have noticed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only produces pycnidia in certain hosts under particular conditions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vitro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particular laboratory conditions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Gaetán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2006).</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of the fungus producing pycnidia or not, the fungus typically persists in the soil in the form of microsclerotia. The mycelia is not considered the major source of inoculum, but the microsclerotia are. So if you have noticed that plants have been infected with charcoal rot, it is important to get that plant and its residues out of the field before the microsclerotia re-enter the soil.</w:t>
      </w:r>
    </w:p>
    <w:p w:rsidR="00000000" w:rsidDel="00000000" w:rsidP="00000000" w:rsidRDefault="00000000" w:rsidRPr="00000000" w14:paraId="00000075">
      <w:pPr>
        <w:pageBreakBefore w:val="0"/>
        <w:spacing w:line="480" w:lineRule="auto"/>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and Treatment</w:t>
      </w:r>
    </w:p>
    <w:p w:rsidR="00000000" w:rsidDel="00000000" w:rsidP="00000000" w:rsidRDefault="00000000" w:rsidRPr="00000000" w14:paraId="00000077">
      <w:pPr>
        <w:pageBreakBefore w:val="0"/>
        <w:spacing w:line="480" w:lineRule="auto"/>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always, being aware of the field you are farming and the crops you are growing can greatly alleviate any future pains of dealing with this fungus. As stated previously,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persist in soils as microsclerotia anywhere from 2-15 years, depending on environment/weather/crops grown/etc. In addition to surviving long periods in soil, there is also evidence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spread via the seed coat in certain crops (Kunwar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1986)</w:t>
      </w:r>
      <w:r w:rsidDel="00000000" w:rsidR="00000000" w:rsidRPr="00000000">
        <w:rPr>
          <w:rtl w:val="0"/>
        </w:rPr>
        <w:t xml:space="preserve">, althoug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has not yet been confirmed if this can happen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a number of synthetic pesticides that farmers are using to try to mitigate and control charcoal rot. Many of these compounds are powerful antifungal compounds that most likely will kill the pathogen, but are not very selective and will also kill any other fungi that the compounds come in contact with. This could have serious environmental, ecological and economical implications and would only be recommended in extreme cases where all other measures have failed.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however, factors that do influence the rate of infection and yield loss to this pathogen. The overall health of the plants and how much stress they are under (abiotic and biotic), will impact the susceptibility to this fungus (Burton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1987). In 1995, Diourte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found soil moisture and stress from high temperatures and drought to influence the rate of infection as well.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already present in the soil and you must grow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 </w:t>
      </w:r>
      <w:r w:rsidDel="00000000" w:rsidR="00000000" w:rsidRPr="00000000">
        <w:rPr>
          <w:rtl w:val="0"/>
        </w:rPr>
        <w:t xml:space="preserve">in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field, there are several options as far as reducing the pathogen populations and increasing the chance for success. Soil fumigation is a somewhat common practice in conventional soybean fields (See chapter 22 for more information). However, less intensive methods include crop rotation, soil solarization, and perhaps even various organic amendments and changing the C:N ratio (Israel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2005).</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Avoiding soils that have known populations of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is the number one way to reduce your chances of getting this pathogen. However, good practices such as soil health and cleanliness will always help reduce root pathogens. Developing resistant varieties through rigorous breeding practices can also greatly help the industry as a whole reduce yield loss to wilt fungi but will take time and hard 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333333"/>
          <w:sz w:val="21"/>
          <w:szCs w:val="21"/>
          <w:highlight w:val="white"/>
          <w:u w:val="none"/>
          <w:vertAlign w:val="baseline"/>
          <w:rtl w:val="0"/>
        </w:rPr>
        <w:t xml:space="preserve">Athelia rolfsii</w:t>
      </w:r>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 (formerly Sclerotium)</w:t>
      </w:r>
      <w:r w:rsidDel="00000000" w:rsidR="00000000" w:rsidRPr="00000000">
        <w:rPr>
          <w:rtl w:val="0"/>
        </w:rPr>
      </w:r>
    </w:p>
    <w:p w:rsidR="00000000" w:rsidDel="00000000" w:rsidP="00000000" w:rsidRDefault="00000000" w:rsidRPr="00000000" w14:paraId="0000007F">
      <w:pPr>
        <w:pageBreakBefore w:val="0"/>
        <w:spacing w:line="480" w:lineRule="auto"/>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particularly interesting fungus that has been found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Sclerotium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(Teleomorph: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the pathogen was originally discovered, which was from a diseased tomato plant in Florida , it was not realized that this is the same fungus that forms a corticoid crust fruiting bodies. Therefore, the original name for the organism that causes ‘Southern Blight’ was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since the advent of molecular techniques and the realization of the sexual state, the fungus has been moved to the genus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name has been changed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3">
      <w:pPr>
        <w:ind w:firstLine="72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to this fungus’ predilection for warm climates, and being discovered from Fl, the common name given to the fungal pathogen is ‘Southern Blight’. Although called Southern Blight or crown rot,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cause damping off in seedling or wilt/blight symptoms in more mature plants. Wilts are typically characterized by drooping due to loss of water whereas blights typically affect leaves, flowers, fruits or other parts of the plant. Therefore there are a variety of symptoms that can be an expression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infection (Fig. 10).</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known as ‘mustard seed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facultative pathogen, meaning that in addition to surviving off susceptible host plants, this fungus can also act as  a soil saprotroph, digesting organic matter from dead plant residues. This allows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survive and grow in soils even when there are no hosts present.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food source has run out, Southern Blight can also produce sclerotia to persist in harsh conditions when the environment is not favorable. Again, this is a strategy employed by a number of pathogenic fungi that make them difficult to eliminate from soils.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sclerotia germinate,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infect plants of all ages. If seedlings are infected, damping off can occur. If vegetative plants are infected, wilt or blight traits can be expressed. If the plant is in its reproductive growth phase, more wilt/blight-like symptoms can manifest. Often water-logged lesions can appear on the leaf tissue or stems of the plant, typically near the base of the plant where the stem meets the soil.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Southern Blight has been shown to attack about 500 species of host plants in the United States alone (Flores-moctezuma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2006). In addition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other susceptible plants include tomatoes, sugar beets, peanuts, soybeans, and many others. Grasses such as switchgrass and corn seem to be overall less susceptible and may be logical candidates for crop rotations (Kator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2015).</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Menies reports that researchers have found slerotia to survive in soils without a host for at least 5 years under certain conditions (Menzies 19</w:t>
      </w:r>
      <w:r w:rsidDel="00000000" w:rsidR="00000000" w:rsidRPr="00000000">
        <w:rPr>
          <w:rtl w:val="0"/>
        </w:rPr>
        <w:t xml:space="preserve">83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Being a facultative pathogen allows this organism to employ alternative strategies for obtaining nutrition, giving them a distinct advantage over other obligate pathogens.</w:t>
      </w:r>
    </w:p>
    <w:p w:rsidR="00000000" w:rsidDel="00000000" w:rsidP="00000000" w:rsidRDefault="00000000" w:rsidRPr="00000000" w14:paraId="0000008A">
      <w:pPr>
        <w:pageBreakBefore w:val="0"/>
        <w:spacing w:line="480" w:lineRule="auto"/>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noteworthy among Cannabis pathogens in that it is a Basidomycete, meaning it is more related to a portabello than most of the fungal Cannabis pathogens discussed so far (Rhizoctonia is also a basidomycete).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weakly pathogenic soil saprophyte. Affected plants exhibit lesions at the soil line. Though the infections are not systemic, the fungus can girdle the stem and kill the root system, resulting in total plant death.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generally only present as vegetative hyphae and sclerotia. The fungus survives in the soil indefinitely as a saprophyte on dead organic matter, and may persist as sclerotia during harsh conditions. When susceptible plants are present and conditions are favorable to the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attack living plants via direct contact of the mycelium with below ground portions of the host plant. The mycelium will come in proximity to the root and prior to penetrating the plant cell, the fungus will excrete enzymes that kill and even disintegrate the cell wall before contact (Far</w:t>
      </w:r>
      <w:r w:rsidDel="00000000" w:rsidR="00000000" w:rsidRPr="00000000">
        <w:rPr>
          <w:rtl w:val="0"/>
        </w:rPr>
        <w:t xml:space="preserve">uk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2261394" cy="4033838"/>
            <wp:effectExtent b="0" l="0" r="0" t="0"/>
            <wp:docPr id="15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261394" cy="403383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15. 6 Southern blight causing crown rot with visible mycelium growing where the stem of the plant meets the soil. Photo credit to Dr. N. Gauthier.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this is not a systemic disease, the fungus does not travel within the body of the plant. Instead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begin to kill plant cells and then digest the nutrients and will continue to do this until the plant is dead, at which point the fungus will continue to consume the dead plant material.</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Though rarely seen,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capable of sexual spore formation. It is currently unknown what causes sexual reproduction in field conditions, however, under laboratory conditions nutrient concentration, light, and age of culture have all been shown to influence basidia formation. Since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in the phylum Basidiomycota and being in the corticoid, crust-fungus group, the sexual structures produced here are basidia that are on a flat, flush , fertile mat of hyphae. This is called a resupinate fruiting body Fig. 9).</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host range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extremely broad, with over 500 plant species known to be affected. Despite its name, Southern blight is not restricted geographically, rather it thrives in warm, moist environments. It has been shown that freezing temperature will kill mycelia whereas sclerotia can persist through lower temperature.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sclerotia of Southern Blight can vary dramatically in shape, size, and color. These structures can lie dormant until the correct environmental conditions present themselves. Biological analysis of field soil prior to plantings may help detect the presence of pathogenic organisms.</w:t>
      </w:r>
    </w:p>
    <w:p w:rsidR="00000000" w:rsidDel="00000000" w:rsidP="00000000" w:rsidRDefault="00000000" w:rsidRPr="00000000" w14:paraId="00000094">
      <w:pPr>
        <w:pageBreakBefore w:val="0"/>
        <w:spacing w:line="480" w:lineRule="auto"/>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outhern blight is very difficult to eradicate and control once it has infected a field. Avoidance of infected fields and transfer of inocula via soil, people, and equipment is the first defense against this tenacious and persistent pathogen. See Chapter 22 for soil treatment options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individual plants show symptoms, the plant and the soil around it should be removed and incinerated.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fungal hyperparasite, and high nitrogen soil amendments have also been shown to be effective at reducing Althelia.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harzianium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koningii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act as mycoparasites, parasitizing the mycelia and/or the sclerotia (Latunde-dada 1993). Therefore,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been researched as a biocontrol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promising success, depending on a number of variables (Elad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1984, Punja 1985, Latunde-dada 1993). Researchers have noted that sclerotia germination is declined when other soil microorganisms are present, so perhaps increasing the soil biology by inoculating with high quality compost can help suppress Southern Blight as well (Punja 1985).</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levels of nitrogen application, including nitrogen supplements that will be converted into NH3 (ammonia) seem to have a reducing effect on pathogen populations. This could be due to toxic ammonia levels or it could be contributed to an increase in soil microbiology activity or in plant innate immunity changing, or a million other variables that we are not currently considering.</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interesting last note about the relationship between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that when researchers Farooq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examining ways to control this fungus, they experimented with a number of different plant extracts. One of the plant extracts they included that showed activity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the extract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sativa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(Far</w:t>
      </w:r>
      <w:r w:rsidDel="00000000" w:rsidR="00000000" w:rsidRPr="00000000">
        <w:rPr>
          <w:rtl w:val="0"/>
        </w:rPr>
        <w:t xml:space="preserve">uk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w:t>
      </w:r>
    </w:p>
    <w:p w:rsidR="00000000" w:rsidDel="00000000" w:rsidP="00000000" w:rsidRDefault="00000000" w:rsidRPr="00000000" w14:paraId="0000009B">
      <w:pPr>
        <w:pageBreakBefore w:val="0"/>
        <w:spacing w:after="240" w:line="480" w:lineRule="auto"/>
        <w:rPr>
          <w:b w:val="1"/>
        </w:rPr>
      </w:pPr>
      <w:r w:rsidDel="00000000" w:rsidR="00000000" w:rsidRPr="00000000">
        <w:rPr>
          <w:rtl w:val="0"/>
        </w:rPr>
        <w:br w:type="textWrapping"/>
      </w:r>
      <w:r w:rsidDel="00000000" w:rsidR="00000000" w:rsidRPr="00000000">
        <w:rPr>
          <w:b w:val="1"/>
          <w:rtl w:val="0"/>
        </w:rPr>
        <w:t xml:space="preserve">In summary:</w:t>
      </w:r>
    </w:p>
    <w:p w:rsidR="00000000" w:rsidDel="00000000" w:rsidP="00000000" w:rsidRDefault="00000000" w:rsidRPr="00000000" w14:paraId="0000009C">
      <w:pPr>
        <w:numPr>
          <w:ilvl w:val="0"/>
          <w:numId w:val="1"/>
        </w:numPr>
        <w:ind w:left="720" w:hanging="360"/>
        <w:rPr/>
      </w:pPr>
      <w:r w:rsidDel="00000000" w:rsidR="00000000" w:rsidRPr="00000000">
        <w:rPr>
          <w:rtl w:val="0"/>
        </w:rPr>
        <w:t xml:space="preserve">Vascular wilt is another general term used to describe pathogens that causing wilting symptoms in infected plants, caused by various fungal species</w:t>
      </w:r>
    </w:p>
    <w:p w:rsidR="00000000" w:rsidDel="00000000" w:rsidP="00000000" w:rsidRDefault="00000000" w:rsidRPr="00000000" w14:paraId="0000009D">
      <w:pPr>
        <w:numPr>
          <w:ilvl w:val="0"/>
          <w:numId w:val="1"/>
        </w:numPr>
        <w:ind w:left="720" w:hanging="360"/>
        <w:rPr/>
      </w:pPr>
      <w:r w:rsidDel="00000000" w:rsidR="00000000" w:rsidRPr="00000000">
        <w:rPr>
          <w:rtl w:val="0"/>
        </w:rPr>
        <w:t xml:space="preserve">Species in the genus </w:t>
      </w:r>
      <w:r w:rsidDel="00000000" w:rsidR="00000000" w:rsidRPr="00000000">
        <w:rPr>
          <w:i w:val="1"/>
          <w:rtl w:val="0"/>
        </w:rPr>
        <w:t xml:space="preserve">Fusarium</w:t>
      </w:r>
      <w:r w:rsidDel="00000000" w:rsidR="00000000" w:rsidRPr="00000000">
        <w:rPr>
          <w:rtl w:val="0"/>
        </w:rPr>
        <w:t xml:space="preserve"> are a culpable agents that is a generalist and can infect a number of different host plants</w:t>
      </w:r>
    </w:p>
    <w:p w:rsidR="00000000" w:rsidDel="00000000" w:rsidP="00000000" w:rsidRDefault="00000000" w:rsidRPr="00000000" w14:paraId="0000009E">
      <w:pPr>
        <w:numPr>
          <w:ilvl w:val="0"/>
          <w:numId w:val="1"/>
        </w:numPr>
        <w:ind w:left="720" w:hanging="360"/>
        <w:rPr/>
      </w:pPr>
      <w:r w:rsidDel="00000000" w:rsidR="00000000" w:rsidRPr="00000000">
        <w:rPr>
          <w:i w:val="1"/>
          <w:rtl w:val="0"/>
        </w:rPr>
        <w:t xml:space="preserve">Verticillium, Macrophomina and Althelia </w:t>
      </w:r>
      <w:r w:rsidDel="00000000" w:rsidR="00000000" w:rsidRPr="00000000">
        <w:rPr>
          <w:rtl w:val="0"/>
        </w:rPr>
        <w:t xml:space="preserve">are other common genera that cause wilt</w:t>
      </w:r>
    </w:p>
    <w:p w:rsidR="00000000" w:rsidDel="00000000" w:rsidP="00000000" w:rsidRDefault="00000000" w:rsidRPr="00000000" w14:paraId="0000009F">
      <w:pPr>
        <w:numPr>
          <w:ilvl w:val="0"/>
          <w:numId w:val="1"/>
        </w:numPr>
        <w:ind w:left="720" w:hanging="360"/>
        <w:rPr/>
      </w:pPr>
      <w:r w:rsidDel="00000000" w:rsidR="00000000" w:rsidRPr="00000000">
        <w:rPr>
          <w:rtl w:val="0"/>
        </w:rPr>
        <w:t xml:space="preserve">Spores of fungi that cause vascular wilts can persist in soils for years</w:t>
      </w:r>
    </w:p>
    <w:p w:rsidR="00000000" w:rsidDel="00000000" w:rsidP="00000000" w:rsidRDefault="00000000" w:rsidRPr="00000000" w14:paraId="000000A0">
      <w:pPr>
        <w:pageBreakBefore w:val="0"/>
        <w:spacing w:after="240" w:line="480" w:lineRule="auto"/>
        <w:rPr/>
      </w:pPr>
      <w:r w:rsidDel="00000000" w:rsidR="00000000" w:rsidRPr="00000000">
        <w:rPr>
          <w:rtl w:val="0"/>
        </w:rPr>
        <w:br w:type="textWrapping"/>
        <w:br w:type="textWrapping"/>
        <w:br w:type="textWrapping"/>
      </w:r>
    </w:p>
    <w:p w:rsidR="00000000" w:rsidDel="00000000" w:rsidP="00000000" w:rsidRDefault="00000000" w:rsidRPr="00000000" w14:paraId="000000A1">
      <w:pPr>
        <w:pageBreakBefore w:val="0"/>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1097B"/>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1097B"/>
    <w:pPr>
      <w:spacing w:after="100" w:afterAutospacing="1" w:before="100" w:beforeAutospacing="1"/>
    </w:pPr>
  </w:style>
  <w:style w:type="character" w:styleId="Hyperlink">
    <w:name w:val="Hyperlink"/>
    <w:basedOn w:val="DefaultParagraphFont"/>
    <w:uiPriority w:val="99"/>
    <w:semiHidden w:val="1"/>
    <w:unhideWhenUsed w:val="1"/>
    <w:rsid w:val="00B1097B"/>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diAvakuZyiaTLEwB+znLyoj15Q==">CgMxLjA4AHIhMUxVMDB1RmtvS2VYNS1HeVU2TFhNMlZ3SmxpaGNWZFZl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2020-02-17T23:02:00Z</dcterms:created>
  <dc:creator>kyle kaszynski</dc:creator>
</cp:coreProperties>
</file>