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9A7403" w:rsidR="00BC13AA" w:rsidP="009A7403" w:rsidRDefault="00BC13AA" w14:paraId="6F68BF7F" w14:textId="77777777">
      <w:pPr>
        <w:rPr>
          <w:rFonts w:ascii="Arial" w:hAnsi="Arial" w:eastAsia="Arial" w:cs="Arial"/>
          <w:sz w:val="40"/>
          <w:szCs w:val="40"/>
        </w:rPr>
      </w:pPr>
    </w:p>
    <w:p w:rsidRPr="009A7403" w:rsidR="00BC13AA" w:rsidRDefault="00BE7DEB" w14:paraId="20876D24" w14:textId="53A29A82">
      <w:pPr>
        <w:pStyle w:val="Title"/>
        <w:jc w:val="center"/>
        <w:rPr>
          <w:rFonts w:ascii="Arial" w:hAnsi="Arial" w:eastAsia="Arial" w:cs="Arial"/>
          <w:sz w:val="28"/>
          <w:szCs w:val="28"/>
        </w:rPr>
      </w:pPr>
      <w:bookmarkStart w:name="_nnf7vmbt3tpa" w:colFirst="0" w:colLast="0" w:id="0"/>
      <w:bookmarkEnd w:id="0"/>
      <w:r w:rsidRPr="009A7403">
        <w:rPr>
          <w:rFonts w:ascii="Arial" w:hAnsi="Arial" w:cs="Arial"/>
        </w:rPr>
        <w:t>Mass Spectrometer</w:t>
      </w:r>
      <w:r w:rsidRPr="009A7403" w:rsidR="00D02FE9">
        <w:rPr>
          <w:rFonts w:ascii="Arial" w:hAnsi="Arial" w:cs="Arial"/>
        </w:rPr>
        <w:t xml:space="preserve"> Interface</w:t>
      </w:r>
    </w:p>
    <w:p w:rsidRPr="009A7403" w:rsidR="00BC13AA" w:rsidP="005440CB" w:rsidRDefault="00FF6FAF" w14:paraId="79ECDC6D" w14:textId="79D6CFD4">
      <w:pPr>
        <w:pStyle w:val="Subtitle"/>
        <w:jc w:val="center"/>
        <w:rPr>
          <w:rFonts w:ascii="Arial" w:hAnsi="Arial" w:cs="Arial"/>
        </w:rPr>
      </w:pPr>
      <w:bookmarkStart w:name="_fghrny78mngo" w:colFirst="0" w:colLast="0" w:id="1"/>
      <w:bookmarkEnd w:id="1"/>
      <w:r w:rsidRPr="009A7403">
        <w:rPr>
          <w:rFonts w:ascii="Arial" w:hAnsi="Arial" w:cs="Arial"/>
        </w:rPr>
        <w:t>A Desktop Application for Reading Instrument Data</w:t>
      </w:r>
    </w:p>
    <w:p w:rsidR="00BC13AA" w:rsidRDefault="00BC13AA" w14:paraId="0ED13B0F" w14:textId="77777777">
      <w:pPr>
        <w:jc w:val="center"/>
        <w:rPr>
          <w:rFonts w:ascii="Arial" w:hAnsi="Arial" w:eastAsia="Arial" w:cs="Arial"/>
        </w:rPr>
      </w:pPr>
    </w:p>
    <w:p w:rsidRPr="009A7403" w:rsidR="00FA4B0B" w:rsidRDefault="00FA4B0B" w14:paraId="3718A03F" w14:textId="77777777">
      <w:pPr>
        <w:jc w:val="center"/>
        <w:rPr>
          <w:rFonts w:ascii="Arial" w:hAnsi="Arial" w:eastAsia="Arial" w:cs="Arial"/>
        </w:rPr>
      </w:pPr>
    </w:p>
    <w:p w:rsidRPr="009A7403" w:rsidR="00BC13AA" w:rsidRDefault="00C45DB8" w14:paraId="0BD372DD" w14:textId="52BE6511">
      <w:pPr>
        <w:jc w:val="center"/>
        <w:rPr>
          <w:rFonts w:ascii="Arial" w:hAnsi="Arial" w:eastAsia="Arial" w:cs="Arial"/>
        </w:rPr>
      </w:pPr>
      <w:r w:rsidRPr="009A7403">
        <w:rPr>
          <w:rFonts w:ascii="Arial" w:hAnsi="Arial" w:eastAsia="Arial" w:cs="Arial"/>
        </w:rPr>
        <w:t>Cousins Photosynthesis Lab in the School of Biological Sciences at WSU</w:t>
      </w:r>
    </w:p>
    <w:p w:rsidRPr="009A7403" w:rsidR="00BC13AA" w:rsidP="009A7403" w:rsidRDefault="00C06FBC" w14:paraId="777DAB2A" w14:textId="1A4F6BC7">
      <w:pPr>
        <w:jc w:val="center"/>
        <w:rPr>
          <w:rFonts w:ascii="Arial" w:hAnsi="Arial" w:eastAsia="Arial" w:cs="Arial"/>
        </w:rPr>
      </w:pPr>
      <w:r w:rsidRPr="009A7403">
        <w:rPr>
          <w:rFonts w:ascii="Arial" w:hAnsi="Arial" w:eastAsia="Arial" w:cs="Arial"/>
          <w:noProof/>
        </w:rPr>
        <w:drawing>
          <wp:inline distT="0" distB="0" distL="0" distR="0" wp14:anchorId="7B0CF544" wp14:editId="2D014897">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7"/>
                    <a:srcRect/>
                    <a:stretch>
                      <a:fillRect/>
                    </a:stretch>
                  </pic:blipFill>
                  <pic:spPr>
                    <a:xfrm>
                      <a:off x="0" y="0"/>
                      <a:ext cx="1162359" cy="1133776"/>
                    </a:xfrm>
                    <a:prstGeom prst="rect">
                      <a:avLst/>
                    </a:prstGeom>
                    <a:ln/>
                  </pic:spPr>
                </pic:pic>
              </a:graphicData>
            </a:graphic>
          </wp:inline>
        </w:drawing>
      </w:r>
    </w:p>
    <w:p w:rsidR="0010772D" w:rsidRDefault="0010772D" w14:paraId="3DCDD58A" w14:textId="77777777">
      <w:pPr>
        <w:rPr>
          <w:rFonts w:ascii="Arial" w:hAnsi="Arial" w:eastAsia="Arial" w:cs="Arial"/>
        </w:rPr>
      </w:pPr>
    </w:p>
    <w:p w:rsidRPr="009A7403" w:rsidR="00FA4B0B" w:rsidRDefault="00FA4B0B" w14:paraId="7A2FB0F1" w14:textId="77777777">
      <w:pPr>
        <w:rPr>
          <w:rFonts w:ascii="Arial" w:hAnsi="Arial" w:eastAsia="Arial" w:cs="Arial"/>
        </w:rPr>
      </w:pPr>
    </w:p>
    <w:p w:rsidRPr="009A7403" w:rsidR="00BC13AA" w:rsidP="0010772D" w:rsidRDefault="006D681A" w14:paraId="2B1C6B5C" w14:textId="59E050DF">
      <w:pPr>
        <w:spacing w:after="0"/>
        <w:jc w:val="center"/>
        <w:rPr>
          <w:rFonts w:ascii="Arial" w:hAnsi="Arial" w:eastAsia="Arial" w:cs="Arial"/>
          <w:b/>
          <w:sz w:val="24"/>
          <w:szCs w:val="24"/>
        </w:rPr>
      </w:pPr>
      <w:r w:rsidRPr="009A7403">
        <w:rPr>
          <w:rFonts w:ascii="Arial" w:hAnsi="Arial" w:eastAsia="Arial" w:cs="Arial"/>
          <w:b/>
          <w:sz w:val="24"/>
          <w:szCs w:val="24"/>
        </w:rPr>
        <w:t>Team Linnaea Borealis</w:t>
      </w:r>
    </w:p>
    <w:p w:rsidRPr="009A7403" w:rsidR="00BB255A" w:rsidP="0010772D" w:rsidRDefault="00710C7E" w14:paraId="39ABBF2C" w14:textId="6D308826">
      <w:pPr>
        <w:spacing w:after="0"/>
        <w:jc w:val="center"/>
        <w:rPr>
          <w:rFonts w:ascii="Arial" w:hAnsi="Arial" w:eastAsia="Arial" w:cs="Arial"/>
          <w:b/>
          <w:sz w:val="24"/>
          <w:szCs w:val="24"/>
        </w:rPr>
      </w:pPr>
      <w:r w:rsidRPr="009A7403">
        <w:rPr>
          <w:rFonts w:ascii="Arial" w:hAnsi="Arial" w:eastAsia="Arial" w:cs="Arial"/>
          <w:b/>
          <w:noProof/>
          <w:sz w:val="24"/>
          <w:szCs w:val="24"/>
        </w:rPr>
        <w:drawing>
          <wp:inline distT="0" distB="0" distL="0" distR="0" wp14:anchorId="79E414D5" wp14:editId="1C85E24E">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8"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rsidRPr="000A5FD6" w:rsidR="00BC13AA" w:rsidP="000A5FD6" w:rsidRDefault="00215911" w14:paraId="0B1C3C54" w14:textId="70DB7BB4">
      <w:pPr>
        <w:jc w:val="center"/>
        <w:rPr>
          <w:rFonts w:ascii="Arial" w:hAnsi="Arial" w:eastAsia="Arial" w:cs="Arial"/>
        </w:rPr>
      </w:pPr>
      <w:r w:rsidRPr="009A7403">
        <w:rPr>
          <w:rFonts w:ascii="Arial" w:hAnsi="Arial" w:eastAsia="Arial" w:cs="Arial"/>
        </w:rPr>
        <w:t>Kyler Kupp, Erik Holtrop</w:t>
      </w:r>
    </w:p>
    <w:p w:rsidRPr="009A7403" w:rsidR="00BC13AA" w:rsidRDefault="00C06FBC" w14:paraId="45502174" w14:textId="77777777">
      <w:pPr>
        <w:pStyle w:val="Heading1"/>
        <w:numPr>
          <w:ilvl w:val="0"/>
          <w:numId w:val="1"/>
        </w:numPr>
      </w:pPr>
      <w:r w:rsidRPr="009A7403">
        <w:lastRenderedPageBreak/>
        <w:t xml:space="preserve">Introduction </w:t>
      </w:r>
    </w:p>
    <w:p w:rsidRPr="009A7403" w:rsidR="00B0320D" w:rsidRDefault="00A2175E" w14:paraId="20BC16D5" w14:textId="1F5F43E7">
      <w:pPr>
        <w:spacing w:line="240" w:lineRule="auto"/>
        <w:rPr>
          <w:rFonts w:ascii="Arial" w:hAnsi="Arial" w:eastAsia="Arial" w:cs="Arial"/>
        </w:rPr>
      </w:pPr>
      <w:r w:rsidRPr="17AC055B" w:rsidR="00A2175E">
        <w:rPr>
          <w:rFonts w:ascii="Arial" w:hAnsi="Arial" w:eastAsia="Arial" w:cs="Arial"/>
        </w:rPr>
        <w:t>When plants breathe, they take carbon dioxide (CO</w:t>
      </w:r>
      <w:r w:rsidRPr="17AC055B" w:rsidR="00A2175E">
        <w:rPr>
          <w:rFonts w:ascii="Arial" w:hAnsi="Arial" w:eastAsia="Arial" w:cs="Arial"/>
          <w:vertAlign w:val="subscript"/>
        </w:rPr>
        <w:t>2</w:t>
      </w:r>
      <w:r w:rsidRPr="17AC055B" w:rsidR="00A2175E">
        <w:rPr>
          <w:rFonts w:ascii="Arial" w:hAnsi="Arial" w:eastAsia="Arial" w:cs="Arial"/>
        </w:rPr>
        <w:t>) out of the air and replace it with oxygen (O</w:t>
      </w:r>
      <w:r w:rsidRPr="17AC055B" w:rsidR="00A2175E">
        <w:rPr>
          <w:rFonts w:ascii="Arial" w:hAnsi="Arial" w:eastAsia="Arial" w:cs="Arial"/>
          <w:vertAlign w:val="subscript"/>
        </w:rPr>
        <w:t>2</w:t>
      </w:r>
      <w:r w:rsidRPr="17AC055B" w:rsidR="00A2175E">
        <w:rPr>
          <w:rFonts w:ascii="Arial" w:hAnsi="Arial" w:eastAsia="Arial" w:cs="Arial"/>
        </w:rPr>
        <w:t xml:space="preserve">). </w:t>
      </w:r>
      <w:r w:rsidRPr="17AC055B" w:rsidR="00A2175E">
        <w:rPr>
          <w:rFonts w:ascii="Arial" w:hAnsi="Arial" w:eastAsia="Arial" w:cs="Arial"/>
        </w:rPr>
        <w:t>Determining</w:t>
      </w:r>
      <w:r w:rsidRPr="17AC055B" w:rsidR="00A2175E">
        <w:rPr>
          <w:rFonts w:ascii="Arial" w:hAnsi="Arial" w:eastAsia="Arial" w:cs="Arial"/>
        </w:rPr>
        <w:t xml:space="preserve"> what affects </w:t>
      </w:r>
      <w:r w:rsidRPr="17AC055B" w:rsidR="00A2175E">
        <w:rPr>
          <w:rFonts w:ascii="Arial" w:hAnsi="Arial" w:eastAsia="Arial" w:cs="Arial"/>
        </w:rPr>
        <w:t>plants</w:t>
      </w:r>
      <w:r w:rsidRPr="17AC055B" w:rsidR="0804CC6A">
        <w:rPr>
          <w:rFonts w:ascii="Arial" w:hAnsi="Arial" w:eastAsia="Arial" w:cs="Arial"/>
        </w:rPr>
        <w:t>’</w:t>
      </w:r>
      <w:r w:rsidRPr="17AC055B" w:rsidR="00A2175E">
        <w:rPr>
          <w:rFonts w:ascii="Arial" w:hAnsi="Arial" w:eastAsia="Arial" w:cs="Arial"/>
        </w:rPr>
        <w:t xml:space="preserve"> respiration rate, or their breathing rate, is incredibly valuable data. These factors point backwards in time, reflecting causes for evolutionary trends, and forwards in time, providing opportunities to improve agriculture.</w:t>
      </w:r>
      <w:r w:rsidRPr="17AC055B" w:rsidR="00B0320D">
        <w:rPr>
          <w:rFonts w:ascii="Arial" w:hAnsi="Arial" w:eastAsia="Arial" w:cs="Arial"/>
        </w:rPr>
        <w:t xml:space="preserve"> We can use a mass spectrometer to measure this breathing rate. The mass spectrometer measures the amount of CO</w:t>
      </w:r>
      <w:r w:rsidRPr="17AC055B" w:rsidR="00B0320D">
        <w:rPr>
          <w:rFonts w:ascii="Arial" w:hAnsi="Arial" w:eastAsia="Arial" w:cs="Arial"/>
          <w:vertAlign w:val="subscript"/>
        </w:rPr>
        <w:t>2</w:t>
      </w:r>
      <w:r w:rsidRPr="17AC055B" w:rsidR="00B0320D">
        <w:rPr>
          <w:rFonts w:ascii="Arial" w:hAnsi="Arial" w:eastAsia="Arial" w:cs="Arial"/>
        </w:rPr>
        <w:t xml:space="preserve"> and O</w:t>
      </w:r>
      <w:r w:rsidRPr="17AC055B" w:rsidR="00B0320D">
        <w:rPr>
          <w:rFonts w:ascii="Arial" w:hAnsi="Arial" w:eastAsia="Arial" w:cs="Arial"/>
          <w:vertAlign w:val="subscript"/>
        </w:rPr>
        <w:t>2</w:t>
      </w:r>
      <w:r w:rsidRPr="17AC055B" w:rsidR="00B0320D">
        <w:rPr>
          <w:rFonts w:ascii="Arial" w:hAnsi="Arial" w:eastAsia="Arial" w:cs="Arial"/>
        </w:rPr>
        <w:t xml:space="preserve"> in the air, and so the respiration rate is the change in each of those.</w:t>
      </w:r>
    </w:p>
    <w:p w:rsidRPr="009A7403" w:rsidR="00A2175E" w:rsidRDefault="00B0320D" w14:paraId="1E08272E" w14:textId="313AAA2A">
      <w:pPr>
        <w:spacing w:line="240" w:lineRule="auto"/>
        <w:rPr>
          <w:rFonts w:ascii="Arial" w:hAnsi="Arial" w:eastAsia="Arial" w:cs="Arial"/>
        </w:rPr>
      </w:pPr>
      <w:r w:rsidRPr="009A7403">
        <w:rPr>
          <w:rFonts w:ascii="Arial" w:hAnsi="Arial" w:eastAsia="Arial" w:cs="Arial"/>
        </w:rPr>
        <w:t>The Cousins Photosynthesis Lab in the School of Biological Sciences at Washington State University uses one of these mass spectrometers.</w:t>
      </w:r>
      <w:r w:rsidRPr="009A7403" w:rsidR="00494AF0">
        <w:rPr>
          <w:rFonts w:ascii="Arial" w:hAnsi="Arial" w:eastAsia="Arial" w:cs="Arial"/>
        </w:rPr>
        <w:t xml:space="preserve"> These instruments are complicated devices, requiring complex calculations for calibration. The lab uses proprietary software from the mass spectrometer’s manufacturer, but that software outputs massive amounts of data over the course of a multi-hour lab, most of which isn’t needed. This problem has been partially solved with the creation of a Python desktop application, but this application is not perfect. Our task is to improve this application</w:t>
      </w:r>
      <w:r w:rsidRPr="009A7403" w:rsidR="00B5790C">
        <w:rPr>
          <w:rFonts w:ascii="Arial" w:hAnsi="Arial" w:eastAsia="Arial" w:cs="Arial"/>
        </w:rPr>
        <w:t xml:space="preserve">. This application currently faces small bugs, and only works for one </w:t>
      </w:r>
      <w:r w:rsidRPr="009A7403" w:rsidR="00310ADC">
        <w:rPr>
          <w:rFonts w:ascii="Arial" w:hAnsi="Arial" w:eastAsia="Arial" w:cs="Arial"/>
        </w:rPr>
        <w:t>instrument</w:t>
      </w:r>
      <w:r w:rsidRPr="009A7403" w:rsidR="00784934">
        <w:rPr>
          <w:rFonts w:ascii="Arial" w:hAnsi="Arial" w:eastAsia="Arial" w:cs="Arial"/>
        </w:rPr>
        <w:t xml:space="preserve">. The application is </w:t>
      </w:r>
      <w:r w:rsidRPr="009A7403" w:rsidR="00672117">
        <w:rPr>
          <w:rFonts w:ascii="Arial" w:hAnsi="Arial" w:eastAsia="Arial" w:cs="Arial"/>
        </w:rPr>
        <w:t xml:space="preserve">also in </w:t>
      </w:r>
      <w:proofErr w:type="gramStart"/>
      <w:r w:rsidRPr="009A7403" w:rsidR="00672117">
        <w:rPr>
          <w:rFonts w:ascii="Arial" w:hAnsi="Arial" w:eastAsia="Arial" w:cs="Arial"/>
        </w:rPr>
        <w:t>process</w:t>
      </w:r>
      <w:proofErr w:type="gramEnd"/>
      <w:r w:rsidRPr="009A7403" w:rsidR="00672117">
        <w:rPr>
          <w:rFonts w:ascii="Arial" w:hAnsi="Arial" w:eastAsia="Arial" w:cs="Arial"/>
        </w:rPr>
        <w:t xml:space="preserve"> of a UI upgrade.</w:t>
      </w:r>
    </w:p>
    <w:p w:rsidRPr="009A7403" w:rsidR="00BC13AA" w:rsidRDefault="00C06FBC" w14:paraId="4EC7D565" w14:textId="77777777">
      <w:pPr>
        <w:pStyle w:val="Heading1"/>
        <w:numPr>
          <w:ilvl w:val="0"/>
          <w:numId w:val="1"/>
        </w:numPr>
        <w:rPr/>
      </w:pPr>
      <w:r w:rsidR="00C06FBC">
        <w:rPr/>
        <w:t>Background and Related Work</w:t>
      </w:r>
    </w:p>
    <w:p w:rsidRPr="009A7403" w:rsidR="00BC13AA" w:rsidP="17AC055B" w:rsidRDefault="00C06FBC" w14:paraId="4D930550" w14:textId="591CBDB6">
      <w:pPr>
        <w:pStyle w:val="Normal"/>
        <w:spacing w:line="240" w:lineRule="auto"/>
      </w:pPr>
      <w:r w:rsidRPr="17AC055B" w:rsidR="4120C56D">
        <w:rPr>
          <w:rFonts w:ascii="Arial" w:hAnsi="Arial" w:eastAsia="Arial" w:cs="Arial"/>
          <w:noProof w:val="0"/>
          <w:sz w:val="22"/>
          <w:szCs w:val="22"/>
          <w:lang w:val="en-US"/>
        </w:rPr>
        <w:t>To assess the current leaders in the same field as our project, we must first clearly define that field. For the purposes of this document, we have refined the definition to "data analysis tools for mass spectrometry." Based on this scope, our research identifies two distinct and exemplary products that are highly successful within this domain.</w:t>
      </w:r>
    </w:p>
    <w:p w:rsidRPr="009A7403" w:rsidR="00BC13AA" w:rsidP="17AC055B" w:rsidRDefault="00C06FBC" w14:paraId="69480592" w14:textId="46DABC42">
      <w:pPr>
        <w:pStyle w:val="Normal"/>
        <w:spacing w:line="240" w:lineRule="auto"/>
        <w:rPr>
          <w:rFonts w:ascii="Arial" w:hAnsi="Arial" w:eastAsia="Arial" w:cs="Arial"/>
        </w:rPr>
      </w:pPr>
      <w:r w:rsidRPr="17AC055B" w:rsidR="3E475BA1">
        <w:rPr>
          <w:rFonts w:ascii="Arial" w:hAnsi="Arial" w:eastAsia="Arial" w:cs="Arial"/>
        </w:rPr>
        <w:t xml:space="preserve">The first </w:t>
      </w:r>
      <w:r w:rsidRPr="17AC055B" w:rsidR="6C4464A0">
        <w:rPr>
          <w:rFonts w:ascii="Arial" w:hAnsi="Arial" w:eastAsia="Arial" w:cs="Arial"/>
        </w:rPr>
        <w:t>stat</w:t>
      </w:r>
      <w:r w:rsidRPr="17AC055B" w:rsidR="3E475BA1">
        <w:rPr>
          <w:rFonts w:ascii="Arial" w:hAnsi="Arial" w:eastAsia="Arial" w:cs="Arial"/>
        </w:rPr>
        <w:t>e</w:t>
      </w:r>
      <w:r w:rsidRPr="17AC055B" w:rsidR="6C4464A0">
        <w:rPr>
          <w:rFonts w:ascii="Arial" w:hAnsi="Arial" w:eastAsia="Arial" w:cs="Arial"/>
        </w:rPr>
        <w:t>-of-the-art</w:t>
      </w:r>
      <w:r w:rsidRPr="17AC055B" w:rsidR="3E475BA1">
        <w:rPr>
          <w:rFonts w:ascii="Arial" w:hAnsi="Arial" w:eastAsia="Arial" w:cs="Arial"/>
        </w:rPr>
        <w:t xml:space="preserve"> leader in the domain is </w:t>
      </w:r>
      <w:r w:rsidRPr="17AC055B" w:rsidR="3E475BA1">
        <w:rPr>
          <w:rFonts w:ascii="Arial" w:hAnsi="Arial" w:eastAsia="Arial" w:cs="Arial"/>
        </w:rPr>
        <w:t>Thermo</w:t>
      </w:r>
      <w:r w:rsidRPr="17AC055B" w:rsidR="3E475BA1">
        <w:rPr>
          <w:rFonts w:ascii="Arial" w:hAnsi="Arial" w:eastAsia="Arial" w:cs="Arial"/>
        </w:rPr>
        <w:t xml:space="preserve"> Fisher Scientific with their </w:t>
      </w:r>
      <w:r w:rsidRPr="17AC055B" w:rsidR="716BC817">
        <w:rPr>
          <w:rFonts w:ascii="Arial" w:hAnsi="Arial" w:eastAsia="Arial" w:cs="Arial"/>
        </w:rPr>
        <w:t>proprietary mass spectrometry software</w:t>
      </w:r>
      <w:r w:rsidRPr="17AC055B" w:rsidR="46C7E109">
        <w:rPr>
          <w:rFonts w:ascii="Arial" w:hAnsi="Arial" w:eastAsia="Arial" w:cs="Arial"/>
        </w:rPr>
        <w:t>, GC-MS</w:t>
      </w:r>
      <w:r w:rsidRPr="17AC055B" w:rsidR="716BC817">
        <w:rPr>
          <w:rFonts w:ascii="Arial" w:hAnsi="Arial" w:eastAsia="Arial" w:cs="Arial"/>
        </w:rPr>
        <w:t>. This program inter</w:t>
      </w:r>
      <w:r w:rsidRPr="17AC055B" w:rsidR="4D33B06C">
        <w:rPr>
          <w:rFonts w:ascii="Arial" w:hAnsi="Arial" w:eastAsia="Arial" w:cs="Arial"/>
        </w:rPr>
        <w:t>face</w:t>
      </w:r>
      <w:r w:rsidRPr="17AC055B" w:rsidR="716BC817">
        <w:rPr>
          <w:rFonts w:ascii="Arial" w:hAnsi="Arial" w:eastAsia="Arial" w:cs="Arial"/>
        </w:rPr>
        <w:t xml:space="preserve">s directly with the mass spectrometer </w:t>
      </w:r>
      <w:r w:rsidRPr="17AC055B" w:rsidR="7CA2ABE4">
        <w:rPr>
          <w:rFonts w:ascii="Arial" w:hAnsi="Arial" w:eastAsia="Arial" w:cs="Arial"/>
        </w:rPr>
        <w:t>to collect and visualize data.</w:t>
      </w:r>
      <w:r w:rsidRPr="17AC055B" w:rsidR="5727B8C6">
        <w:rPr>
          <w:rFonts w:ascii="Arial" w:hAnsi="Arial" w:eastAsia="Arial" w:cs="Arial"/>
        </w:rPr>
        <w:t xml:space="preserve"> </w:t>
      </w:r>
      <w:r w:rsidRPr="17AC055B" w:rsidR="28B72345">
        <w:rPr>
          <w:rFonts w:ascii="Arial" w:hAnsi="Arial" w:eastAsia="Arial" w:cs="Arial"/>
        </w:rPr>
        <w:t>GC-MS provides u</w:t>
      </w:r>
      <w:r w:rsidRPr="17AC055B" w:rsidR="5727B8C6">
        <w:rPr>
          <w:rFonts w:ascii="Arial" w:hAnsi="Arial" w:eastAsia="Arial" w:cs="Arial"/>
        </w:rPr>
        <w:t xml:space="preserve">sers </w:t>
      </w:r>
      <w:r w:rsidRPr="17AC055B" w:rsidR="3957F394">
        <w:rPr>
          <w:rFonts w:ascii="Arial" w:hAnsi="Arial" w:eastAsia="Arial" w:cs="Arial"/>
        </w:rPr>
        <w:t>with</w:t>
      </w:r>
      <w:r w:rsidRPr="17AC055B" w:rsidR="5727B8C6">
        <w:rPr>
          <w:rFonts w:ascii="Arial" w:hAnsi="Arial" w:eastAsia="Arial" w:cs="Arial"/>
        </w:rPr>
        <w:t xml:space="preserve"> a detailed view </w:t>
      </w:r>
      <w:r w:rsidRPr="17AC055B" w:rsidR="54C5262D">
        <w:rPr>
          <w:rFonts w:ascii="Arial" w:hAnsi="Arial" w:eastAsia="Arial" w:cs="Arial"/>
        </w:rPr>
        <w:t xml:space="preserve">of </w:t>
      </w:r>
      <w:r w:rsidRPr="17AC055B" w:rsidR="5727B8C6">
        <w:rPr>
          <w:rFonts w:ascii="Arial" w:hAnsi="Arial" w:eastAsia="Arial" w:cs="Arial"/>
        </w:rPr>
        <w:t>incoming high</w:t>
      </w:r>
      <w:r w:rsidRPr="17AC055B" w:rsidR="478A2074">
        <w:rPr>
          <w:rFonts w:ascii="Arial" w:hAnsi="Arial" w:eastAsia="Arial" w:cs="Arial"/>
        </w:rPr>
        <w:t xml:space="preserve">-frequency data. </w:t>
      </w:r>
      <w:r w:rsidRPr="17AC055B" w:rsidR="387CB8CF">
        <w:rPr>
          <w:rFonts w:ascii="Arial" w:hAnsi="Arial" w:eastAsia="Arial" w:cs="Arial"/>
        </w:rPr>
        <w:t xml:space="preserve">However, it lacks functionality </w:t>
      </w:r>
      <w:r w:rsidRPr="17AC055B" w:rsidR="55E6502C">
        <w:rPr>
          <w:rFonts w:ascii="Arial" w:hAnsi="Arial" w:eastAsia="Arial" w:cs="Arial"/>
        </w:rPr>
        <w:t>for analyzing small</w:t>
      </w:r>
      <w:r w:rsidRPr="17AC055B" w:rsidR="0E4CA553">
        <w:rPr>
          <w:rFonts w:ascii="Arial" w:hAnsi="Arial" w:eastAsia="Arial" w:cs="Arial"/>
        </w:rPr>
        <w:t>er</w:t>
      </w:r>
      <w:r w:rsidRPr="17AC055B" w:rsidR="55E6502C">
        <w:rPr>
          <w:rFonts w:ascii="Arial" w:hAnsi="Arial" w:eastAsia="Arial" w:cs="Arial"/>
        </w:rPr>
        <w:t xml:space="preserve"> segments of </w:t>
      </w:r>
      <w:r w:rsidRPr="17AC055B" w:rsidR="55E6502C">
        <w:rPr>
          <w:rFonts w:ascii="Arial" w:hAnsi="Arial" w:eastAsia="Arial" w:cs="Arial"/>
        </w:rPr>
        <w:t>data</w:t>
      </w:r>
      <w:r w:rsidRPr="17AC055B" w:rsidR="30CE96E5">
        <w:rPr>
          <w:rFonts w:ascii="Arial" w:hAnsi="Arial" w:eastAsia="Arial" w:cs="Arial"/>
        </w:rPr>
        <w:t xml:space="preserve">. Our project </w:t>
      </w:r>
      <w:r w:rsidRPr="17AC055B" w:rsidR="4D8191A3">
        <w:rPr>
          <w:rFonts w:ascii="Arial" w:hAnsi="Arial" w:eastAsia="Arial" w:cs="Arial"/>
        </w:rPr>
        <w:t>addresses this gap by enabling</w:t>
      </w:r>
      <w:r w:rsidRPr="17AC055B" w:rsidR="5732A3FA">
        <w:rPr>
          <w:rFonts w:ascii="Arial" w:hAnsi="Arial" w:eastAsia="Arial" w:cs="Arial"/>
        </w:rPr>
        <w:t xml:space="preserve"> users to select small partitions of data in which they can analyze. This allows users to accurately calibrate </w:t>
      </w:r>
      <w:r w:rsidRPr="17AC055B" w:rsidR="27C7203F">
        <w:rPr>
          <w:rFonts w:ascii="Arial" w:hAnsi="Arial" w:eastAsia="Arial" w:cs="Arial"/>
        </w:rPr>
        <w:t>gases</w:t>
      </w:r>
      <w:r w:rsidRPr="17AC055B" w:rsidR="72A52C23">
        <w:rPr>
          <w:rFonts w:ascii="Arial" w:hAnsi="Arial" w:eastAsia="Arial" w:cs="Arial"/>
        </w:rPr>
        <w:t xml:space="preserve"> such as </w:t>
      </w:r>
      <w:r w:rsidRPr="17AC055B" w:rsidR="0B432C23">
        <w:rPr>
          <w:rFonts w:ascii="Arial" w:hAnsi="Arial" w:eastAsia="Arial" w:cs="Arial"/>
        </w:rPr>
        <w:t>oxygen, carbon dioxide in buffer, and carbon dioxide in hydrogen chloride</w:t>
      </w:r>
      <w:r w:rsidRPr="17AC055B" w:rsidR="55E6502C">
        <w:rPr>
          <w:rFonts w:ascii="Arial" w:hAnsi="Arial" w:eastAsia="Arial" w:cs="Arial"/>
        </w:rPr>
        <w:t>.</w:t>
      </w:r>
      <w:r w:rsidRPr="17AC055B" w:rsidR="5A1DBBDB">
        <w:rPr>
          <w:rFonts w:ascii="Arial" w:hAnsi="Arial" w:eastAsia="Arial" w:cs="Arial"/>
        </w:rPr>
        <w:t xml:space="preserve"> </w:t>
      </w:r>
      <w:r w:rsidRPr="17AC055B" w:rsidR="732F0236">
        <w:rPr>
          <w:rFonts w:ascii="Arial" w:hAnsi="Arial" w:eastAsia="Arial" w:cs="Arial"/>
        </w:rPr>
        <w:t xml:space="preserve">The </w:t>
      </w:r>
      <w:r w:rsidRPr="17AC055B" w:rsidR="478A2074">
        <w:rPr>
          <w:rFonts w:ascii="Arial" w:hAnsi="Arial" w:eastAsia="Arial" w:cs="Arial"/>
        </w:rPr>
        <w:t>Cousins</w:t>
      </w:r>
      <w:r w:rsidRPr="17AC055B" w:rsidR="478A2074">
        <w:rPr>
          <w:rFonts w:ascii="Arial" w:hAnsi="Arial" w:eastAsia="Arial" w:cs="Arial"/>
        </w:rPr>
        <w:t xml:space="preserve"> Photosynthesis </w:t>
      </w:r>
      <w:r w:rsidRPr="17AC055B" w:rsidR="50C0AD98">
        <w:rPr>
          <w:rFonts w:ascii="Arial" w:hAnsi="Arial" w:eastAsia="Arial" w:cs="Arial"/>
        </w:rPr>
        <w:t xml:space="preserve">Lab </w:t>
      </w:r>
      <w:r w:rsidRPr="17AC055B" w:rsidR="2EF22A2B">
        <w:rPr>
          <w:rFonts w:ascii="Arial" w:hAnsi="Arial" w:eastAsia="Arial" w:cs="Arial"/>
        </w:rPr>
        <w:t xml:space="preserve">in the School of Biological Sciences at Washington State </w:t>
      </w:r>
      <w:r w:rsidRPr="17AC055B" w:rsidR="6484C447">
        <w:rPr>
          <w:rFonts w:ascii="Arial" w:hAnsi="Arial" w:eastAsia="Arial" w:cs="Arial"/>
        </w:rPr>
        <w:t xml:space="preserve">currently </w:t>
      </w:r>
      <w:r w:rsidRPr="17AC055B" w:rsidR="50C0AD98">
        <w:rPr>
          <w:rFonts w:ascii="Arial" w:hAnsi="Arial" w:eastAsia="Arial" w:cs="Arial"/>
        </w:rPr>
        <w:t xml:space="preserve">uses </w:t>
      </w:r>
      <w:r w:rsidRPr="17AC055B" w:rsidR="30704023">
        <w:rPr>
          <w:rFonts w:ascii="Arial" w:hAnsi="Arial" w:eastAsia="Arial" w:cs="Arial"/>
        </w:rPr>
        <w:t>GC-MS</w:t>
      </w:r>
      <w:r w:rsidRPr="17AC055B" w:rsidR="50C0AD98">
        <w:rPr>
          <w:rFonts w:ascii="Arial" w:hAnsi="Arial" w:eastAsia="Arial" w:cs="Arial"/>
        </w:rPr>
        <w:t xml:space="preserve"> </w:t>
      </w:r>
      <w:r w:rsidRPr="17AC055B" w:rsidR="2F3C334F">
        <w:rPr>
          <w:rFonts w:ascii="Arial" w:hAnsi="Arial" w:eastAsia="Arial" w:cs="Arial"/>
        </w:rPr>
        <w:t>for data collection</w:t>
      </w:r>
      <w:r w:rsidRPr="17AC055B" w:rsidR="50C0AD98">
        <w:rPr>
          <w:rFonts w:ascii="Arial" w:hAnsi="Arial" w:eastAsia="Arial" w:cs="Arial"/>
        </w:rPr>
        <w:t xml:space="preserve">. </w:t>
      </w:r>
      <w:r w:rsidRPr="17AC055B" w:rsidR="10DE247C">
        <w:rPr>
          <w:rFonts w:ascii="Arial" w:hAnsi="Arial" w:eastAsia="Arial" w:cs="Arial"/>
        </w:rPr>
        <w:t>This data is then exported and imported into a python desktop application that our project focuses on improving and extending.</w:t>
      </w:r>
      <w:r w:rsidRPr="17AC055B" w:rsidR="568D2F26">
        <w:rPr>
          <w:rFonts w:ascii="Arial" w:hAnsi="Arial" w:eastAsia="Arial" w:cs="Arial"/>
        </w:rPr>
        <w:t xml:space="preserve"> The current python application can </w:t>
      </w:r>
      <w:r w:rsidRPr="17AC055B" w:rsidR="70666CF6">
        <w:rPr>
          <w:rFonts w:ascii="Arial" w:hAnsi="Arial" w:eastAsia="Arial" w:cs="Arial"/>
        </w:rPr>
        <w:t xml:space="preserve">only import data that is formatted in a particular way. Our </w:t>
      </w:r>
      <w:r w:rsidRPr="17AC055B" w:rsidR="0E18CD34">
        <w:rPr>
          <w:rFonts w:ascii="Arial" w:hAnsi="Arial" w:eastAsia="Arial" w:cs="Arial"/>
        </w:rPr>
        <w:t>goal is to</w:t>
      </w:r>
      <w:r w:rsidRPr="17AC055B" w:rsidR="70666CF6">
        <w:rPr>
          <w:rFonts w:ascii="Arial" w:hAnsi="Arial" w:eastAsia="Arial" w:cs="Arial"/>
        </w:rPr>
        <w:t xml:space="preserve"> extend the accepted </w:t>
      </w:r>
      <w:r w:rsidRPr="17AC055B" w:rsidR="566B8AB4">
        <w:rPr>
          <w:rFonts w:ascii="Arial" w:hAnsi="Arial" w:eastAsia="Arial" w:cs="Arial"/>
        </w:rPr>
        <w:t>file formats to be compatible with other mass spectrometers.</w:t>
      </w:r>
    </w:p>
    <w:p w:rsidRPr="009A7403" w:rsidR="00BC13AA" w:rsidP="17AC055B" w:rsidRDefault="00C06FBC" w14:paraId="65833BC0" w14:textId="7CD68EA7">
      <w:pPr>
        <w:pStyle w:val="Normal"/>
        <w:spacing w:line="240" w:lineRule="auto"/>
        <w:rPr>
          <w:rFonts w:ascii="Arial" w:hAnsi="Arial" w:eastAsia="Arial" w:cs="Arial"/>
        </w:rPr>
      </w:pPr>
      <w:r w:rsidRPr="17AC055B" w:rsidR="32DF1184">
        <w:rPr>
          <w:rFonts w:ascii="Arial" w:hAnsi="Arial" w:eastAsia="Arial" w:cs="Arial"/>
        </w:rPr>
        <w:t>The second notable contemporary in the field</w:t>
      </w:r>
      <w:r w:rsidRPr="17AC055B" w:rsidR="50072B66">
        <w:rPr>
          <w:rFonts w:ascii="Arial" w:hAnsi="Arial" w:eastAsia="Arial" w:cs="Arial"/>
        </w:rPr>
        <w:t xml:space="preserve"> of mass spectrometry is </w:t>
      </w:r>
      <w:r w:rsidRPr="17AC055B" w:rsidR="50072B66">
        <w:rPr>
          <w:rFonts w:ascii="Arial" w:hAnsi="Arial" w:eastAsia="Arial" w:cs="Arial"/>
        </w:rPr>
        <w:t>OpenMS</w:t>
      </w:r>
      <w:r w:rsidRPr="17AC055B" w:rsidR="08B1257E">
        <w:rPr>
          <w:rFonts w:ascii="Arial" w:hAnsi="Arial" w:eastAsia="Arial" w:cs="Arial"/>
        </w:rPr>
        <w:t xml:space="preserve"> (2007)</w:t>
      </w:r>
      <w:r w:rsidRPr="17AC055B" w:rsidR="02BACB8E">
        <w:rPr>
          <w:rFonts w:ascii="Arial" w:hAnsi="Arial" w:eastAsia="Arial" w:cs="Arial"/>
        </w:rPr>
        <w:t xml:space="preserve">, a flexible open-source software platform used for data analysis. </w:t>
      </w:r>
      <w:r w:rsidRPr="17AC055B" w:rsidR="7F6B9FFA">
        <w:rPr>
          <w:rFonts w:ascii="Arial" w:hAnsi="Arial" w:eastAsia="Arial" w:cs="Arial"/>
        </w:rPr>
        <w:t>OpenMS</w:t>
      </w:r>
      <w:r w:rsidRPr="17AC055B" w:rsidR="7F6B9FFA">
        <w:rPr>
          <w:rFonts w:ascii="Arial" w:hAnsi="Arial" w:eastAsia="Arial" w:cs="Arial"/>
        </w:rPr>
        <w:t xml:space="preserve"> provides a set of 185 tools and workflows for mass spectrometric data processing. These tools can be accessed by </w:t>
      </w:r>
      <w:r w:rsidRPr="17AC055B" w:rsidR="7F6B9FFA">
        <w:rPr>
          <w:rFonts w:ascii="Arial" w:hAnsi="Arial" w:eastAsia="Arial" w:cs="Arial"/>
        </w:rPr>
        <w:t>integ</w:t>
      </w:r>
      <w:r w:rsidRPr="17AC055B" w:rsidR="363C3C5A">
        <w:rPr>
          <w:rFonts w:ascii="Arial" w:hAnsi="Arial" w:eastAsia="Arial" w:cs="Arial"/>
        </w:rPr>
        <w:t>rating</w:t>
      </w:r>
      <w:r w:rsidRPr="17AC055B" w:rsidR="363C3C5A">
        <w:rPr>
          <w:rFonts w:ascii="Arial" w:hAnsi="Arial" w:eastAsia="Arial" w:cs="Arial"/>
        </w:rPr>
        <w:t xml:space="preserve"> the </w:t>
      </w:r>
      <w:r w:rsidRPr="17AC055B" w:rsidR="363C3C5A">
        <w:rPr>
          <w:rFonts w:ascii="Arial" w:hAnsi="Arial" w:eastAsia="Arial" w:cs="Arial"/>
        </w:rPr>
        <w:t>OpenMS</w:t>
      </w:r>
      <w:r w:rsidRPr="17AC055B" w:rsidR="363C3C5A">
        <w:rPr>
          <w:rFonts w:ascii="Arial" w:hAnsi="Arial" w:eastAsia="Arial" w:cs="Arial"/>
        </w:rPr>
        <w:t xml:space="preserve"> library. </w:t>
      </w:r>
      <w:r w:rsidRPr="17AC055B" w:rsidR="0434445C">
        <w:rPr>
          <w:rFonts w:ascii="Arial" w:hAnsi="Arial" w:eastAsia="Arial" w:cs="Arial"/>
        </w:rPr>
        <w:t>OpenMS</w:t>
      </w:r>
      <w:r w:rsidRPr="17AC055B" w:rsidR="0434445C">
        <w:rPr>
          <w:rFonts w:ascii="Arial" w:hAnsi="Arial" w:eastAsia="Arial" w:cs="Arial"/>
        </w:rPr>
        <w:t xml:space="preserve"> provides a comprehensive suite of mass spectrometry tools specifically for </w:t>
      </w:r>
      <w:r w:rsidRPr="17AC055B" w:rsidR="4B64FED5">
        <w:rPr>
          <w:rFonts w:ascii="Arial" w:hAnsi="Arial" w:eastAsia="Arial" w:cs="Arial"/>
        </w:rPr>
        <w:t xml:space="preserve">liquid chromatography mass spectrometry (LC-MS). However, it does not support gas chromatography mass spectrometry (GC-MS). Our project focuses specifically </w:t>
      </w:r>
      <w:r w:rsidRPr="17AC055B" w:rsidR="5F75D11A">
        <w:rPr>
          <w:rFonts w:ascii="Arial" w:hAnsi="Arial" w:eastAsia="Arial" w:cs="Arial"/>
        </w:rPr>
        <w:t>on</w:t>
      </w:r>
      <w:r w:rsidRPr="17AC055B" w:rsidR="4B64FED5">
        <w:rPr>
          <w:rFonts w:ascii="Arial" w:hAnsi="Arial" w:eastAsia="Arial" w:cs="Arial"/>
        </w:rPr>
        <w:t xml:space="preserve"> GC-MS</w:t>
      </w:r>
      <w:r w:rsidRPr="17AC055B" w:rsidR="77DC3266">
        <w:rPr>
          <w:rFonts w:ascii="Arial" w:hAnsi="Arial" w:eastAsia="Arial" w:cs="Arial"/>
        </w:rPr>
        <w:t xml:space="preserve">. </w:t>
      </w:r>
    </w:p>
    <w:p w:rsidRPr="009A7403" w:rsidR="00BC13AA" w:rsidP="17AC055B" w:rsidRDefault="00C06FBC" w14:paraId="3DE0477B" w14:textId="652876CB">
      <w:pPr>
        <w:pStyle w:val="Normal"/>
        <w:spacing w:line="240" w:lineRule="auto"/>
        <w:rPr>
          <w:rFonts w:ascii="Arial" w:hAnsi="Arial" w:eastAsia="Arial" w:cs="Arial"/>
        </w:rPr>
      </w:pPr>
      <w:r w:rsidRPr="17AC055B" w:rsidR="09EDCD59">
        <w:rPr>
          <w:rFonts w:ascii="Arial" w:hAnsi="Arial" w:eastAsia="Arial" w:cs="Arial"/>
        </w:rPr>
        <w:t>In Summary, there are several notable existing</w:t>
      </w:r>
      <w:r w:rsidRPr="17AC055B" w:rsidR="4281ADCA">
        <w:rPr>
          <w:rFonts w:ascii="Arial" w:hAnsi="Arial" w:eastAsia="Arial" w:cs="Arial"/>
        </w:rPr>
        <w:t xml:space="preserve"> </w:t>
      </w:r>
      <w:r w:rsidRPr="17AC055B" w:rsidR="09EDCD59">
        <w:rPr>
          <w:rFonts w:ascii="Arial" w:hAnsi="Arial" w:eastAsia="Arial" w:cs="Arial"/>
        </w:rPr>
        <w:t>analysis tools</w:t>
      </w:r>
      <w:r w:rsidRPr="17AC055B" w:rsidR="18060E2E">
        <w:rPr>
          <w:rFonts w:ascii="Arial" w:hAnsi="Arial" w:eastAsia="Arial" w:cs="Arial"/>
        </w:rPr>
        <w:t xml:space="preserve"> that fall</w:t>
      </w:r>
      <w:r w:rsidRPr="17AC055B" w:rsidR="09EDCD59">
        <w:rPr>
          <w:rFonts w:ascii="Arial" w:hAnsi="Arial" w:eastAsia="Arial" w:cs="Arial"/>
        </w:rPr>
        <w:t xml:space="preserve"> within the definition of our project dom</w:t>
      </w:r>
      <w:r w:rsidRPr="17AC055B" w:rsidR="6B60CB83">
        <w:rPr>
          <w:rFonts w:ascii="Arial" w:hAnsi="Arial" w:eastAsia="Arial" w:cs="Arial"/>
        </w:rPr>
        <w:t>ain. However, the too</w:t>
      </w:r>
      <w:r w:rsidRPr="17AC055B" w:rsidR="465128DA">
        <w:rPr>
          <w:rFonts w:ascii="Arial" w:hAnsi="Arial" w:eastAsia="Arial" w:cs="Arial"/>
        </w:rPr>
        <w:t xml:space="preserve">ls’ functionality does not allow fined-tuned analysis of </w:t>
      </w:r>
      <w:r w:rsidRPr="17AC055B" w:rsidR="3EEE4940">
        <w:rPr>
          <w:rFonts w:ascii="Arial" w:hAnsi="Arial" w:eastAsia="Arial" w:cs="Arial"/>
        </w:rPr>
        <w:t xml:space="preserve">GC-MS. Our project </w:t>
      </w:r>
      <w:r w:rsidRPr="17AC055B" w:rsidR="350AE35B">
        <w:rPr>
          <w:rFonts w:ascii="Arial" w:hAnsi="Arial" w:eastAsia="Arial" w:cs="Arial"/>
        </w:rPr>
        <w:t xml:space="preserve">aims to match the detailed analysis </w:t>
      </w:r>
      <w:r w:rsidRPr="17AC055B" w:rsidR="350AE35B">
        <w:rPr>
          <w:rFonts w:ascii="Arial" w:hAnsi="Arial" w:eastAsia="Arial" w:cs="Arial"/>
        </w:rPr>
        <w:t>OpenMS</w:t>
      </w:r>
      <w:r w:rsidRPr="17AC055B" w:rsidR="350AE35B">
        <w:rPr>
          <w:rFonts w:ascii="Arial" w:hAnsi="Arial" w:eastAsia="Arial" w:cs="Arial"/>
        </w:rPr>
        <w:t xml:space="preserve"> provides for LC-MS, but for GC-MS. </w:t>
      </w:r>
      <w:r w:rsidRPr="17AC055B" w:rsidR="37C36245">
        <w:rPr>
          <w:rFonts w:ascii="Arial" w:hAnsi="Arial" w:eastAsia="Arial" w:cs="Arial"/>
        </w:rPr>
        <w:t xml:space="preserve">It will use data from </w:t>
      </w:r>
      <w:r w:rsidRPr="17AC055B" w:rsidR="37C36245">
        <w:rPr>
          <w:rFonts w:ascii="Arial" w:hAnsi="Arial" w:eastAsia="Arial" w:cs="Arial"/>
        </w:rPr>
        <w:t>Thermo</w:t>
      </w:r>
      <w:r w:rsidRPr="17AC055B" w:rsidR="37C36245">
        <w:rPr>
          <w:rFonts w:ascii="Arial" w:hAnsi="Arial" w:eastAsia="Arial" w:cs="Arial"/>
        </w:rPr>
        <w:t xml:space="preserve"> Fisher Scientific’s GC-MS </w:t>
      </w:r>
      <w:r w:rsidRPr="17AC055B" w:rsidR="5A2C4540">
        <w:rPr>
          <w:rFonts w:ascii="Arial" w:hAnsi="Arial" w:eastAsia="Arial" w:cs="Arial"/>
        </w:rPr>
        <w:t>software but</w:t>
      </w:r>
      <w:r w:rsidRPr="17AC055B" w:rsidR="37C36245">
        <w:rPr>
          <w:rFonts w:ascii="Arial" w:hAnsi="Arial" w:eastAsia="Arial" w:cs="Arial"/>
        </w:rPr>
        <w:t xml:space="preserve"> allow</w:t>
      </w:r>
      <w:r w:rsidRPr="17AC055B" w:rsidR="4A468300">
        <w:rPr>
          <w:rFonts w:ascii="Arial" w:hAnsi="Arial" w:eastAsia="Arial" w:cs="Arial"/>
        </w:rPr>
        <w:t xml:space="preserve"> calibrations and computations to be performed on subsections of data. The project should also import data from multiple mass spectrometer devices.</w:t>
      </w:r>
    </w:p>
    <w:p w:rsidRPr="009A7403" w:rsidR="00BC13AA" w:rsidP="17AC055B" w:rsidRDefault="00C06FBC" w14:paraId="7390DF68" w14:textId="7F2177A3">
      <w:pPr>
        <w:pStyle w:val="Normal"/>
        <w:spacing w:line="240" w:lineRule="auto"/>
        <w:rPr>
          <w:rFonts w:ascii="Arial" w:hAnsi="Arial" w:eastAsia="Arial" w:cs="Arial"/>
        </w:rPr>
      </w:pPr>
      <w:r w:rsidRPr="17AC055B" w:rsidR="476028D8">
        <w:rPr>
          <w:rFonts w:ascii="Arial" w:hAnsi="Arial" w:eastAsia="Arial" w:cs="Arial"/>
        </w:rPr>
        <w:t>In order to</w:t>
      </w:r>
      <w:r w:rsidRPr="17AC055B" w:rsidR="476028D8">
        <w:rPr>
          <w:rFonts w:ascii="Arial" w:hAnsi="Arial" w:eastAsia="Arial" w:cs="Arial"/>
        </w:rPr>
        <w:t xml:space="preserve"> complete this project, </w:t>
      </w:r>
      <w:r w:rsidRPr="17AC055B" w:rsidR="38099EB8">
        <w:rPr>
          <w:rFonts w:ascii="Arial" w:hAnsi="Arial" w:eastAsia="Arial" w:cs="Arial"/>
        </w:rPr>
        <w:t xml:space="preserve">we will need to learn a few new technical skills. The </w:t>
      </w:r>
      <w:r w:rsidRPr="17AC055B" w:rsidR="3A55CC2B">
        <w:rPr>
          <w:rFonts w:ascii="Arial" w:hAnsi="Arial" w:eastAsia="Arial" w:cs="Arial"/>
        </w:rPr>
        <w:t xml:space="preserve">primary language that will be </w:t>
      </w:r>
      <w:r w:rsidRPr="17AC055B" w:rsidR="3A55CC2B">
        <w:rPr>
          <w:rFonts w:ascii="Arial" w:hAnsi="Arial" w:eastAsia="Arial" w:cs="Arial"/>
        </w:rPr>
        <w:t>utilized</w:t>
      </w:r>
      <w:r w:rsidRPr="17AC055B" w:rsidR="3A55CC2B">
        <w:rPr>
          <w:rFonts w:ascii="Arial" w:hAnsi="Arial" w:eastAsia="Arial" w:cs="Arial"/>
        </w:rPr>
        <w:t xml:space="preserve"> in this project is Python. The team already </w:t>
      </w:r>
      <w:r w:rsidRPr="17AC055B" w:rsidR="03C74F60">
        <w:rPr>
          <w:rFonts w:ascii="Arial" w:hAnsi="Arial" w:eastAsia="Arial" w:cs="Arial"/>
        </w:rPr>
        <w:t>has</w:t>
      </w:r>
      <w:r w:rsidRPr="17AC055B" w:rsidR="3A55CC2B">
        <w:rPr>
          <w:rFonts w:ascii="Arial" w:hAnsi="Arial" w:eastAsia="Arial" w:cs="Arial"/>
        </w:rPr>
        <w:t xml:space="preserve"> experience using Python, but </w:t>
      </w:r>
      <w:r w:rsidRPr="17AC055B" w:rsidR="765B5F16">
        <w:rPr>
          <w:rFonts w:ascii="Arial" w:hAnsi="Arial" w:eastAsia="Arial" w:cs="Arial"/>
        </w:rPr>
        <w:t xml:space="preserve">user interface will require the </w:t>
      </w:r>
      <w:r w:rsidRPr="17AC055B" w:rsidR="2794510F">
        <w:rPr>
          <w:rFonts w:ascii="Arial" w:hAnsi="Arial" w:eastAsia="Arial" w:cs="Arial"/>
        </w:rPr>
        <w:t>Python binding</w:t>
      </w:r>
      <w:r w:rsidRPr="17AC055B" w:rsidR="765B5F16">
        <w:rPr>
          <w:rFonts w:ascii="Arial" w:hAnsi="Arial" w:eastAsia="Arial" w:cs="Arial"/>
        </w:rPr>
        <w:t xml:space="preserve"> PyQt5</w:t>
      </w:r>
      <w:r w:rsidRPr="17AC055B" w:rsidR="5C617CD7">
        <w:rPr>
          <w:rFonts w:ascii="Arial" w:hAnsi="Arial" w:eastAsia="Arial" w:cs="Arial"/>
        </w:rPr>
        <w:t xml:space="preserve">. The mastery of this GUI toolkit will be necessary for providing an </w:t>
      </w:r>
      <w:r w:rsidRPr="17AC055B" w:rsidR="1546CF8C">
        <w:rPr>
          <w:rFonts w:ascii="Arial" w:hAnsi="Arial" w:eastAsia="Arial" w:cs="Arial"/>
        </w:rPr>
        <w:t>easy-to-use</w:t>
      </w:r>
      <w:r w:rsidRPr="17AC055B" w:rsidR="5C617CD7">
        <w:rPr>
          <w:rFonts w:ascii="Arial" w:hAnsi="Arial" w:eastAsia="Arial" w:cs="Arial"/>
        </w:rPr>
        <w:t xml:space="preserve"> interface for </w:t>
      </w:r>
      <w:r w:rsidRPr="17AC055B" w:rsidR="1E6B7030">
        <w:rPr>
          <w:rFonts w:ascii="Arial" w:hAnsi="Arial" w:eastAsia="Arial" w:cs="Arial"/>
        </w:rPr>
        <w:t>non-technical users.</w:t>
      </w:r>
      <w:r w:rsidRPr="17AC055B" w:rsidR="223FC986">
        <w:rPr>
          <w:rFonts w:ascii="Arial" w:hAnsi="Arial" w:eastAsia="Arial" w:cs="Arial"/>
        </w:rPr>
        <w:t xml:space="preserve"> Familiarity with the NumPy framework will also be paramount for managing multi-dimensional arrays of </w:t>
      </w:r>
      <w:r w:rsidRPr="17AC055B" w:rsidR="1F143923">
        <w:rPr>
          <w:rFonts w:ascii="Arial" w:hAnsi="Arial" w:eastAsia="Arial" w:cs="Arial"/>
        </w:rPr>
        <w:t xml:space="preserve">concentration data. </w:t>
      </w:r>
      <w:r w:rsidRPr="17AC055B" w:rsidR="211A96AF">
        <w:rPr>
          <w:rFonts w:ascii="Arial" w:hAnsi="Arial" w:eastAsia="Arial" w:cs="Arial"/>
        </w:rPr>
        <w:t>Mastering these skills will be necessary to produce a satisfactory product.</w:t>
      </w:r>
    </w:p>
    <w:p w:rsidRPr="009A7403" w:rsidR="00BC13AA" w:rsidP="17AC055B" w:rsidRDefault="00C06FBC" w14:paraId="754CE5CC" w14:textId="30EB8E3C">
      <w:pPr>
        <w:pStyle w:val="Heading1"/>
        <w:spacing w:line="240" w:lineRule="auto"/>
        <w:ind w:left="0" w:hanging="0"/>
        <w:rPr>
          <w:rFonts w:ascii="Arial" w:hAnsi="Arial" w:eastAsia="Arial" w:cs="Arial"/>
        </w:rPr>
      </w:pPr>
      <w:r w:rsidR="00C06FBC">
        <w:rPr/>
        <w:t>Project Overview</w:t>
      </w:r>
    </w:p>
    <w:p w:rsidRPr="009A7403" w:rsidR="00BC13AA" w:rsidRDefault="00C06FBC" w14:paraId="2218AFAF" w14:textId="77777777">
      <w:pPr>
        <w:spacing w:line="240" w:lineRule="auto"/>
        <w:rPr>
          <w:rFonts w:ascii="Arial" w:hAnsi="Arial" w:eastAsia="Arial" w:cs="Arial"/>
        </w:rPr>
      </w:pPr>
      <w:r w:rsidRPr="009A7403">
        <w:rPr>
          <w:rFonts w:ascii="Arial" w:hAnsi="Arial" w:eastAsia="Arial" w:cs="Arial"/>
        </w:rPr>
        <w:t xml:space="preserve">Describe your project problem in detail and summarize the project objectives. </w:t>
      </w:r>
    </w:p>
    <w:p w:rsidRPr="009A7403" w:rsidR="00BC13AA" w:rsidRDefault="00C06FBC" w14:paraId="281887B2" w14:textId="77777777">
      <w:pPr>
        <w:spacing w:line="240" w:lineRule="auto"/>
        <w:rPr>
          <w:rFonts w:ascii="Arial" w:hAnsi="Arial" w:eastAsia="Arial" w:cs="Arial"/>
        </w:rPr>
      </w:pPr>
      <w:r w:rsidRPr="009A7403">
        <w:rPr>
          <w:rFonts w:ascii="Arial" w:hAnsi="Arial" w:eastAsia="Arial" w:cs="Arial"/>
        </w:rPr>
        <w:t xml:space="preserve">Provide a detailed description of the goals and desired outcomes. You should discuss the intended outcomes of the project with your mentor and summarize them here. </w:t>
      </w:r>
    </w:p>
    <w:p w:rsidRPr="009A7403" w:rsidR="00BC13AA" w:rsidRDefault="00C06FBC" w14:paraId="501A7734" w14:textId="77777777">
      <w:pPr>
        <w:spacing w:line="240" w:lineRule="auto"/>
        <w:rPr>
          <w:rFonts w:ascii="Arial" w:hAnsi="Arial" w:eastAsia="Arial" w:cs="Arial"/>
        </w:rPr>
      </w:pPr>
      <w:r w:rsidRPr="009A7403">
        <w:rPr>
          <w:rFonts w:ascii="Arial" w:hAnsi="Arial" w:eastAsia="Arial" w:cs="Arial"/>
        </w:rPr>
        <w:t>This section should be detailed enough to show that your team has a clear understanding of the project objectives and outcomes.  Please plan on having 1+ page text on “Project Overview”.</w:t>
      </w:r>
    </w:p>
    <w:p w:rsidRPr="009A7403" w:rsidR="00BC13AA" w:rsidRDefault="00C06FBC" w14:paraId="225BE0EE" w14:textId="77777777">
      <w:pPr>
        <w:pStyle w:val="Heading1"/>
        <w:numPr>
          <w:ilvl w:val="0"/>
          <w:numId w:val="1"/>
        </w:numPr>
      </w:pPr>
      <w:r w:rsidRPr="009A7403">
        <w:t>Client and Stakeholder Identification and Preferences</w:t>
      </w:r>
    </w:p>
    <w:p w:rsidRPr="009A7403" w:rsidR="00BC13AA" w:rsidRDefault="00C06FBC" w14:paraId="39D0D889" w14:textId="77777777">
      <w:pPr>
        <w:spacing w:line="240" w:lineRule="auto"/>
        <w:rPr>
          <w:rFonts w:ascii="Arial" w:hAnsi="Arial" w:eastAsia="Arial" w:cs="Arial"/>
        </w:rPr>
      </w:pPr>
      <w:r w:rsidRPr="009A7403">
        <w:rPr>
          <w:rFonts w:ascii="Arial" w:hAnsi="Arial" w:eastAsia="Arial" w:cs="Arial"/>
        </w:rPr>
        <w:t xml:space="preserve">Identify your clients and stakeholders (In </w:t>
      </w:r>
      <w:proofErr w:type="spellStart"/>
      <w:r w:rsidRPr="009A7403">
        <w:rPr>
          <w:rFonts w:ascii="Arial" w:hAnsi="Arial" w:eastAsia="Arial" w:cs="Arial"/>
        </w:rPr>
        <w:t>CptS</w:t>
      </w:r>
      <w:proofErr w:type="spellEnd"/>
      <w:r w:rsidRPr="009A7403">
        <w:rPr>
          <w:rFonts w:ascii="Arial" w:hAnsi="Arial" w:eastAsia="Arial" w:cs="Arial"/>
        </w:rPr>
        <w:t xml:space="preserve"> 421/423 your industry sponsor and mentor </w:t>
      </w:r>
      <w:proofErr w:type="gramStart"/>
      <w:r w:rsidRPr="009A7403">
        <w:rPr>
          <w:rFonts w:ascii="Arial" w:hAnsi="Arial" w:eastAsia="Arial" w:cs="Arial"/>
        </w:rPr>
        <w:t>is</w:t>
      </w:r>
      <w:proofErr w:type="gramEnd"/>
      <w:r w:rsidRPr="009A7403">
        <w:rPr>
          <w:rFonts w:ascii="Arial" w:hAnsi="Arial" w:eastAsia="Arial" w:cs="Arial"/>
        </w:rPr>
        <w:t xml:space="preserve"> your primary client, however many stakeholders also exist beyond the sponsoring company, mentor and co-mentor. A stakeholder is a person or role that is affected by the system that you will develop in some way, so even a description of any expected future users should be included.)</w:t>
      </w:r>
    </w:p>
    <w:p w:rsidR="00BC13AA" w:rsidRDefault="00C06FBC" w14:paraId="1C0FE3F4" w14:textId="77777777">
      <w:pPr>
        <w:spacing w:line="240" w:lineRule="auto"/>
        <w:rPr>
          <w:rFonts w:ascii="Arial" w:hAnsi="Arial" w:eastAsia="Arial" w:cs="Arial"/>
        </w:rPr>
      </w:pPr>
      <w:r w:rsidRPr="009A7403">
        <w:rPr>
          <w:rFonts w:ascii="Arial" w:hAnsi="Arial" w:eastAsia="Arial" w:cs="Arial"/>
        </w:rPr>
        <w:t xml:space="preserve">Briefly describe the needs and preferences of your clients and stakeholders. </w:t>
      </w:r>
    </w:p>
    <w:p w:rsidR="001A60BC" w:rsidRDefault="001A60BC" w14:paraId="7000ABE5" w14:textId="0E40F982">
      <w:pPr>
        <w:spacing w:line="240" w:lineRule="auto"/>
        <w:rPr>
          <w:rFonts w:ascii="Arial" w:hAnsi="Arial" w:eastAsia="Arial" w:cs="Arial"/>
        </w:rPr>
      </w:pPr>
      <w:r>
        <w:rPr>
          <w:rFonts w:ascii="Arial" w:hAnsi="Arial" w:eastAsia="Arial" w:cs="Arial"/>
        </w:rPr>
        <w:lastRenderedPageBreak/>
        <w:t>Our client is the Cousins Photosynthesis Lab</w:t>
      </w:r>
      <w:r w:rsidR="00D7273F">
        <w:rPr>
          <w:rFonts w:ascii="Arial" w:hAnsi="Arial" w:eastAsia="Arial" w:cs="Arial"/>
        </w:rPr>
        <w:t xml:space="preserve">. This is a lab maintained by Washington State University, primarily through </w:t>
      </w:r>
      <w:r w:rsidR="00E93B82">
        <w:rPr>
          <w:rFonts w:ascii="Arial" w:hAnsi="Arial" w:eastAsia="Arial" w:cs="Arial"/>
        </w:rPr>
        <w:t>Dr. Asaph Cousins, a professor at WSU</w:t>
      </w:r>
      <w:r w:rsidR="003739BA">
        <w:rPr>
          <w:rFonts w:ascii="Arial" w:hAnsi="Arial" w:eastAsia="Arial" w:cs="Arial"/>
        </w:rPr>
        <w:t>’s School of Biological Sciences</w:t>
      </w:r>
      <w:r w:rsidR="00D9103A">
        <w:rPr>
          <w:rFonts w:ascii="Arial" w:hAnsi="Arial" w:eastAsia="Arial" w:cs="Arial"/>
        </w:rPr>
        <w:t xml:space="preserve">. In this regard, the </w:t>
      </w:r>
      <w:r w:rsidR="00351C94">
        <w:rPr>
          <w:rFonts w:ascii="Arial" w:hAnsi="Arial" w:eastAsia="Arial" w:cs="Arial"/>
        </w:rPr>
        <w:t xml:space="preserve">university is our client, and Dr. Cousins is </w:t>
      </w:r>
      <w:r w:rsidR="00066A40">
        <w:rPr>
          <w:rFonts w:ascii="Arial" w:hAnsi="Arial" w:eastAsia="Arial" w:cs="Arial"/>
        </w:rPr>
        <w:t xml:space="preserve">their </w:t>
      </w:r>
      <w:r w:rsidR="00C13D59">
        <w:rPr>
          <w:rFonts w:ascii="Arial" w:hAnsi="Arial" w:eastAsia="Arial" w:cs="Arial"/>
        </w:rPr>
        <w:t>l</w:t>
      </w:r>
      <w:r w:rsidR="00066A40">
        <w:rPr>
          <w:rFonts w:ascii="Arial" w:hAnsi="Arial" w:eastAsia="Arial" w:cs="Arial"/>
        </w:rPr>
        <w:t>iaison</w:t>
      </w:r>
      <w:r w:rsidR="00F14922">
        <w:rPr>
          <w:rFonts w:ascii="Arial" w:hAnsi="Arial" w:eastAsia="Arial" w:cs="Arial"/>
        </w:rPr>
        <w:t xml:space="preserve">. WSU’s primary interest </w:t>
      </w:r>
      <w:r w:rsidR="00E7695C">
        <w:rPr>
          <w:rFonts w:ascii="Arial" w:hAnsi="Arial" w:eastAsia="Arial" w:cs="Arial"/>
        </w:rPr>
        <w:t>is</w:t>
      </w:r>
      <w:r w:rsidR="00F14922">
        <w:rPr>
          <w:rFonts w:ascii="Arial" w:hAnsi="Arial" w:eastAsia="Arial" w:cs="Arial"/>
        </w:rPr>
        <w:t xml:space="preserve"> </w:t>
      </w:r>
      <w:r w:rsidR="00E7695C">
        <w:rPr>
          <w:rFonts w:ascii="Arial" w:hAnsi="Arial" w:eastAsia="Arial" w:cs="Arial"/>
        </w:rPr>
        <w:t>efficient and impactful research.</w:t>
      </w:r>
    </w:p>
    <w:p w:rsidR="00C13D59" w:rsidRDefault="00C13D59" w14:paraId="4EA5282E" w14:textId="533F8CC8">
      <w:pPr>
        <w:spacing w:line="240" w:lineRule="auto"/>
        <w:rPr>
          <w:rFonts w:ascii="Arial" w:hAnsi="Arial" w:eastAsia="Arial" w:cs="Arial"/>
        </w:rPr>
      </w:pPr>
      <w:r>
        <w:rPr>
          <w:rFonts w:ascii="Arial" w:hAnsi="Arial" w:eastAsia="Arial" w:cs="Arial"/>
        </w:rPr>
        <w:t xml:space="preserve">The most </w:t>
      </w:r>
      <w:r w:rsidR="001B1BCD">
        <w:rPr>
          <w:rFonts w:ascii="Arial" w:hAnsi="Arial" w:eastAsia="Arial" w:cs="Arial"/>
        </w:rPr>
        <w:t>prominent</w:t>
      </w:r>
      <w:r w:rsidR="00151959">
        <w:rPr>
          <w:rFonts w:ascii="Arial" w:hAnsi="Arial" w:eastAsia="Arial" w:cs="Arial"/>
        </w:rPr>
        <w:t xml:space="preserve"> class of</w:t>
      </w:r>
      <w:r>
        <w:rPr>
          <w:rFonts w:ascii="Arial" w:hAnsi="Arial" w:eastAsia="Arial" w:cs="Arial"/>
        </w:rPr>
        <w:t xml:space="preserve"> stakeholders </w:t>
      </w:r>
      <w:r w:rsidR="00796C23">
        <w:rPr>
          <w:rFonts w:ascii="Arial" w:hAnsi="Arial" w:eastAsia="Arial" w:cs="Arial"/>
        </w:rPr>
        <w:t>are</w:t>
      </w:r>
      <w:r w:rsidR="00151959">
        <w:rPr>
          <w:rFonts w:ascii="Arial" w:hAnsi="Arial" w:eastAsia="Arial" w:cs="Arial"/>
        </w:rPr>
        <w:t xml:space="preserve"> </w:t>
      </w:r>
      <w:r>
        <w:rPr>
          <w:rFonts w:ascii="Arial" w:hAnsi="Arial" w:eastAsia="Arial" w:cs="Arial"/>
        </w:rPr>
        <w:t xml:space="preserve">the users of this lab. This includes Dr. Cousins, but also </w:t>
      </w:r>
      <w:r w:rsidR="00517A66">
        <w:rPr>
          <w:rFonts w:ascii="Arial" w:hAnsi="Arial" w:eastAsia="Arial" w:cs="Arial"/>
        </w:rPr>
        <w:t xml:space="preserve">graduate students and postdoctoral researchers both currently and in the future. </w:t>
      </w:r>
      <w:r w:rsidR="00E7695C">
        <w:rPr>
          <w:rFonts w:ascii="Arial" w:hAnsi="Arial" w:eastAsia="Arial" w:cs="Arial"/>
        </w:rPr>
        <w:t>These researchers</w:t>
      </w:r>
      <w:r w:rsidR="008214AB">
        <w:rPr>
          <w:rFonts w:ascii="Arial" w:hAnsi="Arial" w:eastAsia="Arial" w:cs="Arial"/>
        </w:rPr>
        <w:t xml:space="preserve"> are our primary </w:t>
      </w:r>
      <w:r w:rsidR="00A92D8F">
        <w:rPr>
          <w:rFonts w:ascii="Arial" w:hAnsi="Arial" w:eastAsia="Arial" w:cs="Arial"/>
        </w:rPr>
        <w:t>user class</w:t>
      </w:r>
      <w:r w:rsidR="00564BF2">
        <w:rPr>
          <w:rFonts w:ascii="Arial" w:hAnsi="Arial" w:eastAsia="Arial" w:cs="Arial"/>
        </w:rPr>
        <w:t xml:space="preserve">. They </w:t>
      </w:r>
      <w:r w:rsidR="008A7084">
        <w:rPr>
          <w:rFonts w:ascii="Arial" w:hAnsi="Arial" w:eastAsia="Arial" w:cs="Arial"/>
        </w:rPr>
        <w:t>need our product to be usable</w:t>
      </w:r>
      <w:r w:rsidR="00441EE7">
        <w:rPr>
          <w:rFonts w:ascii="Arial" w:hAnsi="Arial" w:eastAsia="Arial" w:cs="Arial"/>
        </w:rPr>
        <w:t>, extendable, and powerful.</w:t>
      </w:r>
      <w:r w:rsidR="002C4F5E">
        <w:rPr>
          <w:rFonts w:ascii="Arial" w:hAnsi="Arial" w:eastAsia="Arial" w:cs="Arial"/>
        </w:rPr>
        <w:t xml:space="preserve"> Their experience with coding is variable but generally limited</w:t>
      </w:r>
      <w:r w:rsidR="000F6CA7">
        <w:rPr>
          <w:rFonts w:ascii="Arial" w:hAnsi="Arial" w:eastAsia="Arial" w:cs="Arial"/>
        </w:rPr>
        <w:t xml:space="preserve">, and this has presented conflicts with </w:t>
      </w:r>
      <w:r w:rsidR="00A77ACA">
        <w:rPr>
          <w:rFonts w:ascii="Arial" w:hAnsi="Arial" w:eastAsia="Arial" w:cs="Arial"/>
        </w:rPr>
        <w:t>previous iterations of this product.</w:t>
      </w:r>
      <w:r w:rsidR="00A109F9">
        <w:rPr>
          <w:rFonts w:ascii="Arial" w:hAnsi="Arial" w:eastAsia="Arial" w:cs="Arial"/>
        </w:rPr>
        <w:t xml:space="preserve"> </w:t>
      </w:r>
      <w:r w:rsidR="000825B3">
        <w:rPr>
          <w:rFonts w:ascii="Arial" w:hAnsi="Arial" w:eastAsia="Arial" w:cs="Arial"/>
        </w:rPr>
        <w:t xml:space="preserve">These clients could potentially benefit greatly from </w:t>
      </w:r>
      <w:r w:rsidR="00241380">
        <w:rPr>
          <w:rFonts w:ascii="Arial" w:hAnsi="Arial" w:eastAsia="Arial" w:cs="Arial"/>
        </w:rPr>
        <w:t>instructive usage manuals.</w:t>
      </w:r>
    </w:p>
    <w:p w:rsidRPr="009A7403" w:rsidR="00736130" w:rsidRDefault="00357742" w14:paraId="20A46845" w14:textId="686882FD">
      <w:pPr>
        <w:spacing w:line="240" w:lineRule="auto"/>
        <w:rPr>
          <w:rFonts w:ascii="Arial" w:hAnsi="Arial" w:eastAsia="Arial" w:cs="Arial"/>
        </w:rPr>
      </w:pPr>
      <w:r>
        <w:rPr>
          <w:rFonts w:ascii="Arial" w:hAnsi="Arial" w:eastAsia="Arial" w:cs="Arial"/>
        </w:rPr>
        <w:t>Another class of stakeholders is the plant biology academic community. The data process</w:t>
      </w:r>
      <w:r w:rsidR="00D07382">
        <w:rPr>
          <w:rFonts w:ascii="Arial" w:hAnsi="Arial" w:eastAsia="Arial" w:cs="Arial"/>
        </w:rPr>
        <w:t xml:space="preserve">ed by </w:t>
      </w:r>
      <w:r w:rsidR="00353008">
        <w:rPr>
          <w:rFonts w:ascii="Arial" w:hAnsi="Arial" w:eastAsia="Arial" w:cs="Arial"/>
        </w:rPr>
        <w:t xml:space="preserve">our product will likely </w:t>
      </w:r>
      <w:r w:rsidR="00267A57">
        <w:rPr>
          <w:rFonts w:ascii="Arial" w:hAnsi="Arial" w:eastAsia="Arial" w:cs="Arial"/>
        </w:rPr>
        <w:t>directly or indirectly affect research created at the Photosynthesis Lab</w:t>
      </w:r>
      <w:r w:rsidR="00BF3ED3">
        <w:rPr>
          <w:rFonts w:ascii="Arial" w:hAnsi="Arial" w:eastAsia="Arial" w:cs="Arial"/>
        </w:rPr>
        <w:t xml:space="preserve">. This makes it incredibly important to ensure that our product preserves the accuracy </w:t>
      </w:r>
      <w:r w:rsidR="00674CA3">
        <w:rPr>
          <w:rFonts w:ascii="Arial" w:hAnsi="Arial" w:eastAsia="Arial" w:cs="Arial"/>
        </w:rPr>
        <w:t xml:space="preserve">of the data </w:t>
      </w:r>
      <w:proofErr w:type="gramStart"/>
      <w:r w:rsidR="00674CA3">
        <w:rPr>
          <w:rFonts w:ascii="Arial" w:hAnsi="Arial" w:eastAsia="Arial" w:cs="Arial"/>
        </w:rPr>
        <w:t>outputted</w:t>
      </w:r>
      <w:proofErr w:type="gramEnd"/>
      <w:r w:rsidR="00674CA3">
        <w:rPr>
          <w:rFonts w:ascii="Arial" w:hAnsi="Arial" w:eastAsia="Arial" w:cs="Arial"/>
        </w:rPr>
        <w:t xml:space="preserve"> by the lab’s mass spectrometers.</w:t>
      </w:r>
    </w:p>
    <w:p w:rsidRPr="009A7403" w:rsidR="00BC13AA" w:rsidRDefault="00C06FBC" w14:paraId="28A8B580" w14:textId="77777777">
      <w:pPr>
        <w:pStyle w:val="Heading1"/>
        <w:numPr>
          <w:ilvl w:val="0"/>
          <w:numId w:val="1"/>
        </w:numPr>
      </w:pPr>
      <w:r w:rsidRPr="009A7403">
        <w:t>Glossary</w:t>
      </w:r>
    </w:p>
    <w:p w:rsidRPr="009A7403" w:rsidR="00BC13AA" w:rsidRDefault="00E93B82" w14:paraId="6B47A944" w14:textId="37CF1279">
      <w:pPr>
        <w:spacing w:line="240" w:lineRule="auto"/>
        <w:rPr>
          <w:rFonts w:ascii="Arial" w:hAnsi="Arial" w:eastAsia="Arial" w:cs="Arial"/>
        </w:rPr>
      </w:pPr>
      <w:r w:rsidRPr="17AC055B" w:rsidR="00E93B82">
        <w:rPr>
          <w:rFonts w:ascii="Arial" w:hAnsi="Arial" w:eastAsia="Arial" w:cs="Arial"/>
          <w:b w:val="1"/>
          <w:bCs w:val="1"/>
        </w:rPr>
        <w:t>WSU</w:t>
      </w:r>
      <w:r w:rsidRPr="17AC055B" w:rsidR="00BF5413">
        <w:rPr>
          <w:rFonts w:ascii="Arial" w:hAnsi="Arial" w:eastAsia="Arial" w:cs="Arial"/>
        </w:rPr>
        <w:t>:</w:t>
      </w:r>
      <w:r w:rsidRPr="17AC055B" w:rsidR="00E93B82">
        <w:rPr>
          <w:rFonts w:ascii="Arial" w:hAnsi="Arial" w:eastAsia="Arial" w:cs="Arial"/>
        </w:rPr>
        <w:t xml:space="preserve"> Washington State University</w:t>
      </w:r>
    </w:p>
    <w:p w:rsidR="0984AF1C" w:rsidP="17AC055B" w:rsidRDefault="0984AF1C" w14:paraId="6C9F3BA2" w14:textId="5EB95838">
      <w:pPr>
        <w:spacing w:line="240" w:lineRule="auto"/>
        <w:rPr>
          <w:rFonts w:ascii="Arial" w:hAnsi="Arial" w:eastAsia="Arial" w:cs="Arial"/>
          <w:b w:val="1"/>
          <w:bCs w:val="1"/>
        </w:rPr>
      </w:pPr>
      <w:r w:rsidRPr="17AC055B" w:rsidR="0984AF1C">
        <w:rPr>
          <w:rFonts w:ascii="Arial" w:hAnsi="Arial" w:eastAsia="Arial" w:cs="Arial"/>
          <w:b w:val="1"/>
          <w:bCs w:val="1"/>
        </w:rPr>
        <w:t>GC-MS</w:t>
      </w:r>
      <w:r w:rsidRPr="17AC055B" w:rsidR="0984AF1C">
        <w:rPr>
          <w:rFonts w:ascii="Arial" w:hAnsi="Arial" w:eastAsia="Arial" w:cs="Arial"/>
          <w:b w:val="0"/>
          <w:bCs w:val="0"/>
        </w:rPr>
        <w:t>: Gas Chromatography Mass Spectrometry</w:t>
      </w:r>
    </w:p>
    <w:p w:rsidR="0984AF1C" w:rsidP="17AC055B" w:rsidRDefault="0984AF1C" w14:paraId="2C54C7B9" w14:textId="5D6DE394">
      <w:pPr>
        <w:pStyle w:val="Normal"/>
        <w:spacing w:line="240" w:lineRule="auto"/>
        <w:rPr>
          <w:rFonts w:ascii="Arial" w:hAnsi="Arial" w:eastAsia="Arial" w:cs="Arial"/>
          <w:b w:val="1"/>
          <w:bCs w:val="1"/>
        </w:rPr>
      </w:pPr>
      <w:r w:rsidRPr="17AC055B" w:rsidR="0984AF1C">
        <w:rPr>
          <w:rFonts w:ascii="Arial" w:hAnsi="Arial" w:eastAsia="Arial" w:cs="Arial"/>
          <w:b w:val="1"/>
          <w:bCs w:val="1"/>
        </w:rPr>
        <w:t>LC-MS</w:t>
      </w:r>
      <w:r w:rsidRPr="17AC055B" w:rsidR="0984AF1C">
        <w:rPr>
          <w:rFonts w:ascii="Arial" w:hAnsi="Arial" w:eastAsia="Arial" w:cs="Arial"/>
          <w:b w:val="0"/>
          <w:bCs w:val="0"/>
        </w:rPr>
        <w:t>: Liquid Chromatography Mass Spectrometry</w:t>
      </w:r>
    </w:p>
    <w:p w:rsidRPr="009A7403" w:rsidR="00BC13AA" w:rsidRDefault="00C06FBC" w14:paraId="373597A1" w14:textId="77777777">
      <w:pPr>
        <w:pStyle w:val="Heading1"/>
        <w:numPr>
          <w:ilvl w:val="0"/>
          <w:numId w:val="1"/>
        </w:numPr>
      </w:pPr>
      <w:r w:rsidRPr="009A7403">
        <w:t>References</w:t>
      </w:r>
    </w:p>
    <w:p w:rsidRPr="009A7403" w:rsidR="00BC13AA" w:rsidRDefault="00C06FBC" w14:paraId="1E06D421" w14:textId="77777777">
      <w:pPr>
        <w:pBdr>
          <w:top w:val="nil"/>
          <w:left w:val="nil"/>
          <w:bottom w:val="nil"/>
          <w:right w:val="nil"/>
          <w:between w:val="nil"/>
        </w:pBdr>
        <w:spacing w:after="0" w:line="240" w:lineRule="auto"/>
        <w:ind w:left="720" w:hanging="720"/>
        <w:rPr>
          <w:rFonts w:ascii="Arial" w:hAnsi="Arial" w:eastAsia="Arial" w:cs="Arial"/>
          <w:color w:val="000000"/>
        </w:rPr>
      </w:pPr>
      <w:r w:rsidRPr="009A7403">
        <w:rPr>
          <w:rFonts w:ascii="Arial" w:hAnsi="Arial" w:eastAsia="Arial" w:cs="Arial"/>
          <w:color w:val="000000"/>
        </w:rPr>
        <w:t>Cite your references here. Please follow the IEEE citation standard for your references. (http://www.ieee.org/documents/ieeecitationref.pdf)</w:t>
      </w:r>
    </w:p>
    <w:p w:rsidRPr="009A7403" w:rsidR="00BC13AA" w:rsidRDefault="00BC13AA" w14:paraId="0704CB43" w14:textId="77777777">
      <w:pPr>
        <w:pBdr>
          <w:top w:val="nil"/>
          <w:left w:val="nil"/>
          <w:bottom w:val="nil"/>
          <w:right w:val="nil"/>
          <w:between w:val="nil"/>
        </w:pBdr>
        <w:spacing w:after="0" w:line="240" w:lineRule="auto"/>
        <w:ind w:hanging="720"/>
        <w:rPr>
          <w:rFonts w:ascii="Arial" w:hAnsi="Arial" w:eastAsia="Arial" w:cs="Arial"/>
          <w:color w:val="000000"/>
        </w:rPr>
      </w:pPr>
    </w:p>
    <w:p w:rsidRPr="009A7403" w:rsidR="00BC13AA" w:rsidRDefault="00C06FBC" w14:paraId="5DF67193" w14:textId="77777777">
      <w:pPr>
        <w:pBdr>
          <w:top w:val="nil"/>
          <w:left w:val="nil"/>
          <w:bottom w:val="nil"/>
          <w:right w:val="nil"/>
          <w:between w:val="nil"/>
        </w:pBdr>
        <w:spacing w:after="0" w:line="240" w:lineRule="auto"/>
        <w:ind w:left="720" w:hanging="720"/>
        <w:rPr>
          <w:rFonts w:ascii="Arial" w:hAnsi="Arial" w:eastAsia="Arial" w:cs="Arial"/>
          <w:color w:val="000000"/>
        </w:rPr>
      </w:pPr>
      <w:r w:rsidRPr="009A7403">
        <w:rPr>
          <w:rFonts w:ascii="Arial" w:hAnsi="Arial" w:eastAsia="Arial" w:cs="Arial"/>
          <w:color w:val="000000"/>
        </w:rPr>
        <w:t xml:space="preserve">For the papers you cite give the </w:t>
      </w:r>
      <w:proofErr w:type="gramStart"/>
      <w:r w:rsidRPr="009A7403">
        <w:rPr>
          <w:rFonts w:ascii="Arial" w:hAnsi="Arial" w:eastAsia="Arial" w:cs="Arial"/>
          <w:color w:val="000000"/>
        </w:rPr>
        <w:t>authors,</w:t>
      </w:r>
      <w:proofErr w:type="gramEnd"/>
      <w:r w:rsidRPr="009A7403">
        <w:rPr>
          <w:rFonts w:ascii="Arial" w:hAnsi="Arial" w:eastAsia="Arial" w:cs="Arial"/>
          <w:color w:val="000000"/>
        </w:rPr>
        <w:t xml:space="preserve"> the title of the article, the journal name, journal volume number, date of publication and inclusive page numbers. Giving only the URL for the journal is not appropriate. For the websites, give the title, author (if applicable) and the website URL.</w:t>
      </w:r>
    </w:p>
    <w:p w:rsidRPr="009A7403" w:rsidR="00BC13AA" w:rsidP="17AC055B" w:rsidRDefault="00BC13AA" w14:paraId="527002FF" w14:textId="77777777" w14:noSpellErr="1">
      <w:pPr>
        <w:pBdr>
          <w:top w:val="nil" w:color="000000" w:sz="0" w:space="0"/>
          <w:left w:val="nil" w:color="000000" w:sz="0" w:space="0"/>
          <w:bottom w:val="nil" w:color="000000" w:sz="0" w:space="0"/>
          <w:right w:val="nil" w:color="000000" w:sz="0" w:space="0"/>
          <w:between w:val="nil" w:color="000000" w:sz="0" w:space="0"/>
        </w:pBdr>
        <w:spacing w:after="0" w:line="240" w:lineRule="auto"/>
        <w:ind w:left="1440" w:hanging="720"/>
        <w:rPr>
          <w:rFonts w:ascii="Arial" w:hAnsi="Arial" w:eastAsia="Arial" w:cs="Arial"/>
          <w:color w:val="000000"/>
        </w:rPr>
      </w:pPr>
    </w:p>
    <w:p w:rsidR="3B1867CD" w:rsidP="17AC055B" w:rsidRDefault="3B1867CD" w14:paraId="5D3DBB9E" w14:textId="0F768CCA">
      <w:pPr>
        <w:ind w:left="720" w:hanging="720"/>
      </w:pPr>
      <w:r w:rsidRPr="17AC055B" w:rsidR="3B1867CD">
        <w:rPr>
          <w:rFonts w:ascii="Calibri" w:hAnsi="Calibri" w:eastAsia="Calibri" w:cs="Calibri"/>
          <w:b w:val="0"/>
          <w:bCs w:val="0"/>
          <w:i w:val="0"/>
          <w:iCs w:val="0"/>
          <w:caps w:val="0"/>
          <w:smallCaps w:val="0"/>
          <w:noProof w:val="0"/>
          <w:color w:val="000000" w:themeColor="text1" w:themeTint="FF" w:themeShade="FF"/>
          <w:sz w:val="22"/>
          <w:szCs w:val="22"/>
          <w:lang w:val="en-US"/>
        </w:rPr>
        <w:t>[</w:t>
      </w:r>
      <w:r w:rsidRPr="17AC055B" w:rsidR="3B1867CD">
        <w:rPr>
          <w:rFonts w:ascii="Calibri" w:hAnsi="Calibri" w:eastAsia="Calibri" w:cs="Calibri"/>
          <w:b w:val="0"/>
          <w:bCs w:val="0"/>
          <w:i w:val="0"/>
          <w:iCs w:val="0"/>
          <w:caps w:val="0"/>
          <w:smallCaps w:val="0"/>
          <w:noProof w:val="0"/>
          <w:color w:val="000000" w:themeColor="text1" w:themeTint="FF" w:themeShade="FF"/>
          <w:sz w:val="22"/>
          <w:szCs w:val="22"/>
          <w:lang w:val="en-US"/>
        </w:rPr>
        <w:t>1]“</w:t>
      </w:r>
      <w:r w:rsidRPr="17AC055B" w:rsidR="3B1867C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Mass Spectrometry Software | </w:t>
      </w:r>
      <w:r w:rsidRPr="17AC055B" w:rsidR="3B1867CD">
        <w:rPr>
          <w:rFonts w:ascii="Calibri" w:hAnsi="Calibri" w:eastAsia="Calibri" w:cs="Calibri"/>
          <w:b w:val="0"/>
          <w:bCs w:val="0"/>
          <w:i w:val="0"/>
          <w:iCs w:val="0"/>
          <w:caps w:val="0"/>
          <w:smallCaps w:val="0"/>
          <w:noProof w:val="0"/>
          <w:color w:val="000000" w:themeColor="text1" w:themeTint="FF" w:themeShade="FF"/>
          <w:sz w:val="22"/>
          <w:szCs w:val="22"/>
          <w:lang w:val="en-US"/>
        </w:rPr>
        <w:t>Thermo</w:t>
      </w:r>
      <w:r w:rsidRPr="17AC055B" w:rsidR="3B1867C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Fisher Scientific - UK,” </w:t>
      </w:r>
      <w:r w:rsidRPr="17AC055B" w:rsidR="3B1867CD">
        <w:rPr>
          <w:rFonts w:ascii="Calibri" w:hAnsi="Calibri" w:eastAsia="Calibri" w:cs="Calibri"/>
          <w:b w:val="0"/>
          <w:bCs w:val="0"/>
          <w:i w:val="1"/>
          <w:iCs w:val="1"/>
          <w:caps w:val="0"/>
          <w:smallCaps w:val="0"/>
          <w:noProof w:val="0"/>
          <w:color w:val="000000" w:themeColor="text1" w:themeTint="FF" w:themeShade="FF"/>
          <w:sz w:val="22"/>
          <w:szCs w:val="22"/>
          <w:lang w:val="en-US"/>
        </w:rPr>
        <w:t>Thermofisher.com</w:t>
      </w:r>
      <w:r w:rsidRPr="17AC055B" w:rsidR="3B1867C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2024. </w:t>
      </w:r>
      <w:hyperlink r:id="R32045f9899f445ba">
        <w:r w:rsidRPr="17AC055B" w:rsidR="3B1867CD">
          <w:rPr>
            <w:rStyle w:val="Hyperlink"/>
            <w:rFonts w:ascii="Calibri" w:hAnsi="Calibri" w:eastAsia="Calibri" w:cs="Calibri"/>
            <w:b w:val="0"/>
            <w:bCs w:val="0"/>
            <w:i w:val="0"/>
            <w:iCs w:val="0"/>
            <w:caps w:val="0"/>
            <w:smallCaps w:val="0"/>
            <w:noProof w:val="0"/>
            <w:sz w:val="22"/>
            <w:szCs w:val="22"/>
            <w:lang w:val="en-US"/>
          </w:rPr>
          <w:t>https://www.thermofisher.com/us/en/home/industrial/mass-spectrometry/mass-spectrometry-software.html</w:t>
        </w:r>
      </w:hyperlink>
      <w:r w:rsidRPr="17AC055B" w:rsidR="3B1867C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(accessed Sep. 23, 2024).</w:t>
      </w:r>
      <w:r w:rsidRPr="17AC055B" w:rsidR="5AFD328F">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7715363A" w:rsidP="17AC055B" w:rsidRDefault="7715363A" w14:paraId="590AEA50" w14:textId="70418FA4">
      <w:pPr>
        <w:ind w:left="720" w:hanging="720"/>
      </w:pPr>
      <w:r w:rsidRPr="17AC055B" w:rsidR="7715363A">
        <w:rPr>
          <w:rFonts w:ascii="Calibri" w:hAnsi="Calibri" w:eastAsia="Calibri" w:cs="Calibri"/>
          <w:b w:val="0"/>
          <w:bCs w:val="0"/>
          <w:i w:val="0"/>
          <w:iCs w:val="0"/>
          <w:caps w:val="0"/>
          <w:smallCaps w:val="0"/>
          <w:noProof w:val="0"/>
          <w:color w:val="000000" w:themeColor="text1" w:themeTint="FF" w:themeShade="FF"/>
          <w:sz w:val="22"/>
          <w:szCs w:val="22"/>
          <w:lang w:val="en-US"/>
        </w:rPr>
        <w:t>[</w:t>
      </w:r>
      <w:r w:rsidRPr="17AC055B" w:rsidR="7715363A">
        <w:rPr>
          <w:rFonts w:ascii="Calibri" w:hAnsi="Calibri" w:eastAsia="Calibri" w:cs="Calibri"/>
          <w:b w:val="0"/>
          <w:bCs w:val="0"/>
          <w:i w:val="0"/>
          <w:iCs w:val="0"/>
          <w:caps w:val="0"/>
          <w:smallCaps w:val="0"/>
          <w:noProof w:val="0"/>
          <w:color w:val="000000" w:themeColor="text1" w:themeTint="FF" w:themeShade="FF"/>
          <w:sz w:val="22"/>
          <w:szCs w:val="22"/>
          <w:lang w:val="en-US"/>
        </w:rPr>
        <w:t>1]H.</w:t>
      </w:r>
      <w:r w:rsidRPr="17AC055B" w:rsidR="7715363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 </w:t>
      </w:r>
      <w:r w:rsidRPr="17AC055B" w:rsidR="7715363A">
        <w:rPr>
          <w:rFonts w:ascii="Calibri" w:hAnsi="Calibri" w:eastAsia="Calibri" w:cs="Calibri"/>
          <w:b w:val="0"/>
          <w:bCs w:val="0"/>
          <w:i w:val="0"/>
          <w:iCs w:val="0"/>
          <w:caps w:val="0"/>
          <w:smallCaps w:val="0"/>
          <w:noProof w:val="0"/>
          <w:color w:val="000000" w:themeColor="text1" w:themeTint="FF" w:themeShade="FF"/>
          <w:sz w:val="22"/>
          <w:szCs w:val="22"/>
          <w:lang w:val="en-US"/>
        </w:rPr>
        <w:t>Röst</w:t>
      </w:r>
      <w:r w:rsidRPr="17AC055B" w:rsidR="7715363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7AC055B" w:rsidR="7715363A">
        <w:rPr>
          <w:rFonts w:ascii="Calibri" w:hAnsi="Calibri" w:eastAsia="Calibri" w:cs="Calibri"/>
          <w:b w:val="0"/>
          <w:bCs w:val="0"/>
          <w:i w:val="1"/>
          <w:iCs w:val="1"/>
          <w:caps w:val="0"/>
          <w:smallCaps w:val="0"/>
          <w:noProof w:val="0"/>
          <w:color w:val="000000" w:themeColor="text1" w:themeTint="FF" w:themeShade="FF"/>
          <w:sz w:val="22"/>
          <w:szCs w:val="22"/>
          <w:lang w:val="en-US"/>
        </w:rPr>
        <w:t>et al.</w:t>
      </w:r>
      <w:r w:rsidRPr="17AC055B" w:rsidR="7715363A">
        <w:rPr>
          <w:rFonts w:ascii="Calibri" w:hAnsi="Calibri" w:eastAsia="Calibri" w:cs="Calibri"/>
          <w:b w:val="0"/>
          <w:bCs w:val="0"/>
          <w:i w:val="0"/>
          <w:iCs w:val="0"/>
          <w:caps w:val="0"/>
          <w:smallCaps w:val="0"/>
          <w:noProof w:val="0"/>
          <w:color w:val="000000" w:themeColor="text1" w:themeTint="FF" w:themeShade="FF"/>
          <w:sz w:val="22"/>
          <w:szCs w:val="22"/>
          <w:lang w:val="en-US"/>
        </w:rPr>
        <w:t>, “</w:t>
      </w:r>
      <w:r w:rsidRPr="17AC055B" w:rsidR="7715363A">
        <w:rPr>
          <w:rFonts w:ascii="Calibri" w:hAnsi="Calibri" w:eastAsia="Calibri" w:cs="Calibri"/>
          <w:b w:val="0"/>
          <w:bCs w:val="0"/>
          <w:i w:val="0"/>
          <w:iCs w:val="0"/>
          <w:caps w:val="0"/>
          <w:smallCaps w:val="0"/>
          <w:noProof w:val="0"/>
          <w:color w:val="000000" w:themeColor="text1" w:themeTint="FF" w:themeShade="FF"/>
          <w:sz w:val="22"/>
          <w:szCs w:val="22"/>
          <w:lang w:val="en-US"/>
        </w:rPr>
        <w:t>OpenMS</w:t>
      </w:r>
      <w:r w:rsidRPr="17AC055B" w:rsidR="7715363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flexible open-source software platform for mass spectrometry data analysis,” </w:t>
      </w:r>
      <w:r w:rsidRPr="17AC055B" w:rsidR="7715363A">
        <w:rPr>
          <w:rFonts w:ascii="Calibri" w:hAnsi="Calibri" w:eastAsia="Calibri" w:cs="Calibri"/>
          <w:b w:val="0"/>
          <w:bCs w:val="0"/>
          <w:i w:val="1"/>
          <w:iCs w:val="1"/>
          <w:caps w:val="0"/>
          <w:smallCaps w:val="0"/>
          <w:noProof w:val="0"/>
          <w:color w:val="000000" w:themeColor="text1" w:themeTint="FF" w:themeShade="FF"/>
          <w:sz w:val="22"/>
          <w:szCs w:val="22"/>
          <w:lang w:val="en-US"/>
        </w:rPr>
        <w:t>Nature Methods</w:t>
      </w:r>
      <w:r w:rsidRPr="17AC055B" w:rsidR="7715363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vol. 13, no. 9, pp. 741–748, Sep. 2016, </w:t>
      </w:r>
      <w:r w:rsidRPr="17AC055B" w:rsidR="7715363A">
        <w:rPr>
          <w:rFonts w:ascii="Calibri" w:hAnsi="Calibri" w:eastAsia="Calibri" w:cs="Calibri"/>
          <w:b w:val="0"/>
          <w:bCs w:val="0"/>
          <w:i w:val="0"/>
          <w:iCs w:val="0"/>
          <w:caps w:val="0"/>
          <w:smallCaps w:val="0"/>
          <w:noProof w:val="0"/>
          <w:color w:val="000000" w:themeColor="text1" w:themeTint="FF" w:themeShade="FF"/>
          <w:sz w:val="22"/>
          <w:szCs w:val="22"/>
          <w:lang w:val="en-US"/>
        </w:rPr>
        <w:t>doi</w:t>
      </w:r>
      <w:r w:rsidRPr="17AC055B" w:rsidR="7715363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hyperlink r:id="R59e03053e8f34371">
        <w:r w:rsidRPr="17AC055B" w:rsidR="7715363A">
          <w:rPr>
            <w:rStyle w:val="Hyperlink"/>
            <w:rFonts w:ascii="Calibri" w:hAnsi="Calibri" w:eastAsia="Calibri" w:cs="Calibri"/>
            <w:b w:val="0"/>
            <w:bCs w:val="0"/>
            <w:i w:val="0"/>
            <w:iCs w:val="0"/>
            <w:caps w:val="0"/>
            <w:smallCaps w:val="0"/>
            <w:noProof w:val="0"/>
            <w:sz w:val="22"/>
            <w:szCs w:val="22"/>
            <w:lang w:val="en-US"/>
          </w:rPr>
          <w:t>https://doi.org/10.1038/nmeth.3959</w:t>
        </w:r>
      </w:hyperlink>
      <w:r w:rsidRPr="17AC055B" w:rsidR="7715363A">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7715363A" w:rsidP="17AC055B" w:rsidRDefault="7715363A" w14:paraId="19875FFC" w14:textId="061C14B5">
      <w:pPr>
        <w:spacing w:before="240" w:beforeAutospacing="off" w:after="240" w:afterAutospacing="off"/>
      </w:pPr>
      <w:r w:rsidRPr="17AC055B" w:rsidR="7715363A">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17AC055B" w:rsidP="17AC055B" w:rsidRDefault="17AC055B" w14:paraId="4D4089A9" w14:textId="25549119">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17AC055B" w:rsidP="17AC055B" w:rsidRDefault="17AC055B" w14:paraId="3FC3B761" w14:textId="359D3648">
      <w:pPr>
        <w:pStyle w:val="Normal"/>
        <w:spacing w:line="240" w:lineRule="auto"/>
        <w:rPr>
          <w:rFonts w:ascii="Arial" w:hAnsi="Arial" w:eastAsia="Arial" w:cs="Arial"/>
        </w:rPr>
      </w:pPr>
    </w:p>
    <w:p w:rsidR="17AC055B" w:rsidP="17AC055B" w:rsidRDefault="17AC055B" w14:paraId="33C32A2B" w14:textId="65E9273B">
      <w:pPr>
        <w:pBdr>
          <w:top w:val="nil" w:color="000000" w:sz="0" w:space="0"/>
          <w:left w:val="nil" w:color="000000" w:sz="0" w:space="0"/>
          <w:bottom w:val="nil" w:color="000000" w:sz="0" w:space="0"/>
          <w:right w:val="nil" w:color="000000" w:sz="0" w:space="0"/>
          <w:between w:val="nil" w:color="000000" w:sz="0" w:space="0"/>
        </w:pBdr>
        <w:spacing w:line="240" w:lineRule="auto"/>
        <w:ind w:left="1440" w:hanging="720"/>
        <w:rPr>
          <w:rFonts w:ascii="Arial" w:hAnsi="Arial" w:eastAsia="Arial" w:cs="Arial"/>
          <w:color w:val="000000" w:themeColor="text1" w:themeTint="FF" w:themeShade="FF"/>
        </w:rPr>
      </w:pPr>
    </w:p>
    <w:sectPr w:rsidRPr="009A7403" w:rsidR="00BC13AA">
      <w:footerReference w:type="default" r:id="rId9"/>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13398" w:rsidRDefault="00E13398" w14:paraId="3B3F3C9C" w14:textId="77777777">
      <w:pPr>
        <w:spacing w:after="0" w:line="240" w:lineRule="auto"/>
      </w:pPr>
      <w:r>
        <w:separator/>
      </w:r>
    </w:p>
  </w:endnote>
  <w:endnote w:type="continuationSeparator" w:id="0">
    <w:p w:rsidR="00E13398" w:rsidRDefault="00E13398" w14:paraId="4FFFDF7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C13AA" w:rsidRDefault="00C06FBC" w14:paraId="0B4BD0B8" w14:textId="77777777">
    <w:pPr>
      <w:pBdr>
        <w:top w:val="nil"/>
        <w:left w:val="nil"/>
        <w:bottom w:val="nil"/>
        <w:right w:val="nil"/>
        <w:between w:val="nil"/>
      </w:pBdr>
      <w:tabs>
        <w:tab w:val="center" w:pos="4680"/>
        <w:tab w:val="right" w:pos="9360"/>
      </w:tabs>
      <w:spacing w:after="0" w:line="240" w:lineRule="auto"/>
      <w:rPr>
        <w:color w:val="000000"/>
      </w:rPr>
    </w:pPr>
    <w:r>
      <w:rPr>
        <w:color w:val="000000"/>
      </w:rPr>
      <w:t xml:space="preserve">Project Description and Clarification </w:t>
    </w:r>
    <w:r>
      <w:rPr>
        <w:color w:val="000000"/>
      </w:rPr>
      <w:fldChar w:fldCharType="begin"/>
    </w:r>
    <w:r>
      <w:rPr>
        <w:color w:val="000000"/>
      </w:rPr>
      <w:instrText>PAGE</w:instrText>
    </w:r>
    <w:r>
      <w:rPr>
        <w:color w:val="000000"/>
      </w:rPr>
      <w:fldChar w:fldCharType="separate"/>
    </w:r>
    <w:r w:rsidR="00A2175E">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13398" w:rsidRDefault="00E13398" w14:paraId="06DE0CA8" w14:textId="77777777">
      <w:pPr>
        <w:spacing w:after="0" w:line="240" w:lineRule="auto"/>
      </w:pPr>
      <w:r>
        <w:separator/>
      </w:r>
    </w:p>
  </w:footnote>
  <w:footnote w:type="continuationSeparator" w:id="0">
    <w:p w:rsidR="00E13398" w:rsidRDefault="00E13398" w14:paraId="603EC2E9"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1A0CAE"/>
    <w:multiLevelType w:val="multilevel"/>
    <w:tmpl w:val="3FD652F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3912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3AA"/>
    <w:rsid w:val="00066A40"/>
    <w:rsid w:val="000825B3"/>
    <w:rsid w:val="000A5FD6"/>
    <w:rsid w:val="000F6CA7"/>
    <w:rsid w:val="0010772D"/>
    <w:rsid w:val="00151959"/>
    <w:rsid w:val="001A60BC"/>
    <w:rsid w:val="001B1BCD"/>
    <w:rsid w:val="00215911"/>
    <w:rsid w:val="00241380"/>
    <w:rsid w:val="00267A57"/>
    <w:rsid w:val="002C4F5E"/>
    <w:rsid w:val="00310ADC"/>
    <w:rsid w:val="00351C94"/>
    <w:rsid w:val="00353008"/>
    <w:rsid w:val="00357742"/>
    <w:rsid w:val="00373270"/>
    <w:rsid w:val="003739BA"/>
    <w:rsid w:val="00441EE7"/>
    <w:rsid w:val="00494AF0"/>
    <w:rsid w:val="004D0187"/>
    <w:rsid w:val="00517A66"/>
    <w:rsid w:val="005440CB"/>
    <w:rsid w:val="00545AA7"/>
    <w:rsid w:val="00564BF2"/>
    <w:rsid w:val="005A3158"/>
    <w:rsid w:val="005A3C9F"/>
    <w:rsid w:val="005B7D75"/>
    <w:rsid w:val="005D5241"/>
    <w:rsid w:val="00672117"/>
    <w:rsid w:val="00674CA3"/>
    <w:rsid w:val="006D681A"/>
    <w:rsid w:val="00710C7E"/>
    <w:rsid w:val="00736130"/>
    <w:rsid w:val="00784934"/>
    <w:rsid w:val="00796C23"/>
    <w:rsid w:val="007F60DF"/>
    <w:rsid w:val="008214AB"/>
    <w:rsid w:val="008A7084"/>
    <w:rsid w:val="008F781B"/>
    <w:rsid w:val="009A7403"/>
    <w:rsid w:val="00A109F9"/>
    <w:rsid w:val="00A2175E"/>
    <w:rsid w:val="00A77ACA"/>
    <w:rsid w:val="00A92D8F"/>
    <w:rsid w:val="00B0320D"/>
    <w:rsid w:val="00B45183"/>
    <w:rsid w:val="00B5790C"/>
    <w:rsid w:val="00BB255A"/>
    <w:rsid w:val="00BC13AA"/>
    <w:rsid w:val="00BE7DEB"/>
    <w:rsid w:val="00BF3ED3"/>
    <w:rsid w:val="00BF5413"/>
    <w:rsid w:val="00C06FBC"/>
    <w:rsid w:val="00C13D59"/>
    <w:rsid w:val="00C45DB8"/>
    <w:rsid w:val="00C86688"/>
    <w:rsid w:val="00D02FE9"/>
    <w:rsid w:val="00D07382"/>
    <w:rsid w:val="00D7273F"/>
    <w:rsid w:val="00D9103A"/>
    <w:rsid w:val="00DB6A4E"/>
    <w:rsid w:val="00E13398"/>
    <w:rsid w:val="00E7695C"/>
    <w:rsid w:val="00E93B82"/>
    <w:rsid w:val="00F02FCE"/>
    <w:rsid w:val="00F14922"/>
    <w:rsid w:val="00FA4B0B"/>
    <w:rsid w:val="00FF6FAF"/>
    <w:rsid w:val="02BACB8E"/>
    <w:rsid w:val="03549E75"/>
    <w:rsid w:val="03C74F60"/>
    <w:rsid w:val="0434445C"/>
    <w:rsid w:val="078D4F50"/>
    <w:rsid w:val="0804CC6A"/>
    <w:rsid w:val="08B1257E"/>
    <w:rsid w:val="0984AF1C"/>
    <w:rsid w:val="09EDCD59"/>
    <w:rsid w:val="0B1B19D6"/>
    <w:rsid w:val="0B432C23"/>
    <w:rsid w:val="0DB72642"/>
    <w:rsid w:val="0DFD67E1"/>
    <w:rsid w:val="0E18CD34"/>
    <w:rsid w:val="0E4CA553"/>
    <w:rsid w:val="0E9DFAAD"/>
    <w:rsid w:val="10DE247C"/>
    <w:rsid w:val="1281D8B7"/>
    <w:rsid w:val="1327453F"/>
    <w:rsid w:val="142E94CE"/>
    <w:rsid w:val="1546CF8C"/>
    <w:rsid w:val="17AC055B"/>
    <w:rsid w:val="17F89098"/>
    <w:rsid w:val="18060E2E"/>
    <w:rsid w:val="18421932"/>
    <w:rsid w:val="1BA90E59"/>
    <w:rsid w:val="1BAD5B81"/>
    <w:rsid w:val="1DD49D39"/>
    <w:rsid w:val="1E6B7030"/>
    <w:rsid w:val="1F143923"/>
    <w:rsid w:val="1F46E099"/>
    <w:rsid w:val="20A16FF6"/>
    <w:rsid w:val="211A96AF"/>
    <w:rsid w:val="223FC986"/>
    <w:rsid w:val="23F5F623"/>
    <w:rsid w:val="271829E3"/>
    <w:rsid w:val="2794510F"/>
    <w:rsid w:val="27C7203F"/>
    <w:rsid w:val="28623174"/>
    <w:rsid w:val="28B72345"/>
    <w:rsid w:val="2A7F3971"/>
    <w:rsid w:val="2EBC46E1"/>
    <w:rsid w:val="2EF22A2B"/>
    <w:rsid w:val="2F3C334F"/>
    <w:rsid w:val="30704023"/>
    <w:rsid w:val="30CE96E5"/>
    <w:rsid w:val="32DF1184"/>
    <w:rsid w:val="350AE35B"/>
    <w:rsid w:val="363C3C5A"/>
    <w:rsid w:val="37C36245"/>
    <w:rsid w:val="38099EB8"/>
    <w:rsid w:val="387CB8CF"/>
    <w:rsid w:val="391E9890"/>
    <w:rsid w:val="3957F394"/>
    <w:rsid w:val="39BACD67"/>
    <w:rsid w:val="3A55CC2B"/>
    <w:rsid w:val="3B1867CD"/>
    <w:rsid w:val="3C14F87D"/>
    <w:rsid w:val="3E475BA1"/>
    <w:rsid w:val="3E59C473"/>
    <w:rsid w:val="3EEE4940"/>
    <w:rsid w:val="4120C56D"/>
    <w:rsid w:val="4281ADCA"/>
    <w:rsid w:val="42BC1071"/>
    <w:rsid w:val="42C1EA0B"/>
    <w:rsid w:val="4488D68D"/>
    <w:rsid w:val="465128DA"/>
    <w:rsid w:val="46C7E109"/>
    <w:rsid w:val="476028D8"/>
    <w:rsid w:val="478A2074"/>
    <w:rsid w:val="49D632E8"/>
    <w:rsid w:val="4A468300"/>
    <w:rsid w:val="4B64FED5"/>
    <w:rsid w:val="4D33B06C"/>
    <w:rsid w:val="4D8191A3"/>
    <w:rsid w:val="4DF890F5"/>
    <w:rsid w:val="50072B66"/>
    <w:rsid w:val="50AA7289"/>
    <w:rsid w:val="50C0AD98"/>
    <w:rsid w:val="51EB7B96"/>
    <w:rsid w:val="54C5262D"/>
    <w:rsid w:val="55915EE9"/>
    <w:rsid w:val="55E6502C"/>
    <w:rsid w:val="566B8AB4"/>
    <w:rsid w:val="568D2F26"/>
    <w:rsid w:val="5727B8C6"/>
    <w:rsid w:val="5732A3FA"/>
    <w:rsid w:val="586DFEFD"/>
    <w:rsid w:val="59A3159C"/>
    <w:rsid w:val="5A1DBBDB"/>
    <w:rsid w:val="5A2C4540"/>
    <w:rsid w:val="5AFD328F"/>
    <w:rsid w:val="5C617CD7"/>
    <w:rsid w:val="5EE36F73"/>
    <w:rsid w:val="5F75D11A"/>
    <w:rsid w:val="607CE4A9"/>
    <w:rsid w:val="6310891C"/>
    <w:rsid w:val="6484C447"/>
    <w:rsid w:val="6B60CB83"/>
    <w:rsid w:val="6BD3F36D"/>
    <w:rsid w:val="6C4464A0"/>
    <w:rsid w:val="6EDB779A"/>
    <w:rsid w:val="702CEBCB"/>
    <w:rsid w:val="70666CF6"/>
    <w:rsid w:val="716BC817"/>
    <w:rsid w:val="72A52C23"/>
    <w:rsid w:val="732F0236"/>
    <w:rsid w:val="75F4E285"/>
    <w:rsid w:val="765B5F16"/>
    <w:rsid w:val="7715363A"/>
    <w:rsid w:val="77DC3266"/>
    <w:rsid w:val="7CA2ABE4"/>
    <w:rsid w:val="7E243AA8"/>
    <w:rsid w:val="7F6B9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8DADF"/>
  <w15:docId w15:val="{04B98A32-35C4-459B-A766-9A6E5AC9B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360" w:after="120" w:line="240" w:lineRule="auto"/>
      <w:ind w:left="720" w:hanging="360"/>
      <w:outlineLvl w:val="0"/>
    </w:pPr>
    <w:rPr>
      <w:rFonts w:ascii="Arial" w:hAnsi="Arial" w:eastAsia="Arial" w:cs="Arial"/>
      <w:b/>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ettings" Target="settings.xml" Id="rId3" /><Relationship Type="http://schemas.openxmlformats.org/officeDocument/2006/relationships/image" Target="media/image1.jp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hyperlink" Target="https://www.thermofisher.com/us/en/home/industrial/mass-spectrometry/mass-spectrometry-software.html" TargetMode="External" Id="R32045f9899f445ba" /><Relationship Type="http://schemas.openxmlformats.org/officeDocument/2006/relationships/hyperlink" Target="https://doi.org/10.1038/nmeth.3959" TargetMode="External" Id="R59e03053e8f3437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Erik Holtrop</dc:creator>
  <lastModifiedBy>Kupp, Kyler Brody</lastModifiedBy>
  <revision>60</revision>
  <dcterms:created xsi:type="dcterms:W3CDTF">2024-09-21T22:38:00.0000000Z</dcterms:created>
  <dcterms:modified xsi:type="dcterms:W3CDTF">2024-09-23T00:12:35.8854345Z</dcterms:modified>
</coreProperties>
</file>