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Pirate Intelligent Agent: Design Defense</w:t>
      </w:r>
    </w:p>
    <w:p>
      <w:pPr>
        <w:jc w:val="center"/>
      </w:pPr>
      <w:r>
        <w:t>Kylie Reiter</w:t>
      </w:r>
    </w:p>
    <w:p>
      <w:pPr>
        <w:pStyle w:val="PaperHeading"/>
      </w:pPr>
      <w:r>
        <w:t>Human and Machine Problem-Solving</w:t>
      </w:r>
    </w:p>
    <w:p>
      <w:pPr>
        <w:ind w:firstLine="720"/>
      </w:pPr>
      <w:r>
        <w:t>If I were solving the treasure maze myself, I would first look at the walls, locate the treasure, and try to plan a route through the open spaces. I would probably work backward from the treasure or remember which paths led to dead ends. If I made a wrong turn, I could use what I saw to change my plan. My pirate agent approaches the maze differently. It observes the current state, evaluates available movements, and chooses an action based on Q-values learned during training. Instead of understanding the maze visually like a person, it learns which decisions are likely to lead to a reward.</w:t>
      </w:r>
    </w:p>
    <w:p>
      <w:pPr>
        <w:ind w:firstLine="720"/>
      </w:pPr>
      <w:r>
        <w:t>Both approaches use feedback and past experience, but the learning process is different. A human can recognize patterns and reason about the entire maze fairly quickly. The agent needs repeated attempts to learn useful behavior. During testing, I found that my pirate kept moving back and forth between two positions, (0, 0) and (1, 0). A human would likely recognize that loop and try another route. My agent needed additional training before it could reliably escape it.</w:t>
      </w:r>
    </w:p>
    <w:p>
      <w:pPr>
        <w:pStyle w:val="PaperHeading"/>
      </w:pPr>
      <w:r>
        <w:t>Exploration, Exploitation, and Reinforcement Learning</w:t>
      </w:r>
    </w:p>
    <w:p>
      <w:pPr>
        <w:ind w:firstLine="720"/>
      </w:pPr>
      <w:r>
        <w:t>Exploration means trying actions to discover what happens, while exploitation means using what has already been learned to select the action with the highest expected reward. Both are necessary. If the pirate only explores, it wastes time making random moves. If it only exploits too early, it can repeat an ineffective route. Sutton and Barto (2018) explain this tradeoff as a central part of reinforcement learning. For my maze, I think it makes sense to begin with mostly exploration and gradually shift toward exploitation as the agent gains experience. I used an epsilon-greedy approach that began with an exploration rate of 1.0 and gradually decreased it, with a minimum of 0.10 during training. This is a practical balance for this project, not a universal ideal ratio.</w:t>
      </w:r>
    </w:p>
    <w:p>
      <w:pPr>
        <w:ind w:firstLine="720"/>
      </w:pPr>
      <w:r>
        <w:t>Reinforcement learning allows the pirate to improve by interacting with the maze instead of following a route that I programmed manually. After each action, the environment returns a new state and reward. Successful movements eventually lead to the treasure, while unproductive movements can produce penalties. The agent uses those experiences to improve future decisions. I also adjusted training to give the two difficult starting positions more practice. This helped address a weakness that was not obvious from the training win rate alone.</w:t>
      </w:r>
    </w:p>
    <w:p>
      <w:pPr>
        <w:pStyle w:val="PaperHeading"/>
      </w:pPr>
      <w:r>
        <w:t>Deep Q-Learning Implementation and Results</w:t>
      </w:r>
    </w:p>
    <w:p>
      <w:pPr>
        <w:ind w:firstLine="720"/>
      </w:pPr>
      <w:r>
        <w:t>I implemented deep Q-learning with a neural network that estimates the value of possible actions from the current maze state. The training loop chooses between a random valid action and the highest-valued valid action predicted by the network. Each transition, including the previous state, action, reward, next state, and game status, is stored in experience replay. The model trains on batches from that memory using mean squared error, TensorFlow GradientTape, and the Adam optimizer. I also used a separate target network and periodically copied the model weights to it. Experience replay and target networks are important techniques associated with deep Q-learning because they can make learning more stable (Mnih et al., 2015).</w:t>
      </w:r>
    </w:p>
    <w:p>
      <w:pPr>
        <w:ind w:firstLine="720"/>
      </w:pPr>
      <w:r>
        <w:t>The biggest lesson from testing was that a 100% recent win rate did not necessarily mean the pirate could solve the maze from every starting position. My first run reported a perfect recent win rate but failed the completion check. After checking individual starts, tracing the repeated movements, and changing the training strategy, the model passed the completion check at epoch 291 of the new run. That run took approximately 5.8 minutes. These results showed me why evaluating an intelligent agent matters just as much as training it. The final agent met the project goal in the supplied maze, although success in this environment does not automatically mean it would generalize to every possible maze.</w:t>
      </w:r>
    </w:p>
    <w:p>
      <w:pPr>
        <w:pStyle w:val="PaperHeading"/>
        <w:jc w:val="center"/>
      </w:pPr>
      <w:r>
        <w:t>References</w:t>
      </w:r>
    </w:p>
    <w:p>
      <w:pPr>
        <w:ind w:left="720" w:hanging="720"/>
      </w:pPr>
      <w: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 https://doi.org/10.1038/nature14236</w:t>
      </w:r>
    </w:p>
    <w:p>
      <w:pPr>
        <w:ind w:left="720" w:hanging="720"/>
      </w:pPr>
      <w:r>
        <w:t>Sutton, R. S., &amp; Barto, A. G. (2018). Reinforcement learning: An introduction (2nd ed.). MIT Press. https://mitpress.mit.edu/9780262039246/reinforcement-learning/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Heading">
    <w:name w:val="Paper Heading"/>
    <w:basedOn w:val="Normal"/>
    <w:pPr>
      <w:spacing w:line="480" w:lineRule="auto" w:after="0"/>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