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330ACC" w:rsidRDefault="42330ACC" w14:paraId="015A4B28" w14:textId="760B548C">
      <w:r w:rsidRPr="42330ACC" w:rsidR="42330ACC">
        <w:rPr>
          <w:rFonts w:ascii="Calibri" w:hAnsi="Calibri" w:eastAsia="Calibri" w:cs="Calibri"/>
          <w:sz w:val="22"/>
          <w:szCs w:val="22"/>
        </w:rPr>
        <w:t xml:space="preserve">1: Een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is een datatype met twee mogelijke waarden,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true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false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, </w:t>
      </w:r>
    </w:p>
    <w:p w:rsidR="42330ACC" w:rsidRDefault="42330ACC" w14:noSpellErr="1" w14:paraId="3757DA01" w14:textId="0B81299B">
      <w:r>
        <w:br/>
      </w:r>
    </w:p>
    <w:p w:rsidR="42330ACC" w:rsidRDefault="42330ACC" w14:paraId="45431F5C" w14:textId="387A15F6">
      <w:r w:rsidRPr="42330ACC" w:rsidR="42330ACC">
        <w:rPr>
          <w:rFonts w:ascii="Calibri" w:hAnsi="Calibri" w:eastAsia="Calibri" w:cs="Calibri"/>
          <w:sz w:val="22"/>
          <w:szCs w:val="22"/>
        </w:rPr>
        <w:t xml:space="preserve">2: het gedeelte 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‘CAN MOVE’ begint met 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: ‘NOT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borderAhead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’. Dit betekent dat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greenfoot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java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kijkt of er voor de dodo GEEN border staat. Als dit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true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 is, betekent het dat er geen border voor de Dodo staat, en de dodo dus kan bewegen. Krijgen we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false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terug dan  weten we dat de Dodo niet kan bewegen. De eindsituatie is goed omdat we nu weten wat de volgende stap van de Dodo</w:t>
      </w:r>
    </w:p>
    <w:p w:rsidR="42330ACC" w:rsidRDefault="42330ACC" w14:noSpellErr="1" w14:paraId="0B8FDAF0" w14:textId="12B16DE6">
      <w:r>
        <w:br/>
      </w:r>
    </w:p>
    <w:p w:rsidR="42330ACC" w:rsidRDefault="42330ACC" w14:paraId="1B323789" w14:textId="1A33A4EF">
      <w:r w:rsidRPr="42330ACC" w:rsidR="42330ACC">
        <w:rPr>
          <w:rFonts w:ascii="Calibri" w:hAnsi="Calibri" w:eastAsia="Calibri" w:cs="Calibri"/>
          <w:sz w:val="22"/>
          <w:szCs w:val="22"/>
        </w:rPr>
        <w:t xml:space="preserve">3: De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fenceAhead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>() kijkt over de heg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 waar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 de Dodo staat, en geeft 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r w:rsidRPr="42330ACC" w:rsidR="42330ACC">
        <w:rPr>
          <w:rFonts w:ascii="Calibri" w:hAnsi="Calibri" w:eastAsia="Calibri" w:cs="Calibri"/>
          <w:sz w:val="22"/>
          <w:szCs w:val="22"/>
        </w:rPr>
        <w:t xml:space="preserve">dan een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terug  wat het heeft gevonden. True voor een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fence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, 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false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als er geen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fence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is.</w:t>
      </w:r>
    </w:p>
    <w:p w:rsidR="42330ACC" w:rsidRDefault="42330ACC" w14:noSpellErr="1" w14:paraId="65A2C395" w14:textId="67310B91">
      <w:r w:rsidRPr="42330ACC" w:rsidR="42330ACC">
        <w:rPr>
          <w:rFonts w:ascii="Calibri" w:hAnsi="Calibri" w:eastAsia="Calibri" w:cs="Calibri"/>
          <w:sz w:val="22"/>
          <w:szCs w:val="22"/>
        </w:rPr>
        <w:t xml:space="preserve">4: </w:t>
      </w:r>
    </w:p>
    <w:p w:rsidR="42330ACC" w:rsidRDefault="42330ACC" w14:paraId="534DBB1B" w14:textId="3D5ED076">
      <w:r w:rsidRPr="42330ACC" w:rsidR="42330ACC">
        <w:rPr>
          <w:rFonts w:ascii="Calibri" w:hAnsi="Calibri" w:eastAsia="Calibri" w:cs="Calibri"/>
          <w:sz w:val="22"/>
          <w:szCs w:val="22"/>
        </w:rPr>
        <w:t xml:space="preserve">public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boolean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canMove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>() {</w:t>
      </w:r>
    </w:p>
    <w:p w:rsidR="42330ACC" w:rsidRDefault="42330ACC" w14:paraId="6EE0064A" w14:textId="1BDE8B20"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If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( !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borderAhead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() &amp;&amp; ! 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fenceAhead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>() ){</w:t>
      </w:r>
    </w:p>
    <w:p w:rsidR="42330ACC" w:rsidRDefault="42330ACC" w14:paraId="37DACE10" w14:textId="646134DE">
      <w:r w:rsidRPr="42330ACC" w:rsidR="42330ACC">
        <w:rPr>
          <w:rFonts w:ascii="Calibri" w:hAnsi="Calibri" w:eastAsia="Calibri" w:cs="Calibri"/>
          <w:sz w:val="22"/>
          <w:szCs w:val="22"/>
        </w:rPr>
        <w:t xml:space="preserve">return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true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>;</w:t>
      </w:r>
    </w:p>
    <w:p w:rsidR="42330ACC" w:rsidRDefault="42330ACC" w14:paraId="4FE5F1BC" w14:textId="3345D926">
      <w:r w:rsidRPr="42330ACC" w:rsidR="42330ACC">
        <w:rPr>
          <w:rFonts w:ascii="Calibri" w:hAnsi="Calibri" w:eastAsia="Calibri" w:cs="Calibri"/>
          <w:sz w:val="22"/>
          <w:szCs w:val="22"/>
        </w:rPr>
        <w:t xml:space="preserve">}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else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 xml:space="preserve"> {</w:t>
      </w:r>
    </w:p>
    <w:p w:rsidR="42330ACC" w:rsidRDefault="42330ACC" w14:paraId="32147858" w14:textId="2C761B7C">
      <w:r w:rsidRPr="42330ACC" w:rsidR="42330ACC">
        <w:rPr>
          <w:rFonts w:ascii="Calibri" w:hAnsi="Calibri" w:eastAsia="Calibri" w:cs="Calibri"/>
          <w:sz w:val="22"/>
          <w:szCs w:val="22"/>
        </w:rPr>
        <w:t xml:space="preserve">return </w:t>
      </w:r>
      <w:proofErr w:type="spellStart"/>
      <w:r w:rsidRPr="42330ACC" w:rsidR="42330ACC">
        <w:rPr>
          <w:rFonts w:ascii="Calibri" w:hAnsi="Calibri" w:eastAsia="Calibri" w:cs="Calibri"/>
          <w:sz w:val="22"/>
          <w:szCs w:val="22"/>
        </w:rPr>
        <w:t>false</w:t>
      </w:r>
      <w:proofErr w:type="spellEnd"/>
      <w:r w:rsidRPr="42330ACC" w:rsidR="42330ACC">
        <w:rPr>
          <w:rFonts w:ascii="Calibri" w:hAnsi="Calibri" w:eastAsia="Calibri" w:cs="Calibri"/>
          <w:sz w:val="22"/>
          <w:szCs w:val="22"/>
        </w:rPr>
        <w:t>;</w:t>
      </w:r>
    </w:p>
    <w:p w:rsidR="42330ACC" w:rsidRDefault="42330ACC" w14:noSpellErr="1" w14:paraId="5CB11478" w14:textId="0F228DE3">
      <w:r w:rsidRPr="42330ACC" w:rsidR="42330ACC">
        <w:rPr>
          <w:rFonts w:ascii="Calibri" w:hAnsi="Calibri" w:eastAsia="Calibri" w:cs="Calibri"/>
          <w:sz w:val="22"/>
          <w:szCs w:val="22"/>
        </w:rPr>
        <w:t>}</w:t>
      </w:r>
    </w:p>
    <w:p w:rsidR="42330ACC" w:rsidRDefault="42330ACC" w14:noSpellErr="1" w14:paraId="476799C6" w14:textId="703E9D47">
      <w:r w:rsidRPr="42330ACC" w:rsidR="42330ACC">
        <w:rPr>
          <w:rFonts w:ascii="Calibri" w:hAnsi="Calibri" w:eastAsia="Calibri" w:cs="Calibri"/>
          <w:sz w:val="22"/>
          <w:szCs w:val="22"/>
        </w:rPr>
        <w:t>}</w:t>
      </w:r>
    </w:p>
    <w:p w:rsidR="42330ACC" w:rsidRDefault="42330ACC" w14:noSpellErr="1" w14:paraId="45F38904" w14:textId="6EE93CEB">
      <w:r>
        <w:br/>
      </w:r>
    </w:p>
    <w:p w:rsidR="42330ACC" w:rsidP="42330ACC" w:rsidRDefault="42330ACC" w14:paraId="6B00E1B2" w14:textId="7F63C88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1b8564be-3340-41dc-baa7-3c1851286d73}"/>
  <w:rsids>
    <w:rsidRoot w:val="42330ACC"/>
    <w:rsid w:val="42330A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2012-08-07T03:52:00.0000000Z</dcterms:created>
  <dcterms:modified xsi:type="dcterms:W3CDTF">2016-09-18T18:16:17.2914646Z</dcterms:modified>
  <lastModifiedBy>Jesse Burger</lastModifiedBy>
</coreProperties>
</file>