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3D11B63D" w:rsidR="004E575E" w:rsidRDefault="00077C03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Cazadores de afijos</w:t>
      </w:r>
    </w:p>
    <w:p w14:paraId="6B8914CE" w14:textId="27201151" w:rsidR="00077C03" w:rsidRDefault="00077C03" w:rsidP="00077C03">
      <w:pPr>
        <w:jc w:val="both"/>
        <w:rPr>
          <w:bCs/>
          <w:sz w:val="24"/>
          <w:szCs w:val="24"/>
        </w:rPr>
      </w:pPr>
      <w:r w:rsidRPr="00077C03">
        <w:rPr>
          <w:bCs/>
          <w:sz w:val="24"/>
          <w:szCs w:val="24"/>
        </w:rPr>
        <w:t>Escribe en la columna de la derecha de la tabla el afijo que corresponde a cada palabra. Una vez que hayas finalizado tu actividad, súbela a la plataforma. Esta actividad será calificada y retroalimentada por tu asesor(a). Espera sus comentarios.</w:t>
      </w:r>
    </w:p>
    <w:p w14:paraId="1445259F" w14:textId="77777777" w:rsidR="00077C03" w:rsidRPr="00077C03" w:rsidRDefault="00077C03" w:rsidP="00077C03">
      <w:pPr>
        <w:jc w:val="both"/>
        <w:rPr>
          <w:bCs/>
          <w:sz w:val="24"/>
          <w:szCs w:val="24"/>
        </w:rPr>
      </w:pPr>
    </w:p>
    <w:tbl>
      <w:tblPr>
        <w:tblpPr w:leftFromText="141" w:rightFromText="141" w:vertAnchor="text" w:horzAnchor="margin" w:tblpXSpec="center" w:tblpY="68"/>
        <w:tblOverlap w:val="never"/>
        <w:tblW w:w="6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4"/>
        <w:gridCol w:w="2973"/>
      </w:tblGrid>
      <w:tr w:rsidR="00077C03" w:rsidRPr="00AC0F5D" w14:paraId="4E5C1164" w14:textId="77777777" w:rsidTr="00BB133C">
        <w:tc>
          <w:tcPr>
            <w:tcW w:w="3294" w:type="dxa"/>
          </w:tcPr>
          <w:p w14:paraId="1F48D485" w14:textId="77777777" w:rsidR="00077C03" w:rsidRPr="00AC0F5D" w:rsidRDefault="00077C03" w:rsidP="00BB133C">
            <w:pPr>
              <w:spacing w:line="240" w:lineRule="auto"/>
              <w:jc w:val="center"/>
              <w:rPr>
                <w:bCs/>
              </w:rPr>
            </w:pPr>
            <w:r w:rsidRPr="00AC0F5D">
              <w:rPr>
                <w:bCs/>
              </w:rPr>
              <w:t>Palabras en inglés</w:t>
            </w:r>
          </w:p>
        </w:tc>
        <w:tc>
          <w:tcPr>
            <w:tcW w:w="2973" w:type="dxa"/>
          </w:tcPr>
          <w:p w14:paraId="480DA412" w14:textId="77777777" w:rsidR="00077C03" w:rsidRPr="00AC0F5D" w:rsidRDefault="00077C03" w:rsidP="00BB133C">
            <w:pPr>
              <w:spacing w:line="240" w:lineRule="auto"/>
              <w:jc w:val="center"/>
              <w:rPr>
                <w:bCs/>
              </w:rPr>
            </w:pPr>
            <w:r w:rsidRPr="00AC0F5D">
              <w:rPr>
                <w:bCs/>
              </w:rPr>
              <w:t>Afijos</w:t>
            </w:r>
          </w:p>
        </w:tc>
      </w:tr>
      <w:tr w:rsidR="00077C03" w:rsidRPr="00AC0F5D" w14:paraId="7F99FCF0" w14:textId="77777777" w:rsidTr="00BB133C">
        <w:tc>
          <w:tcPr>
            <w:tcW w:w="3294" w:type="dxa"/>
          </w:tcPr>
          <w:p w14:paraId="3D1414C7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harmless</w:t>
            </w:r>
          </w:p>
        </w:tc>
        <w:tc>
          <w:tcPr>
            <w:tcW w:w="2973" w:type="dxa"/>
          </w:tcPr>
          <w:p w14:paraId="466DDBE7" w14:textId="6A7249E1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less (sufijo)</w:t>
            </w:r>
          </w:p>
        </w:tc>
      </w:tr>
      <w:tr w:rsidR="00077C03" w:rsidRPr="00AC0F5D" w14:paraId="2352C2B3" w14:textId="77777777" w:rsidTr="00BB133C">
        <w:tc>
          <w:tcPr>
            <w:tcW w:w="3294" w:type="dxa"/>
          </w:tcPr>
          <w:p w14:paraId="51898317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stronger</w:t>
            </w:r>
          </w:p>
        </w:tc>
        <w:tc>
          <w:tcPr>
            <w:tcW w:w="2973" w:type="dxa"/>
          </w:tcPr>
          <w:p w14:paraId="2376E598" w14:textId="3A41714D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er (sufijo)</w:t>
            </w:r>
          </w:p>
        </w:tc>
      </w:tr>
      <w:tr w:rsidR="00077C03" w:rsidRPr="00AC0F5D" w14:paraId="6D27D453" w14:textId="77777777" w:rsidTr="00BB133C">
        <w:tc>
          <w:tcPr>
            <w:tcW w:w="3294" w:type="dxa"/>
          </w:tcPr>
          <w:p w14:paraId="390415A2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measured</w:t>
            </w:r>
          </w:p>
        </w:tc>
        <w:tc>
          <w:tcPr>
            <w:tcW w:w="2973" w:type="dxa"/>
          </w:tcPr>
          <w:p w14:paraId="6CBEC210" w14:textId="2950BB5C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ed (sufijo)</w:t>
            </w:r>
          </w:p>
        </w:tc>
      </w:tr>
      <w:tr w:rsidR="00077C03" w:rsidRPr="00AC0F5D" w14:paraId="5E0C25CE" w14:textId="77777777" w:rsidTr="00BB133C">
        <w:tc>
          <w:tcPr>
            <w:tcW w:w="3294" w:type="dxa"/>
          </w:tcPr>
          <w:p w14:paraId="2C095F60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researcher</w:t>
            </w:r>
          </w:p>
        </w:tc>
        <w:tc>
          <w:tcPr>
            <w:tcW w:w="2973" w:type="dxa"/>
          </w:tcPr>
          <w:p w14:paraId="7E9CBD03" w14:textId="3D290DB4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er (sufijo)</w:t>
            </w:r>
          </w:p>
        </w:tc>
      </w:tr>
      <w:tr w:rsidR="00077C03" w:rsidRPr="00AC0F5D" w14:paraId="77BDFE98" w14:textId="77777777" w:rsidTr="00BB133C">
        <w:tc>
          <w:tcPr>
            <w:tcW w:w="3294" w:type="dxa"/>
          </w:tcPr>
          <w:p w14:paraId="13134AA5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strongly</w:t>
            </w:r>
          </w:p>
        </w:tc>
        <w:tc>
          <w:tcPr>
            <w:tcW w:w="2973" w:type="dxa"/>
          </w:tcPr>
          <w:p w14:paraId="66236A9D" w14:textId="1CB9F504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ly (sufijo)</w:t>
            </w:r>
          </w:p>
        </w:tc>
      </w:tr>
      <w:tr w:rsidR="00077C03" w:rsidRPr="00AC0F5D" w14:paraId="490D9500" w14:textId="77777777" w:rsidTr="00BB133C">
        <w:tc>
          <w:tcPr>
            <w:tcW w:w="3294" w:type="dxa"/>
          </w:tcPr>
          <w:p w14:paraId="4EDD0D32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synthetic</w:t>
            </w:r>
          </w:p>
        </w:tc>
        <w:tc>
          <w:tcPr>
            <w:tcW w:w="2973" w:type="dxa"/>
          </w:tcPr>
          <w:p w14:paraId="11501A4C" w14:textId="1E347795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ic (sufijo)</w:t>
            </w:r>
          </w:p>
        </w:tc>
      </w:tr>
      <w:tr w:rsidR="00077C03" w:rsidRPr="00AC0F5D" w14:paraId="6811E944" w14:textId="77777777" w:rsidTr="00BB133C">
        <w:tc>
          <w:tcPr>
            <w:tcW w:w="3294" w:type="dxa"/>
          </w:tcPr>
          <w:p w14:paraId="2919EE1A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understanding</w:t>
            </w:r>
          </w:p>
        </w:tc>
        <w:tc>
          <w:tcPr>
            <w:tcW w:w="2973" w:type="dxa"/>
          </w:tcPr>
          <w:p w14:paraId="62D031C3" w14:textId="0438130B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ing (sufijo)</w:t>
            </w:r>
          </w:p>
        </w:tc>
      </w:tr>
      <w:tr w:rsidR="00077C03" w:rsidRPr="00AC0F5D" w14:paraId="7FD8A3F3" w14:textId="77777777" w:rsidTr="00BB133C">
        <w:tc>
          <w:tcPr>
            <w:tcW w:w="3294" w:type="dxa"/>
          </w:tcPr>
          <w:p w14:paraId="122ED755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harmful</w:t>
            </w:r>
          </w:p>
        </w:tc>
        <w:tc>
          <w:tcPr>
            <w:tcW w:w="2973" w:type="dxa"/>
          </w:tcPr>
          <w:p w14:paraId="2A07947F" w14:textId="6C2B0FBE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ful (sufijo) </w:t>
            </w:r>
          </w:p>
        </w:tc>
      </w:tr>
      <w:tr w:rsidR="00077C03" w:rsidRPr="00AC0F5D" w14:paraId="431833E1" w14:textId="77777777" w:rsidTr="00BB133C">
        <w:tc>
          <w:tcPr>
            <w:tcW w:w="3294" w:type="dxa"/>
          </w:tcPr>
          <w:p w14:paraId="35169CFC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nontoxic</w:t>
            </w:r>
          </w:p>
        </w:tc>
        <w:tc>
          <w:tcPr>
            <w:tcW w:w="2973" w:type="dxa"/>
          </w:tcPr>
          <w:p w14:paraId="3F914531" w14:textId="27A7AD2E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non (prefijo)</w:t>
            </w:r>
          </w:p>
        </w:tc>
      </w:tr>
      <w:tr w:rsidR="00077C03" w:rsidRPr="00AC0F5D" w14:paraId="2D28F0DC" w14:textId="77777777" w:rsidTr="00BB133C">
        <w:tc>
          <w:tcPr>
            <w:tcW w:w="3294" w:type="dxa"/>
          </w:tcPr>
          <w:p w14:paraId="128B18BB" w14:textId="77777777" w:rsidR="00077C03" w:rsidRPr="00AC0F5D" w:rsidRDefault="00077C03" w:rsidP="00077C03">
            <w:pPr>
              <w:numPr>
                <w:ilvl w:val="0"/>
                <w:numId w:val="6"/>
              </w:numPr>
              <w:spacing w:line="240" w:lineRule="auto"/>
              <w:rPr>
                <w:bCs/>
                <w:i/>
              </w:rPr>
            </w:pPr>
            <w:r w:rsidRPr="00AC0F5D">
              <w:rPr>
                <w:bCs/>
                <w:i/>
              </w:rPr>
              <w:t>biologist</w:t>
            </w:r>
          </w:p>
        </w:tc>
        <w:tc>
          <w:tcPr>
            <w:tcW w:w="2973" w:type="dxa"/>
          </w:tcPr>
          <w:p w14:paraId="7D40772D" w14:textId="1EB22E97" w:rsidR="00077C03" w:rsidRPr="00077C03" w:rsidRDefault="00077C03" w:rsidP="00BB133C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ist (sufijo)</w:t>
            </w:r>
          </w:p>
        </w:tc>
      </w:tr>
    </w:tbl>
    <w:p w14:paraId="41F487D7" w14:textId="6AE45A95" w:rsidR="00F10241" w:rsidRPr="00F10241" w:rsidRDefault="00F10241" w:rsidP="00080D2A">
      <w:pPr>
        <w:pStyle w:val="Prrafodelista"/>
        <w:jc w:val="both"/>
        <w:rPr>
          <w:bCs/>
          <w:sz w:val="24"/>
          <w:szCs w:val="24"/>
        </w:rPr>
      </w:pPr>
    </w:p>
    <w:sectPr w:rsidR="00F10241" w:rsidRPr="00F1024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C5E57" w14:textId="77777777" w:rsidR="007F53E9" w:rsidRDefault="007F53E9" w:rsidP="007829FB">
      <w:pPr>
        <w:spacing w:line="240" w:lineRule="auto"/>
      </w:pPr>
      <w:r>
        <w:separator/>
      </w:r>
    </w:p>
  </w:endnote>
  <w:endnote w:type="continuationSeparator" w:id="0">
    <w:p w14:paraId="45BB9189" w14:textId="77777777" w:rsidR="007F53E9" w:rsidRDefault="007F53E9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A1CCF" w14:textId="77777777" w:rsidR="007F53E9" w:rsidRDefault="007F53E9" w:rsidP="007829FB">
      <w:pPr>
        <w:spacing w:line="240" w:lineRule="auto"/>
      </w:pPr>
      <w:r>
        <w:separator/>
      </w:r>
    </w:p>
  </w:footnote>
  <w:footnote w:type="continuationSeparator" w:id="0">
    <w:p w14:paraId="00F51327" w14:textId="77777777" w:rsidR="007F53E9" w:rsidRDefault="007F53E9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7679C638" w:rsidR="007829FB" w:rsidRDefault="007829FB">
    <w:pPr>
      <w:pStyle w:val="Encabezado"/>
    </w:pPr>
    <w:r>
      <w:t>Silverio Martínez Andrés</w:t>
    </w:r>
    <w:r>
      <w:tab/>
    </w:r>
    <w:r>
      <w:tab/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203CF2"/>
    <w:rsid w:val="00206813"/>
    <w:rsid w:val="00296B47"/>
    <w:rsid w:val="002B27EB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6710A"/>
    <w:rsid w:val="00731481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B5009E"/>
    <w:rsid w:val="00B60900"/>
    <w:rsid w:val="00B72FD5"/>
    <w:rsid w:val="00B8432E"/>
    <w:rsid w:val="00BF40C5"/>
    <w:rsid w:val="00CA2F0E"/>
    <w:rsid w:val="00CB08EA"/>
    <w:rsid w:val="00D52E07"/>
    <w:rsid w:val="00D969A0"/>
    <w:rsid w:val="00DF0A76"/>
    <w:rsid w:val="00E765DC"/>
    <w:rsid w:val="00EF0135"/>
    <w:rsid w:val="00F10241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22</cp:revision>
  <dcterms:created xsi:type="dcterms:W3CDTF">2026-02-16T23:25:00Z</dcterms:created>
  <dcterms:modified xsi:type="dcterms:W3CDTF">2026-02-27T02:16:00Z</dcterms:modified>
</cp:coreProperties>
</file>