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493" w:tblpY="2713"/>
        <w:tblW w:w="0" w:type="auto"/>
        <w:tblLook w:val="04A0" w:firstRow="1" w:lastRow="0" w:firstColumn="1" w:lastColumn="0" w:noHBand="0" w:noVBand="1"/>
      </w:tblPr>
      <w:tblGrid>
        <w:gridCol w:w="5062"/>
      </w:tblGrid>
      <w:tr w:rsidR="005C2EF5" w14:paraId="0885C70C" w14:textId="77777777" w:rsidTr="00E14D08">
        <w:trPr>
          <w:trHeight w:val="49"/>
        </w:trPr>
        <w:tc>
          <w:tcPr>
            <w:tcW w:w="5062" w:type="dxa"/>
          </w:tcPr>
          <w:p w14:paraId="628E4F51" w14:textId="77777777" w:rsidR="005C2EF5" w:rsidRPr="00E14D08" w:rsidRDefault="005C2EF5" w:rsidP="00E14D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4D08">
              <w:rPr>
                <w:rFonts w:ascii="Arial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5C2EF5" w14:paraId="48E45263" w14:textId="77777777" w:rsidTr="00E14D08">
        <w:trPr>
          <w:trHeight w:val="544"/>
        </w:trPr>
        <w:tc>
          <w:tcPr>
            <w:tcW w:w="5062" w:type="dxa"/>
          </w:tcPr>
          <w:p w14:paraId="0F31CB10" w14:textId="5E1F2863" w:rsidR="005C2EF5" w:rsidRDefault="005C2EF5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-num: int</w:t>
            </w:r>
          </w:p>
          <w:p w14:paraId="0447E508" w14:textId="54AE3554" w:rsidR="005C2EF5" w:rsidRPr="00615643" w:rsidRDefault="005C2EF5" w:rsidP="00E14D08">
            <w:pPr>
              <w:tabs>
                <w:tab w:val="left" w:pos="178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-den: int</w:t>
            </w:r>
          </w:p>
          <w:p w14:paraId="552A0A91" w14:textId="77777777" w:rsidR="005C2EF5" w:rsidRPr="00615643" w:rsidRDefault="005C2EF5" w:rsidP="00E14D0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C2EF5" w14:paraId="0C10ADD8" w14:textId="77777777" w:rsidTr="00E14D08">
        <w:trPr>
          <w:trHeight w:val="5933"/>
        </w:trPr>
        <w:tc>
          <w:tcPr>
            <w:tcW w:w="5062" w:type="dxa"/>
          </w:tcPr>
          <w:p w14:paraId="23E1F733" w14:textId="2ED52F8D" w:rsidR="002F16B1" w:rsidRDefault="006710F4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Fraction()</w:t>
            </w:r>
          </w:p>
          <w:p w14:paraId="1989F6A3" w14:textId="687BC80D" w:rsidR="006710F4" w:rsidRDefault="006710F4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Fraction(n: int, d: int)</w:t>
            </w:r>
          </w:p>
          <w:p w14:paraId="41B66A99" w14:textId="51ACF10B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+getNum() : int</w:t>
            </w:r>
          </w:p>
          <w:p w14:paraId="55DA9C43" w14:textId="72A801F8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+getDen() : int</w:t>
            </w:r>
          </w:p>
          <w:p w14:paraId="3A50A139" w14:textId="3260722B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+setNum(num: int) : void</w:t>
            </w:r>
          </w:p>
          <w:p w14:paraId="45643AB2" w14:textId="3908A4D4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+setDen(den : int) : void</w:t>
            </w:r>
          </w:p>
          <w:p w14:paraId="1FD36DC2" w14:textId="1B2DD144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+toString() : String</w:t>
            </w:r>
          </w:p>
          <w:p w14:paraId="47C1E3C3" w14:textId="1FA78223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+printFraction() : void</w:t>
            </w:r>
          </w:p>
          <w:p w14:paraId="78383C39" w14:textId="5C31A977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-reduceFraction(x: int, y: int) : Fraction</w:t>
            </w:r>
          </w:p>
          <w:p w14:paraId="0FDDD6E5" w14:textId="4A4EED85" w:rsidR="000411E8" w:rsidRDefault="000411E8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-gcd(p: int, q: int) : int</w:t>
            </w:r>
          </w:p>
          <w:p w14:paraId="50FAF007" w14:textId="39238351" w:rsidR="000411E8" w:rsidRDefault="002F16B1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+addFraction(F2: Fraction) : Fraction</w:t>
            </w:r>
          </w:p>
          <w:p w14:paraId="22719DA3" w14:textId="08440D2F" w:rsidR="002F16B1" w:rsidRDefault="002F16B1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+subtractFraction(F2: Fraction): Fraction</w:t>
            </w:r>
          </w:p>
          <w:p w14:paraId="35BA7AC6" w14:textId="6B92677F" w:rsidR="002F16B1" w:rsidRDefault="002F16B1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+multiplyFraction(F2: Fraction): Fraction</w:t>
            </w:r>
          </w:p>
          <w:p w14:paraId="4139AFEE" w14:textId="5D1F0850" w:rsidR="002F16B1" w:rsidRDefault="002F16B1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+divideFraction(F2: Fraction): Fraction</w:t>
            </w:r>
          </w:p>
          <w:p w14:paraId="26A60171" w14:textId="77777777" w:rsidR="00A95820" w:rsidRDefault="00A95820" w:rsidP="00E14D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398783" w14:textId="1F47F59B" w:rsidR="00A95820" w:rsidRDefault="00A95820" w:rsidP="00E14D0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A72BC5" w14:textId="77777777" w:rsidR="00E14D08" w:rsidRDefault="00E14D08"/>
    <w:tbl>
      <w:tblPr>
        <w:tblStyle w:val="TableGrid"/>
        <w:tblpPr w:leftFromText="180" w:rightFromText="180" w:vertAnchor="text" w:horzAnchor="margin" w:tblpY="9056"/>
        <w:tblW w:w="0" w:type="auto"/>
        <w:tblLook w:val="04A0" w:firstRow="1" w:lastRow="0" w:firstColumn="1" w:lastColumn="0" w:noHBand="0" w:noVBand="1"/>
      </w:tblPr>
      <w:tblGrid>
        <w:gridCol w:w="3452"/>
      </w:tblGrid>
      <w:tr w:rsidR="00E14D08" w14:paraId="615B884D" w14:textId="77777777" w:rsidTr="00E14D08">
        <w:trPr>
          <w:trHeight w:val="58"/>
        </w:trPr>
        <w:tc>
          <w:tcPr>
            <w:tcW w:w="3452" w:type="dxa"/>
          </w:tcPr>
          <w:p w14:paraId="574A884B" w14:textId="6938012B" w:rsidR="00E14D08" w:rsidRPr="00E14D08" w:rsidRDefault="00E14D08" w:rsidP="00E14D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4D08">
              <w:rPr>
                <w:rFonts w:ascii="Arial" w:hAnsi="Arial" w:cs="Arial"/>
                <w:b/>
                <w:bCs/>
                <w:sz w:val="24"/>
                <w:szCs w:val="24"/>
              </w:rPr>
              <w:t>myFraction</w:t>
            </w:r>
            <w:r w:rsidR="008778A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E14D08">
              <w:rPr>
                <w:rFonts w:ascii="Arial" w:hAnsi="Arial" w:cs="Arial"/>
                <w:b/>
                <w:bCs/>
                <w:sz w:val="24"/>
                <w:szCs w:val="24"/>
              </w:rPr>
              <w:t>: Fraction</w:t>
            </w:r>
          </w:p>
        </w:tc>
      </w:tr>
      <w:tr w:rsidR="00E14D08" w14:paraId="1930640C" w14:textId="77777777" w:rsidTr="00E14D08">
        <w:trPr>
          <w:trHeight w:val="1196"/>
        </w:trPr>
        <w:tc>
          <w:tcPr>
            <w:tcW w:w="3452" w:type="dxa"/>
          </w:tcPr>
          <w:p w14:paraId="0F88D0C3" w14:textId="77777777" w:rsidR="00E14D08" w:rsidRDefault="00E14D08" w:rsidP="00E14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D73B4" w14:textId="77777777" w:rsidR="00E14D08" w:rsidRPr="00E14D08" w:rsidRDefault="00E14D08" w:rsidP="00E14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4D08">
              <w:rPr>
                <w:rFonts w:ascii="Arial" w:hAnsi="Arial" w:cs="Arial"/>
                <w:sz w:val="24"/>
                <w:szCs w:val="24"/>
              </w:rPr>
              <w:t>num = 0</w:t>
            </w:r>
          </w:p>
          <w:p w14:paraId="150C6FF9" w14:textId="77777777" w:rsidR="00E14D08" w:rsidRDefault="00E14D08" w:rsidP="00E14D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4D08">
              <w:rPr>
                <w:rFonts w:ascii="Arial" w:hAnsi="Arial" w:cs="Arial"/>
                <w:sz w:val="24"/>
                <w:szCs w:val="24"/>
              </w:rPr>
              <w:t>den = 1</w:t>
            </w:r>
          </w:p>
        </w:tc>
      </w:tr>
    </w:tbl>
    <w:tbl>
      <w:tblPr>
        <w:tblStyle w:val="TableGrid"/>
        <w:tblpPr w:leftFromText="180" w:rightFromText="180" w:vertAnchor="text" w:horzAnchor="page" w:tblpX="6481" w:tblpY="9044"/>
        <w:tblW w:w="0" w:type="auto"/>
        <w:tblLook w:val="04A0" w:firstRow="1" w:lastRow="0" w:firstColumn="1" w:lastColumn="0" w:noHBand="0" w:noVBand="1"/>
      </w:tblPr>
      <w:tblGrid>
        <w:gridCol w:w="3452"/>
      </w:tblGrid>
      <w:tr w:rsidR="00E14D08" w14:paraId="66F7D68E" w14:textId="77777777" w:rsidTr="00E14D08">
        <w:trPr>
          <w:trHeight w:val="58"/>
        </w:trPr>
        <w:tc>
          <w:tcPr>
            <w:tcW w:w="3452" w:type="dxa"/>
          </w:tcPr>
          <w:p w14:paraId="5C20876A" w14:textId="4328DF50" w:rsidR="00E14D08" w:rsidRPr="00E14D08" w:rsidRDefault="00E14D08" w:rsidP="00E14D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4D08">
              <w:rPr>
                <w:rFonts w:ascii="Arial" w:hAnsi="Arial" w:cs="Arial"/>
                <w:b/>
                <w:bCs/>
                <w:sz w:val="24"/>
                <w:szCs w:val="24"/>
              </w:rPr>
              <w:t>myFraction</w:t>
            </w:r>
            <w:r w:rsidR="008778A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E14D08">
              <w:rPr>
                <w:rFonts w:ascii="Arial" w:hAnsi="Arial" w:cs="Arial"/>
                <w:b/>
                <w:bCs/>
                <w:sz w:val="24"/>
                <w:szCs w:val="24"/>
              </w:rPr>
              <w:t>: Fraction</w:t>
            </w:r>
          </w:p>
        </w:tc>
      </w:tr>
      <w:tr w:rsidR="00E14D08" w14:paraId="12FDA544" w14:textId="77777777" w:rsidTr="00E14D08">
        <w:trPr>
          <w:trHeight w:val="1196"/>
        </w:trPr>
        <w:tc>
          <w:tcPr>
            <w:tcW w:w="3452" w:type="dxa"/>
          </w:tcPr>
          <w:p w14:paraId="4CEEF8C0" w14:textId="77777777" w:rsidR="00E14D08" w:rsidRDefault="00E14D08" w:rsidP="00E14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C9BE90" w14:textId="7E34E99E" w:rsidR="00E14D08" w:rsidRPr="00E14D08" w:rsidRDefault="00E14D08" w:rsidP="00E14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4D08">
              <w:rPr>
                <w:rFonts w:ascii="Arial" w:hAnsi="Arial" w:cs="Arial"/>
                <w:sz w:val="24"/>
                <w:szCs w:val="24"/>
              </w:rPr>
              <w:t xml:space="preserve">num = </w:t>
            </w:r>
            <w:r>
              <w:rPr>
                <w:rFonts w:ascii="Arial" w:hAnsi="Arial" w:cs="Arial"/>
                <w:sz w:val="24"/>
                <w:szCs w:val="24"/>
              </w:rPr>
              <w:t>n1, n2</w:t>
            </w:r>
          </w:p>
          <w:p w14:paraId="04A04181" w14:textId="72EADDA7" w:rsidR="00E14D08" w:rsidRDefault="00E14D08" w:rsidP="00E14D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4D08">
              <w:rPr>
                <w:rFonts w:ascii="Arial" w:hAnsi="Arial" w:cs="Arial"/>
                <w:sz w:val="24"/>
                <w:szCs w:val="24"/>
              </w:rPr>
              <w:t xml:space="preserve">den = </w:t>
            </w:r>
            <w:r>
              <w:rPr>
                <w:rFonts w:ascii="Arial" w:hAnsi="Arial" w:cs="Arial"/>
                <w:sz w:val="24"/>
                <w:szCs w:val="24"/>
              </w:rPr>
              <w:t>d1, d2</w:t>
            </w:r>
          </w:p>
        </w:tc>
      </w:tr>
    </w:tbl>
    <w:p w14:paraId="39E2793C" w14:textId="77777777" w:rsidR="00221363" w:rsidRPr="00615643" w:rsidRDefault="002213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387F1FC9" w14:textId="38AEBB32" w:rsidR="00C70A58" w:rsidRDefault="00E14D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2250443C" w14:textId="7C5667D1" w:rsidR="00E14D08" w:rsidRDefault="00E14D08">
      <w:pPr>
        <w:rPr>
          <w:rFonts w:ascii="Arial" w:hAnsi="Arial" w:cs="Arial"/>
          <w:sz w:val="28"/>
          <w:szCs w:val="28"/>
        </w:rPr>
      </w:pPr>
    </w:p>
    <w:p w14:paraId="73D08CDC" w14:textId="77777777" w:rsidR="00E14D08" w:rsidRPr="00615643" w:rsidRDefault="00E14D08">
      <w:pPr>
        <w:rPr>
          <w:rFonts w:ascii="Arial" w:hAnsi="Arial" w:cs="Arial"/>
          <w:sz w:val="28"/>
          <w:szCs w:val="28"/>
        </w:rPr>
      </w:pPr>
    </w:p>
    <w:sectPr w:rsidR="00E14D08" w:rsidRPr="006156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6EE86" w14:textId="77777777" w:rsidR="00615643" w:rsidRDefault="00615643" w:rsidP="00615643">
      <w:pPr>
        <w:spacing w:after="0" w:line="240" w:lineRule="auto"/>
      </w:pPr>
      <w:r>
        <w:separator/>
      </w:r>
    </w:p>
  </w:endnote>
  <w:endnote w:type="continuationSeparator" w:id="0">
    <w:p w14:paraId="2AB75099" w14:textId="77777777" w:rsidR="00615643" w:rsidRDefault="00615643" w:rsidP="0061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5925" w14:textId="77777777" w:rsidR="00615643" w:rsidRDefault="00615643" w:rsidP="00615643">
      <w:pPr>
        <w:spacing w:after="0" w:line="240" w:lineRule="auto"/>
      </w:pPr>
      <w:r>
        <w:separator/>
      </w:r>
    </w:p>
  </w:footnote>
  <w:footnote w:type="continuationSeparator" w:id="0">
    <w:p w14:paraId="73B8BA95" w14:textId="77777777" w:rsidR="00615643" w:rsidRDefault="00615643" w:rsidP="0061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55CD3" w14:textId="37E1F41A" w:rsidR="00615643" w:rsidRDefault="00615643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Kymberlee Sables</w:t>
    </w:r>
  </w:p>
  <w:p w14:paraId="725E6382" w14:textId="69B46DC5" w:rsidR="00615643" w:rsidRDefault="00615643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COP 3503</w:t>
    </w:r>
  </w:p>
  <w:p w14:paraId="49E3FBDA" w14:textId="2A69E20F" w:rsidR="00615643" w:rsidRDefault="00615643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Project 3 – UML Diagram</w:t>
    </w:r>
  </w:p>
  <w:p w14:paraId="3B1226B3" w14:textId="7B9351B9" w:rsidR="00E14D08" w:rsidRPr="00615643" w:rsidRDefault="00E14D0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30 September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F7"/>
    <w:rsid w:val="000411E8"/>
    <w:rsid w:val="001861F7"/>
    <w:rsid w:val="00206D64"/>
    <w:rsid w:val="00221363"/>
    <w:rsid w:val="002F16B1"/>
    <w:rsid w:val="005C2EF5"/>
    <w:rsid w:val="00615643"/>
    <w:rsid w:val="006710F4"/>
    <w:rsid w:val="00833D8F"/>
    <w:rsid w:val="008778A4"/>
    <w:rsid w:val="00A95820"/>
    <w:rsid w:val="00C30B64"/>
    <w:rsid w:val="00C70A58"/>
    <w:rsid w:val="00E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8968"/>
  <w15:chartTrackingRefBased/>
  <w15:docId w15:val="{35E32063-0DC9-4056-988F-FD1F5492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43"/>
  </w:style>
  <w:style w:type="paragraph" w:styleId="Footer">
    <w:name w:val="footer"/>
    <w:basedOn w:val="Normal"/>
    <w:link w:val="FooterChar"/>
    <w:uiPriority w:val="99"/>
    <w:unhideWhenUsed/>
    <w:rsid w:val="0061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43"/>
  </w:style>
  <w:style w:type="table" w:styleId="TableGrid">
    <w:name w:val="Table Grid"/>
    <w:basedOn w:val="TableNormal"/>
    <w:uiPriority w:val="39"/>
    <w:rsid w:val="0061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Sables, Kymberlee</dc:creator>
  <cp:keywords/>
  <dc:description/>
  <cp:lastModifiedBy>Kymberlee Sables</cp:lastModifiedBy>
  <cp:revision>14</cp:revision>
  <dcterms:created xsi:type="dcterms:W3CDTF">2019-09-24T03:11:00Z</dcterms:created>
  <dcterms:modified xsi:type="dcterms:W3CDTF">2019-09-30T23:57:00Z</dcterms:modified>
</cp:coreProperties>
</file>