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B67CB" w14:textId="77777777" w:rsidR="00DB60AB" w:rsidRPr="000521AD" w:rsidRDefault="00DB60AB" w:rsidP="00DB60AB">
      <w:pPr>
        <w:spacing w:after="0" w:line="360" w:lineRule="auto"/>
        <w:jc w:val="right"/>
        <w:rPr>
          <w:rFonts w:ascii="Arial" w:hAnsi="Arial" w:cs="Arial"/>
        </w:rPr>
      </w:pPr>
      <w:bookmarkStart w:id="0" w:name="_Hlk82527486"/>
      <w:r w:rsidRPr="000521AD">
        <w:rPr>
          <w:rFonts w:ascii="Arial" w:hAnsi="Arial" w:cs="Arial"/>
        </w:rPr>
        <w:t xml:space="preserve">Fortaleza/CE, </w:t>
      </w:r>
      <w:r>
        <w:rPr>
          <w:rFonts w:ascii="Arial" w:hAnsi="Arial" w:cs="Arial"/>
        </w:rPr>
        <w:t>17</w:t>
      </w:r>
      <w:r w:rsidRPr="000521AD">
        <w:rPr>
          <w:rFonts w:ascii="Arial" w:hAnsi="Arial" w:cs="Arial"/>
        </w:rPr>
        <w:t xml:space="preserve"> de </w:t>
      </w:r>
      <w:r>
        <w:rPr>
          <w:rFonts w:ascii="Arial" w:hAnsi="Arial" w:cs="Arial"/>
        </w:rPr>
        <w:t xml:space="preserve">março </w:t>
      </w:r>
      <w:r w:rsidRPr="000521AD">
        <w:rPr>
          <w:rFonts w:ascii="Arial" w:hAnsi="Arial" w:cs="Arial"/>
        </w:rPr>
        <w:t>de 2026</w:t>
      </w:r>
    </w:p>
    <w:bookmarkEnd w:id="0"/>
    <w:p w14:paraId="7699B24E" w14:textId="77777777" w:rsidR="00DB60AB" w:rsidRPr="000521AD" w:rsidRDefault="00DB60AB" w:rsidP="00DB60AB">
      <w:pPr>
        <w:spacing w:after="0" w:line="360" w:lineRule="auto"/>
        <w:jc w:val="both"/>
        <w:rPr>
          <w:rFonts w:ascii="Arial" w:hAnsi="Arial" w:cs="Arial"/>
          <w:b/>
          <w:bCs/>
        </w:rPr>
      </w:pPr>
    </w:p>
    <w:p w14:paraId="015A5932" w14:textId="6B48089A" w:rsidR="00DB60AB" w:rsidRPr="000521AD" w:rsidRDefault="00DB60AB" w:rsidP="00DB60AB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0521AD">
        <w:rPr>
          <w:rFonts w:ascii="Arial" w:hAnsi="Arial" w:cs="Arial"/>
          <w:b/>
          <w:bCs/>
        </w:rPr>
        <w:t>REQUERIMENTO Nº 00</w:t>
      </w:r>
      <w:r>
        <w:rPr>
          <w:rFonts w:ascii="Arial" w:hAnsi="Arial" w:cs="Arial"/>
          <w:b/>
          <w:bCs/>
        </w:rPr>
        <w:t>7</w:t>
      </w:r>
      <w:r w:rsidRPr="000521AD">
        <w:rPr>
          <w:rFonts w:ascii="Arial" w:hAnsi="Arial" w:cs="Arial"/>
          <w:b/>
          <w:bCs/>
        </w:rPr>
        <w:t xml:space="preserve">/2026 – </w:t>
      </w:r>
      <w:r>
        <w:rPr>
          <w:rFonts w:ascii="Arial" w:hAnsi="Arial" w:cs="Arial"/>
          <w:b/>
          <w:bCs/>
        </w:rPr>
        <w:t xml:space="preserve">SÃO SEBASTIÃO DO PASSÉ </w:t>
      </w:r>
    </w:p>
    <w:p w14:paraId="021C7436" w14:textId="77777777" w:rsidR="00DB60AB" w:rsidRPr="000521AD" w:rsidRDefault="00DB60AB" w:rsidP="00DB60AB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0521AD">
        <w:rPr>
          <w:rFonts w:ascii="Arial" w:hAnsi="Arial" w:cs="Arial"/>
          <w:b/>
          <w:bCs/>
        </w:rPr>
        <w:t>À COMPANHIA ENERGÉTICA DO</w:t>
      </w:r>
      <w:r>
        <w:rPr>
          <w:rFonts w:ascii="Arial" w:hAnsi="Arial" w:cs="Arial"/>
          <w:b/>
          <w:bCs/>
        </w:rPr>
        <w:t xml:space="preserve"> ESTADO DA BAHIA </w:t>
      </w:r>
      <w:r w:rsidRPr="000521AD">
        <w:rPr>
          <w:rFonts w:ascii="Arial" w:hAnsi="Arial" w:cs="Arial"/>
          <w:b/>
          <w:bCs/>
        </w:rPr>
        <w:t>(</w:t>
      </w:r>
      <w:r>
        <w:rPr>
          <w:rFonts w:ascii="Arial" w:hAnsi="Arial" w:cs="Arial"/>
          <w:b/>
          <w:bCs/>
        </w:rPr>
        <w:t>COELBA-BA</w:t>
      </w:r>
      <w:r w:rsidRPr="000521AD">
        <w:rPr>
          <w:rFonts w:ascii="Arial" w:hAnsi="Arial" w:cs="Arial"/>
          <w:b/>
          <w:bCs/>
        </w:rPr>
        <w:t xml:space="preserve">) </w:t>
      </w:r>
    </w:p>
    <w:p w14:paraId="18A2F311" w14:textId="77777777" w:rsidR="00DB60AB" w:rsidRPr="007F68E4" w:rsidRDefault="00DB60AB" w:rsidP="00DB60AB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</w:rPr>
      </w:pPr>
      <w:r w:rsidRPr="007F68E4">
        <w:rPr>
          <w:rFonts w:ascii="Arial" w:hAnsi="Arial" w:cs="Arial"/>
          <w:b/>
          <w:bCs/>
        </w:rPr>
        <w:t>CNPJ: 15.139.629/0001-94</w:t>
      </w:r>
    </w:p>
    <w:p w14:paraId="3E53A209" w14:textId="77777777" w:rsidR="00DB60AB" w:rsidRPr="000521AD" w:rsidRDefault="00DB60AB" w:rsidP="00DB60AB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lang w:val="pt-PT"/>
        </w:rPr>
      </w:pPr>
      <w:r w:rsidRPr="007F68E4">
        <w:rPr>
          <w:rFonts w:ascii="Arial" w:hAnsi="Arial" w:cs="Arial"/>
          <w:b/>
          <w:bCs/>
        </w:rPr>
        <w:t>S</w:t>
      </w:r>
      <w:r>
        <w:rPr>
          <w:rFonts w:ascii="Arial" w:hAnsi="Arial" w:cs="Arial"/>
          <w:b/>
          <w:bCs/>
        </w:rPr>
        <w:t>r</w:t>
      </w:r>
      <w:r w:rsidRPr="007F68E4">
        <w:rPr>
          <w:rFonts w:ascii="Arial" w:hAnsi="Arial" w:cs="Arial"/>
          <w:b/>
          <w:bCs/>
        </w:rPr>
        <w:t xml:space="preserve">. Thiago </w:t>
      </w:r>
      <w:r>
        <w:rPr>
          <w:rFonts w:ascii="Arial" w:hAnsi="Arial" w:cs="Arial"/>
          <w:b/>
          <w:bCs/>
        </w:rPr>
        <w:t>G</w:t>
      </w:r>
      <w:r w:rsidRPr="007F68E4">
        <w:rPr>
          <w:rFonts w:ascii="Arial" w:hAnsi="Arial" w:cs="Arial"/>
          <w:b/>
          <w:bCs/>
        </w:rPr>
        <w:t>uth</w:t>
      </w:r>
      <w:r w:rsidRPr="000521AD">
        <w:rPr>
          <w:rFonts w:ascii="Arial" w:hAnsi="Arial" w:cs="Arial"/>
          <w:b/>
          <w:bCs/>
          <w:lang w:val="pt-PT"/>
        </w:rPr>
        <w:t>.</w:t>
      </w:r>
    </w:p>
    <w:p w14:paraId="297C1012" w14:textId="77777777" w:rsidR="00DB60AB" w:rsidRPr="000521AD" w:rsidRDefault="00DB60AB" w:rsidP="00DB60AB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lang w:val="pt-PT"/>
        </w:rPr>
      </w:pPr>
      <w:r w:rsidRPr="000521AD">
        <w:rPr>
          <w:rFonts w:ascii="Arial" w:hAnsi="Arial" w:cs="Arial"/>
          <w:b/>
          <w:bCs/>
          <w:lang w:val="pt-PT"/>
        </w:rPr>
        <w:t xml:space="preserve">Presidente </w:t>
      </w:r>
      <w:r>
        <w:rPr>
          <w:rFonts w:ascii="Arial" w:hAnsi="Arial" w:cs="Arial"/>
          <w:b/>
          <w:bCs/>
          <w:lang w:val="pt-PT"/>
        </w:rPr>
        <w:t>d</w:t>
      </w:r>
      <w:r w:rsidRPr="000521AD">
        <w:rPr>
          <w:rFonts w:ascii="Arial" w:hAnsi="Arial" w:cs="Arial"/>
          <w:b/>
          <w:bCs/>
          <w:lang w:val="pt-PT"/>
        </w:rPr>
        <w:t xml:space="preserve">a </w:t>
      </w:r>
      <w:r>
        <w:rPr>
          <w:rFonts w:ascii="Arial" w:hAnsi="Arial" w:cs="Arial"/>
          <w:b/>
          <w:bCs/>
          <w:lang w:val="pt-PT"/>
        </w:rPr>
        <w:t>Neoenergia Coelba</w:t>
      </w:r>
    </w:p>
    <w:p w14:paraId="0726016F" w14:textId="77777777" w:rsidR="00E43EB9" w:rsidRPr="0004037A" w:rsidRDefault="00E43EB9" w:rsidP="00E43EB9">
      <w:pPr>
        <w:spacing w:after="0" w:line="360" w:lineRule="auto"/>
        <w:jc w:val="both"/>
        <w:rPr>
          <w:rFonts w:ascii="Arial" w:hAnsi="Arial" w:cs="Arial"/>
        </w:rPr>
      </w:pPr>
    </w:p>
    <w:p w14:paraId="5811AC81" w14:textId="6428364A" w:rsidR="00E43EB9" w:rsidRPr="0004037A" w:rsidRDefault="00E43EB9" w:rsidP="00E43EB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</w:rPr>
      </w:pPr>
      <w:bookmarkStart w:id="1" w:name="_Hlk33445515"/>
      <w:r w:rsidRPr="0004037A">
        <w:rPr>
          <w:rFonts w:ascii="Arial" w:hAnsi="Arial" w:cs="Arial"/>
          <w:b/>
          <w:bCs/>
        </w:rPr>
        <w:t xml:space="preserve">ASSUNTO: </w:t>
      </w:r>
      <w:r w:rsidR="000521AD" w:rsidRPr="0004037A">
        <w:rPr>
          <w:rFonts w:ascii="Arial" w:hAnsi="Arial" w:cs="Arial"/>
          <w:b/>
          <w:bCs/>
        </w:rPr>
        <w:t>REQUERIMENTO</w:t>
      </w:r>
      <w:r w:rsidRPr="0004037A">
        <w:rPr>
          <w:rFonts w:ascii="Arial" w:hAnsi="Arial" w:cs="Arial"/>
          <w:b/>
          <w:bCs/>
        </w:rPr>
        <w:t xml:space="preserve"> – </w:t>
      </w:r>
      <w:r w:rsidR="000521AD" w:rsidRPr="0004037A">
        <w:rPr>
          <w:rFonts w:ascii="Arial" w:hAnsi="Arial" w:cs="Arial"/>
          <w:b/>
          <w:bCs/>
        </w:rPr>
        <w:t xml:space="preserve">SOLICITAÇÃO </w:t>
      </w:r>
      <w:r w:rsidR="00BD621C" w:rsidRPr="0004037A">
        <w:rPr>
          <w:rFonts w:ascii="Arial" w:hAnsi="Arial" w:cs="Arial"/>
          <w:b/>
          <w:bCs/>
        </w:rPr>
        <w:t xml:space="preserve">DE </w:t>
      </w:r>
      <w:r w:rsidR="0004037A" w:rsidRPr="0004037A">
        <w:rPr>
          <w:rFonts w:ascii="Arial" w:eastAsia="Times New Roman" w:hAnsi="Arial" w:cs="Arial"/>
          <w:b/>
        </w:rPr>
        <w:t>INDICADORES DE CONTINUIDADE</w:t>
      </w:r>
      <w:r w:rsidR="00BD621C" w:rsidRPr="0004037A">
        <w:rPr>
          <w:rFonts w:ascii="Arial" w:hAnsi="Arial" w:cs="Arial"/>
          <w:b/>
          <w:bCs/>
        </w:rPr>
        <w:t>.</w:t>
      </w:r>
    </w:p>
    <w:p w14:paraId="3913BF02" w14:textId="77777777" w:rsidR="00E43EB9" w:rsidRPr="0004037A" w:rsidRDefault="00E43EB9" w:rsidP="00E43EB9">
      <w:pPr>
        <w:pStyle w:val="PargrafodaLista"/>
        <w:autoSpaceDE w:val="0"/>
        <w:autoSpaceDN w:val="0"/>
        <w:adjustRightInd w:val="0"/>
        <w:spacing w:after="0" w:line="360" w:lineRule="auto"/>
        <w:ind w:left="0"/>
        <w:jc w:val="both"/>
        <w:rPr>
          <w:rFonts w:ascii="Arial" w:hAnsi="Arial" w:cs="Arial"/>
        </w:rPr>
      </w:pPr>
    </w:p>
    <w:bookmarkEnd w:id="1"/>
    <w:p w14:paraId="45938A04" w14:textId="146E00EC" w:rsidR="00E43EB9" w:rsidRPr="0004037A" w:rsidRDefault="00DB60AB" w:rsidP="00E43EB9">
      <w:pPr>
        <w:spacing w:after="0" w:line="360" w:lineRule="auto"/>
        <w:jc w:val="both"/>
        <w:rPr>
          <w:rFonts w:ascii="Arial" w:eastAsia="Times New Roman" w:hAnsi="Arial" w:cs="Arial"/>
          <w:bCs/>
        </w:rPr>
      </w:pPr>
      <w:r w:rsidRPr="007F68E4">
        <w:rPr>
          <w:rFonts w:ascii="Arial" w:hAnsi="Arial" w:cs="Arial"/>
          <w:b/>
          <w:bCs/>
        </w:rPr>
        <w:t>MUNICÍPIO DE SÃO SEBASTIÃO DO</w:t>
      </w:r>
      <w:r>
        <w:rPr>
          <w:rFonts w:ascii="Arial" w:hAnsi="Arial" w:cs="Arial"/>
          <w:b/>
          <w:bCs/>
        </w:rPr>
        <w:t xml:space="preserve"> </w:t>
      </w:r>
      <w:r w:rsidRPr="007F68E4">
        <w:rPr>
          <w:rFonts w:ascii="Arial" w:hAnsi="Arial" w:cs="Arial"/>
          <w:b/>
          <w:bCs/>
        </w:rPr>
        <w:t>PASSÉ,</w:t>
      </w:r>
      <w:r>
        <w:rPr>
          <w:rFonts w:ascii="Arial" w:hAnsi="Arial" w:cs="Arial"/>
          <w:b/>
          <w:bCs/>
        </w:rPr>
        <w:t xml:space="preserve"> </w:t>
      </w:r>
      <w:r w:rsidRPr="007F68E4">
        <w:rPr>
          <w:rFonts w:ascii="Arial" w:hAnsi="Arial" w:cs="Arial"/>
        </w:rPr>
        <w:t>Estado da BAHIA, inscrito no CNPJ/MF N° 13.831.441/0001-87, pessoa jurídica de direito público interno, com sede na Praça Coronel Luís Ventura, s/n, Centro, Município de São Sebastião do Passé, Estado da Bahia, neste ato representado pela Prefeita Municipal Sr.(a). Maria Nilza da Mata Santana</w:t>
      </w:r>
      <w:r w:rsidR="00E43EB9" w:rsidRPr="0004037A">
        <w:rPr>
          <w:rFonts w:ascii="Arial" w:eastAsia="Times New Roman" w:hAnsi="Arial" w:cs="Arial"/>
          <w:bCs/>
        </w:rPr>
        <w:t>, por meio do representante legal ANA LIVIA F. DIAS, devidamente constituídos na forma da procuração em anexo (Anexo I), vem à presença de V.s.as., requerer o que se segue.</w:t>
      </w:r>
    </w:p>
    <w:p w14:paraId="48229092" w14:textId="77777777" w:rsidR="00E43EB9" w:rsidRPr="0004037A" w:rsidRDefault="00E43EB9" w:rsidP="00E43EB9">
      <w:pPr>
        <w:spacing w:after="0" w:line="360" w:lineRule="auto"/>
        <w:jc w:val="both"/>
        <w:rPr>
          <w:rFonts w:ascii="Arial" w:eastAsia="Times New Roman" w:hAnsi="Arial" w:cs="Arial"/>
        </w:rPr>
      </w:pPr>
    </w:p>
    <w:tbl>
      <w:tblPr>
        <w:tblW w:w="96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8"/>
      </w:tblGrid>
      <w:tr w:rsidR="00E43EB9" w:rsidRPr="0004037A" w14:paraId="37D514A6" w14:textId="77777777" w:rsidTr="00565F2F">
        <w:trPr>
          <w:trHeight w:val="197"/>
        </w:trPr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11810" w14:textId="77777777" w:rsidR="00E43EB9" w:rsidRPr="0004037A" w:rsidRDefault="00E43EB9" w:rsidP="00565F2F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</w:rPr>
            </w:pPr>
            <w:r w:rsidRPr="0004037A">
              <w:rPr>
                <w:rFonts w:ascii="Arial" w:eastAsia="Times New Roman" w:hAnsi="Arial" w:cs="Arial"/>
                <w:b/>
              </w:rPr>
              <w:t>DA LEGITIMIDADE E DOS PODERES DE REPRESENTAÇÃO</w:t>
            </w:r>
          </w:p>
        </w:tc>
      </w:tr>
    </w:tbl>
    <w:p w14:paraId="04860172" w14:textId="77777777" w:rsidR="00E43EB9" w:rsidRPr="0004037A" w:rsidRDefault="00E43EB9" w:rsidP="00E43EB9">
      <w:pPr>
        <w:pStyle w:val="PargrafodaLista"/>
        <w:autoSpaceDE w:val="0"/>
        <w:autoSpaceDN w:val="0"/>
        <w:adjustRightInd w:val="0"/>
        <w:spacing w:after="0" w:line="360" w:lineRule="auto"/>
        <w:ind w:left="0"/>
        <w:jc w:val="both"/>
        <w:rPr>
          <w:rFonts w:ascii="Arial" w:hAnsi="Arial" w:cs="Arial"/>
        </w:rPr>
      </w:pPr>
    </w:p>
    <w:p w14:paraId="38EB804B" w14:textId="77777777" w:rsidR="00DB60AB" w:rsidRPr="000521AD" w:rsidRDefault="00DB60AB" w:rsidP="00DB60AB">
      <w:pPr>
        <w:pStyle w:val="PargrafodaLista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ind w:left="0" w:hanging="284"/>
        <w:jc w:val="both"/>
        <w:rPr>
          <w:rFonts w:ascii="Arial" w:hAnsi="Arial" w:cs="Arial"/>
        </w:rPr>
      </w:pPr>
      <w:r w:rsidRPr="000521AD">
        <w:rPr>
          <w:rFonts w:ascii="Arial" w:hAnsi="Arial" w:cs="Arial"/>
        </w:rPr>
        <w:t xml:space="preserve">Em caráter inicial, observa-se que o município de </w:t>
      </w:r>
      <w:r>
        <w:rPr>
          <w:rFonts w:ascii="Arial" w:hAnsi="Arial" w:cs="Arial"/>
          <w:b/>
          <w:bCs/>
        </w:rPr>
        <w:t>São Sebastião do Passé</w:t>
      </w:r>
      <w:r w:rsidRPr="000521AD">
        <w:rPr>
          <w:rFonts w:ascii="Arial" w:hAnsi="Arial" w:cs="Arial"/>
        </w:rPr>
        <w:t xml:space="preserve"> firmou o Contrato </w:t>
      </w:r>
      <w:r>
        <w:rPr>
          <w:rFonts w:ascii="Arial" w:hAnsi="Arial" w:cs="Arial"/>
        </w:rPr>
        <w:t xml:space="preserve">nº </w:t>
      </w:r>
      <w:r w:rsidRPr="00BE2945">
        <w:rPr>
          <w:rFonts w:ascii="Arial" w:hAnsi="Arial" w:cs="Arial"/>
        </w:rPr>
        <w:t>022/2026</w:t>
      </w:r>
      <w:r>
        <w:rPr>
          <w:rFonts w:ascii="Arial" w:hAnsi="Arial" w:cs="Arial"/>
          <w:b/>
          <w:bCs/>
        </w:rPr>
        <w:t xml:space="preserve"> </w:t>
      </w:r>
      <w:r w:rsidRPr="000521AD">
        <w:rPr>
          <w:rFonts w:ascii="Arial" w:hAnsi="Arial" w:cs="Arial"/>
        </w:rPr>
        <w:t xml:space="preserve">com a empresa GRID – SOLUÇÕES EM RECUPERAÇÃO DE ATIVOS, inscrita no CNPJ nº 50.610.209/0001-45. A publicidade desse instrumento ocorreu no Diário Oficial do Município em </w:t>
      </w:r>
      <w:r>
        <w:rPr>
          <w:rFonts w:ascii="Arial" w:hAnsi="Arial" w:cs="Arial"/>
        </w:rPr>
        <w:t>02</w:t>
      </w:r>
      <w:r w:rsidRPr="000521AD">
        <w:rPr>
          <w:rFonts w:ascii="Arial" w:hAnsi="Arial" w:cs="Arial"/>
        </w:rPr>
        <w:t xml:space="preserve"> de </w:t>
      </w:r>
      <w:r>
        <w:rPr>
          <w:rFonts w:ascii="Arial" w:hAnsi="Arial" w:cs="Arial"/>
        </w:rPr>
        <w:t>março</w:t>
      </w:r>
      <w:r w:rsidRPr="000521AD">
        <w:rPr>
          <w:rFonts w:ascii="Arial" w:hAnsi="Arial" w:cs="Arial"/>
        </w:rPr>
        <w:t xml:space="preserve"> de 202</w:t>
      </w:r>
      <w:r>
        <w:rPr>
          <w:rFonts w:ascii="Arial" w:hAnsi="Arial" w:cs="Arial"/>
        </w:rPr>
        <w:t>6</w:t>
      </w:r>
      <w:r w:rsidRPr="000521AD">
        <w:rPr>
          <w:rFonts w:ascii="Arial" w:hAnsi="Arial" w:cs="Arial"/>
        </w:rPr>
        <w:t>. O referido contrato tem como finalidade a proteção dos interesses da Contratante, com foco em questões de natureza administrativa perante a distribuidora de energia elétrica e os órgãos reguladores competentes. As especificidades dessa atuação encontram-se detalhadas na Cláusula Primeira do Contrato (Anexo II), conforme segue abaixo:</w:t>
      </w:r>
    </w:p>
    <w:p w14:paraId="3DA59882" w14:textId="77777777" w:rsidR="00DB60AB" w:rsidRPr="000521AD" w:rsidRDefault="00DB60AB" w:rsidP="00DB60AB">
      <w:pPr>
        <w:pStyle w:val="PargrafodaLista"/>
        <w:autoSpaceDE w:val="0"/>
        <w:autoSpaceDN w:val="0"/>
        <w:adjustRightInd w:val="0"/>
        <w:spacing w:after="0" w:line="240" w:lineRule="auto"/>
        <w:ind w:left="2268"/>
        <w:jc w:val="both"/>
        <w:rPr>
          <w:rFonts w:ascii="Arial" w:hAnsi="Arial" w:cs="Arial"/>
          <w:sz w:val="18"/>
          <w:szCs w:val="18"/>
        </w:rPr>
      </w:pPr>
      <w:r w:rsidRPr="000521AD">
        <w:rPr>
          <w:rFonts w:ascii="Arial" w:hAnsi="Arial" w:cs="Arial"/>
          <w:sz w:val="18"/>
          <w:szCs w:val="18"/>
        </w:rPr>
        <w:t>[...]</w:t>
      </w:r>
    </w:p>
    <w:p w14:paraId="14D89636" w14:textId="77777777" w:rsidR="00DB60AB" w:rsidRPr="000521AD" w:rsidRDefault="00DB60AB" w:rsidP="00DB60AB">
      <w:pPr>
        <w:autoSpaceDE w:val="0"/>
        <w:autoSpaceDN w:val="0"/>
        <w:adjustRightInd w:val="0"/>
        <w:spacing w:after="0" w:line="240" w:lineRule="auto"/>
        <w:ind w:left="2268"/>
        <w:jc w:val="both"/>
        <w:rPr>
          <w:rFonts w:ascii="Arial" w:hAnsi="Arial" w:cs="Arial"/>
          <w:b/>
          <w:bCs/>
          <w:sz w:val="18"/>
          <w:szCs w:val="18"/>
        </w:rPr>
      </w:pPr>
      <w:r w:rsidRPr="000521AD">
        <w:rPr>
          <w:rFonts w:ascii="Arial" w:hAnsi="Arial" w:cs="Arial"/>
          <w:b/>
          <w:bCs/>
          <w:sz w:val="18"/>
          <w:szCs w:val="18"/>
        </w:rPr>
        <w:t>1. CLÁUSULA PRIMEIRA – DO OBJETO</w:t>
      </w:r>
    </w:p>
    <w:p w14:paraId="54074712" w14:textId="77777777" w:rsidR="00DB60AB" w:rsidRPr="000521AD" w:rsidRDefault="00DB60AB" w:rsidP="00DB60AB">
      <w:pPr>
        <w:autoSpaceDE w:val="0"/>
        <w:autoSpaceDN w:val="0"/>
        <w:adjustRightInd w:val="0"/>
        <w:spacing w:after="0" w:line="240" w:lineRule="auto"/>
        <w:ind w:left="2268"/>
        <w:jc w:val="both"/>
        <w:rPr>
          <w:rFonts w:ascii="Arial" w:hAnsi="Arial" w:cs="Arial"/>
          <w:sz w:val="18"/>
          <w:szCs w:val="18"/>
        </w:rPr>
      </w:pPr>
      <w:r w:rsidRPr="00705A88">
        <w:rPr>
          <w:rFonts w:ascii="Arial" w:hAnsi="Arial" w:cs="Arial"/>
          <w:sz w:val="18"/>
          <w:szCs w:val="18"/>
        </w:rPr>
        <w:t>1.1 Contratação de pessoa jurídica para prestação de serviços técnicos especializados em assessoria</w:t>
      </w:r>
      <w:r>
        <w:rPr>
          <w:rFonts w:ascii="Arial" w:hAnsi="Arial" w:cs="Arial"/>
          <w:sz w:val="18"/>
          <w:szCs w:val="18"/>
        </w:rPr>
        <w:t xml:space="preserve"> </w:t>
      </w:r>
      <w:r w:rsidRPr="00705A88">
        <w:rPr>
          <w:rFonts w:ascii="Arial" w:hAnsi="Arial" w:cs="Arial"/>
          <w:sz w:val="18"/>
          <w:szCs w:val="18"/>
        </w:rPr>
        <w:t>e consultoria com a propositura de demandas administrativas visando o estudo, levantamento,</w:t>
      </w:r>
      <w:r>
        <w:rPr>
          <w:rFonts w:ascii="Arial" w:hAnsi="Arial" w:cs="Arial"/>
          <w:sz w:val="18"/>
          <w:szCs w:val="18"/>
        </w:rPr>
        <w:t xml:space="preserve"> </w:t>
      </w:r>
      <w:r w:rsidRPr="00705A88">
        <w:rPr>
          <w:rFonts w:ascii="Arial" w:hAnsi="Arial" w:cs="Arial"/>
          <w:sz w:val="18"/>
          <w:szCs w:val="18"/>
        </w:rPr>
        <w:t>questionamento processual, redução das despesas correntes e incremento das receitas proveniente das</w:t>
      </w:r>
      <w:r>
        <w:rPr>
          <w:rFonts w:ascii="Arial" w:hAnsi="Arial" w:cs="Arial"/>
          <w:sz w:val="18"/>
          <w:szCs w:val="18"/>
        </w:rPr>
        <w:t xml:space="preserve"> </w:t>
      </w:r>
      <w:r w:rsidRPr="00705A88">
        <w:rPr>
          <w:rFonts w:ascii="Arial" w:hAnsi="Arial" w:cs="Arial"/>
          <w:sz w:val="18"/>
          <w:szCs w:val="18"/>
        </w:rPr>
        <w:t>cobranças realizadas de forma indevida nas contas de energia pela Concessionária distribuidora de</w:t>
      </w:r>
      <w:r>
        <w:rPr>
          <w:rFonts w:ascii="Arial" w:hAnsi="Arial" w:cs="Arial"/>
          <w:sz w:val="18"/>
          <w:szCs w:val="18"/>
        </w:rPr>
        <w:t xml:space="preserve"> </w:t>
      </w:r>
      <w:r w:rsidRPr="00705A88">
        <w:rPr>
          <w:rFonts w:ascii="Arial" w:hAnsi="Arial" w:cs="Arial"/>
          <w:sz w:val="18"/>
          <w:szCs w:val="18"/>
        </w:rPr>
        <w:t xml:space="preserve">energia elétrica do Estado da Bahia em </w:t>
      </w:r>
      <w:r w:rsidRPr="00705A88">
        <w:rPr>
          <w:rFonts w:ascii="Arial" w:hAnsi="Arial" w:cs="Arial"/>
          <w:sz w:val="18"/>
          <w:szCs w:val="18"/>
        </w:rPr>
        <w:lastRenderedPageBreak/>
        <w:t>relação às cargas instaladas, apurando irregularidades nas tarifas</w:t>
      </w:r>
      <w:r>
        <w:rPr>
          <w:rFonts w:ascii="Arial" w:hAnsi="Arial" w:cs="Arial"/>
          <w:sz w:val="18"/>
          <w:szCs w:val="18"/>
        </w:rPr>
        <w:t xml:space="preserve"> </w:t>
      </w:r>
      <w:r w:rsidRPr="00705A88">
        <w:rPr>
          <w:rFonts w:ascii="Arial" w:hAnsi="Arial" w:cs="Arial"/>
          <w:sz w:val="18"/>
          <w:szCs w:val="18"/>
        </w:rPr>
        <w:t>aplicadas e impostos embutidos, incidentes sobre o consumo da iluminação pública e prédios públicos,</w:t>
      </w:r>
      <w:r>
        <w:rPr>
          <w:rFonts w:ascii="Arial" w:hAnsi="Arial" w:cs="Arial"/>
          <w:sz w:val="18"/>
          <w:szCs w:val="18"/>
        </w:rPr>
        <w:t xml:space="preserve"> </w:t>
      </w:r>
      <w:r w:rsidRPr="00705A88">
        <w:rPr>
          <w:rFonts w:ascii="Arial" w:hAnsi="Arial" w:cs="Arial"/>
          <w:sz w:val="18"/>
          <w:szCs w:val="18"/>
        </w:rPr>
        <w:t>destinada a recuperação de valores pagos indevidamente ou a maior nas faturas de energia elétrica de</w:t>
      </w:r>
      <w:r>
        <w:rPr>
          <w:rFonts w:ascii="Arial" w:hAnsi="Arial" w:cs="Arial"/>
          <w:sz w:val="18"/>
          <w:szCs w:val="18"/>
        </w:rPr>
        <w:t xml:space="preserve"> </w:t>
      </w:r>
      <w:r w:rsidRPr="00705A88">
        <w:rPr>
          <w:rFonts w:ascii="Arial" w:hAnsi="Arial" w:cs="Arial"/>
          <w:sz w:val="18"/>
          <w:szCs w:val="18"/>
        </w:rPr>
        <w:t>titularidade do Município de São Sebastião do Passé/Bahia, conforme proposta anexa.</w:t>
      </w:r>
      <w:r w:rsidRPr="000521AD">
        <w:rPr>
          <w:rFonts w:ascii="Arial" w:hAnsi="Arial" w:cs="Arial"/>
          <w:sz w:val="18"/>
          <w:szCs w:val="18"/>
        </w:rPr>
        <w:t xml:space="preserve"> (grifou-se)</w:t>
      </w:r>
    </w:p>
    <w:p w14:paraId="363E52E2" w14:textId="77777777" w:rsidR="00DB60AB" w:rsidRPr="000521AD" w:rsidRDefault="00DB60AB" w:rsidP="00DB60AB">
      <w:pPr>
        <w:autoSpaceDE w:val="0"/>
        <w:autoSpaceDN w:val="0"/>
        <w:adjustRightInd w:val="0"/>
        <w:spacing w:after="0" w:line="240" w:lineRule="auto"/>
        <w:ind w:left="2268"/>
        <w:jc w:val="both"/>
        <w:rPr>
          <w:rFonts w:ascii="Arial" w:hAnsi="Arial" w:cs="Arial"/>
          <w:sz w:val="18"/>
          <w:szCs w:val="18"/>
        </w:rPr>
      </w:pPr>
      <w:r w:rsidRPr="000521AD">
        <w:rPr>
          <w:rFonts w:ascii="Arial" w:hAnsi="Arial" w:cs="Arial"/>
          <w:sz w:val="18"/>
          <w:szCs w:val="18"/>
        </w:rPr>
        <w:t>[...]</w:t>
      </w:r>
    </w:p>
    <w:p w14:paraId="601216DD" w14:textId="77777777" w:rsidR="00DB60AB" w:rsidRDefault="00DB60AB" w:rsidP="00DB60AB">
      <w:pPr>
        <w:pStyle w:val="PargrafodaLista"/>
        <w:autoSpaceDE w:val="0"/>
        <w:autoSpaceDN w:val="0"/>
        <w:adjustRightInd w:val="0"/>
        <w:spacing w:after="0" w:line="360" w:lineRule="auto"/>
        <w:ind w:left="0"/>
        <w:jc w:val="both"/>
        <w:rPr>
          <w:rFonts w:ascii="Arial" w:hAnsi="Arial" w:cs="Arial"/>
        </w:rPr>
      </w:pPr>
    </w:p>
    <w:p w14:paraId="234E4D96" w14:textId="09DC360C" w:rsidR="009D47C5" w:rsidRPr="0004037A" w:rsidRDefault="00E43EB9" w:rsidP="009D47C5">
      <w:pPr>
        <w:pStyle w:val="PargrafodaLista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ind w:left="0" w:hanging="284"/>
        <w:jc w:val="both"/>
        <w:rPr>
          <w:rFonts w:ascii="Arial" w:hAnsi="Arial" w:cs="Arial"/>
        </w:rPr>
      </w:pPr>
      <w:r w:rsidRPr="0004037A">
        <w:rPr>
          <w:rFonts w:ascii="Arial" w:hAnsi="Arial" w:cs="Arial"/>
        </w:rPr>
        <w:t>Em face do que foi apresentado, sublinha-se a validade da empresa GRID – SOLUÇÕES EM RECUPERAÇÃO DE ATIVOS, legalmente representada por sua sócia-administradora, para agir em nome da Cliente. A companhia terá a incumbência de protocolar requerimentos e defender os interesses da Cliente frente à Agência Nacional de Energia Elétrica (ANEEL) e à concessionária de energia elétrica.</w:t>
      </w:r>
    </w:p>
    <w:p w14:paraId="3DF324BB" w14:textId="5BA35059" w:rsidR="00E43EB9" w:rsidRPr="0004037A" w:rsidRDefault="00E43EB9" w:rsidP="009D47C5">
      <w:pPr>
        <w:pStyle w:val="PargrafodaLista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ind w:left="0" w:hanging="284"/>
        <w:jc w:val="both"/>
        <w:rPr>
          <w:rFonts w:ascii="Arial" w:hAnsi="Arial" w:cs="Arial"/>
        </w:rPr>
      </w:pPr>
      <w:r w:rsidRPr="0004037A">
        <w:rPr>
          <w:rFonts w:ascii="Arial" w:hAnsi="Arial" w:cs="Arial"/>
        </w:rPr>
        <w:t xml:space="preserve">Desta forma, para fazer face ao que dispõe o Parecer n. 00361/2023/PFANEEL/PGF/AGU, itens 136 e 139, seguem anexos os seguintes documentos: </w:t>
      </w:r>
    </w:p>
    <w:p w14:paraId="33D4F0DA" w14:textId="77777777" w:rsidR="00E43EB9" w:rsidRPr="0004037A" w:rsidRDefault="00E43EB9" w:rsidP="00E43EB9">
      <w:pPr>
        <w:pStyle w:val="PargrafodaLista"/>
        <w:numPr>
          <w:ilvl w:val="1"/>
          <w:numId w:val="6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  <w:r w:rsidRPr="0004037A">
        <w:rPr>
          <w:rFonts w:ascii="Arial" w:hAnsi="Arial" w:cs="Arial"/>
        </w:rPr>
        <w:t>Instrumento de Procuração que confere poderes à Sra. Ana Livia F. Dias para representar o município contratante perante a Distribuidora de Energia Elétrica e a ANEEL, junto com os demais documentos referentes à procuração: kit prefeito, contrato social da empresa contratada e documento de identificação da representante legal da empresa (</w:t>
      </w:r>
      <w:r w:rsidRPr="0004037A">
        <w:rPr>
          <w:rFonts w:ascii="Arial" w:hAnsi="Arial" w:cs="Arial"/>
          <w:b/>
          <w:bCs/>
        </w:rPr>
        <w:t>Anexo I</w:t>
      </w:r>
      <w:r w:rsidRPr="0004037A">
        <w:rPr>
          <w:rFonts w:ascii="Arial" w:hAnsi="Arial" w:cs="Arial"/>
        </w:rPr>
        <w:t>).</w:t>
      </w:r>
    </w:p>
    <w:p w14:paraId="0B28A9A6" w14:textId="77777777" w:rsidR="00E43EB9" w:rsidRPr="0004037A" w:rsidRDefault="00E43EB9" w:rsidP="00E43EB9">
      <w:pPr>
        <w:pStyle w:val="PargrafodaLista"/>
        <w:numPr>
          <w:ilvl w:val="1"/>
          <w:numId w:val="6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  <w:r w:rsidRPr="0004037A">
        <w:rPr>
          <w:rFonts w:ascii="Arial" w:hAnsi="Arial" w:cs="Arial"/>
        </w:rPr>
        <w:t xml:space="preserve">Contrato de Prestação de Serviços (Contrato de Mandato) celebrado entre o município e a GRID – SOLUÇÕES EM RECUPERAÇÃO DE ATIVOS, junto com os demais documentos referentes ao contrato: comprovante de publicação do contrato, portaria de nomeação do </w:t>
      </w:r>
      <w:proofErr w:type="spellStart"/>
      <w:r w:rsidRPr="0004037A">
        <w:rPr>
          <w:rFonts w:ascii="Arial" w:hAnsi="Arial" w:cs="Arial"/>
        </w:rPr>
        <w:t>signatório</w:t>
      </w:r>
      <w:proofErr w:type="spellEnd"/>
      <w:r w:rsidRPr="0004037A">
        <w:rPr>
          <w:rFonts w:ascii="Arial" w:hAnsi="Arial" w:cs="Arial"/>
        </w:rPr>
        <w:t xml:space="preserve"> do contrato (</w:t>
      </w:r>
      <w:r w:rsidRPr="0004037A">
        <w:rPr>
          <w:rFonts w:ascii="Arial" w:hAnsi="Arial" w:cs="Arial"/>
          <w:b/>
          <w:bCs/>
        </w:rPr>
        <w:t>Anexo II</w:t>
      </w:r>
      <w:r w:rsidRPr="0004037A">
        <w:rPr>
          <w:rFonts w:ascii="Arial" w:hAnsi="Arial" w:cs="Arial"/>
        </w:rPr>
        <w:t xml:space="preserve">). </w:t>
      </w:r>
    </w:p>
    <w:p w14:paraId="6F64708E" w14:textId="564F290D" w:rsidR="00E43EB9" w:rsidRPr="0004037A" w:rsidRDefault="00E43EB9" w:rsidP="009D47C5">
      <w:pPr>
        <w:pStyle w:val="PargrafodaLista"/>
        <w:numPr>
          <w:ilvl w:val="0"/>
          <w:numId w:val="6"/>
        </w:numPr>
        <w:spacing w:line="360" w:lineRule="auto"/>
        <w:ind w:left="0" w:hanging="295"/>
        <w:rPr>
          <w:rFonts w:ascii="Arial" w:hAnsi="Arial" w:cs="Arial"/>
        </w:rPr>
      </w:pPr>
      <w:r w:rsidRPr="0004037A">
        <w:rPr>
          <w:rFonts w:ascii="Arial" w:hAnsi="Arial" w:cs="Arial"/>
        </w:rPr>
        <w:t xml:space="preserve">Todos os documentos apresentados atestam a validade e a vigência da contratação da empresa peticionante. </w:t>
      </w:r>
    </w:p>
    <w:p w14:paraId="689FA20A" w14:textId="3D3219A9" w:rsidR="00BD621C" w:rsidRPr="0004037A" w:rsidRDefault="00BD621C" w:rsidP="00BD621C">
      <w:pPr>
        <w:keepNext/>
        <w:keepLines/>
        <w:spacing w:before="240" w:after="0" w:line="259" w:lineRule="auto"/>
        <w:jc w:val="both"/>
        <w:outlineLvl w:val="0"/>
        <w:rPr>
          <w:rFonts w:ascii="Arial" w:eastAsia="Times New Roman" w:hAnsi="Arial" w:cs="Arial"/>
          <w:b/>
          <w:bCs/>
          <w:color w:val="2F5496"/>
          <w:sz w:val="28"/>
          <w:szCs w:val="28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41195" w:rsidRPr="0004037A" w14:paraId="2BD93E29" w14:textId="77777777" w:rsidTr="00E749F1">
        <w:tc>
          <w:tcPr>
            <w:tcW w:w="8494" w:type="dxa"/>
          </w:tcPr>
          <w:p w14:paraId="4F6D36B9" w14:textId="6A1925AE" w:rsidR="00C41195" w:rsidRPr="0004037A" w:rsidRDefault="00C41195" w:rsidP="00E749F1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</w:rPr>
            </w:pPr>
            <w:r w:rsidRPr="0004037A">
              <w:rPr>
                <w:rFonts w:ascii="Arial" w:hAnsi="Arial" w:cs="Arial"/>
                <w:b/>
                <w:bCs/>
              </w:rPr>
              <w:t>DOS PEDIDOS</w:t>
            </w:r>
          </w:p>
        </w:tc>
      </w:tr>
    </w:tbl>
    <w:p w14:paraId="64D944DE" w14:textId="77777777" w:rsidR="0004037A" w:rsidRPr="00DB60AB" w:rsidRDefault="0004037A" w:rsidP="00DB60AB">
      <w:pPr>
        <w:spacing w:line="360" w:lineRule="auto"/>
        <w:jc w:val="both"/>
        <w:rPr>
          <w:rFonts w:ascii="Arial" w:hAnsi="Arial" w:cs="Arial"/>
        </w:rPr>
      </w:pPr>
    </w:p>
    <w:p w14:paraId="1F39D067" w14:textId="18F2913C" w:rsidR="0004037A" w:rsidRPr="00DB60AB" w:rsidRDefault="0004037A" w:rsidP="00DB60AB">
      <w:pPr>
        <w:pStyle w:val="PargrafodaLista"/>
        <w:numPr>
          <w:ilvl w:val="0"/>
          <w:numId w:val="6"/>
        </w:numPr>
        <w:spacing w:line="360" w:lineRule="auto"/>
        <w:ind w:left="0"/>
        <w:jc w:val="both"/>
        <w:rPr>
          <w:rFonts w:ascii="Arial" w:hAnsi="Arial" w:cs="Arial"/>
        </w:rPr>
      </w:pPr>
      <w:r w:rsidRPr="00DB60AB">
        <w:rPr>
          <w:rFonts w:ascii="Arial" w:hAnsi="Arial" w:cs="Arial"/>
        </w:rPr>
        <w:t xml:space="preserve">Ante o exposto, </w:t>
      </w:r>
      <w:r w:rsidRPr="00DB60AB">
        <w:rPr>
          <w:rFonts w:ascii="Arial" w:hAnsi="Arial" w:cs="Arial"/>
          <w:b/>
          <w:bCs/>
        </w:rPr>
        <w:t>requer-se</w:t>
      </w:r>
      <w:r w:rsidRPr="00DB60AB">
        <w:rPr>
          <w:rFonts w:ascii="Arial" w:hAnsi="Arial" w:cs="Arial"/>
        </w:rPr>
        <w:t xml:space="preserve">: </w:t>
      </w:r>
    </w:p>
    <w:p w14:paraId="07FCBB37" w14:textId="77777777" w:rsidR="0004037A" w:rsidRPr="0004037A" w:rsidRDefault="0004037A" w:rsidP="00DB60AB">
      <w:pPr>
        <w:pStyle w:val="PargrafodaLista"/>
        <w:numPr>
          <w:ilvl w:val="1"/>
          <w:numId w:val="6"/>
        </w:numPr>
        <w:spacing w:line="360" w:lineRule="auto"/>
        <w:ind w:left="792" w:hanging="432"/>
        <w:jc w:val="both"/>
        <w:rPr>
          <w:rFonts w:ascii="Arial" w:hAnsi="Arial" w:cs="Arial"/>
        </w:rPr>
      </w:pPr>
      <w:r w:rsidRPr="0004037A">
        <w:rPr>
          <w:rFonts w:ascii="Arial" w:hAnsi="Arial" w:cs="Arial"/>
          <w:color w:val="000000"/>
        </w:rPr>
        <w:t xml:space="preserve"> Que a Concessionária apresente, no prazo máximo de 30 (trinta) dias, em consonância com o art. 435, da REN 1.000/2021, todas as informações relacionadas aos indicadores de continuidade (DIC, FIC, </w:t>
      </w:r>
      <w:r w:rsidRPr="0004037A">
        <w:rPr>
          <w:rFonts w:ascii="Arial" w:hAnsi="Arial" w:cs="Arial"/>
          <w:color w:val="000000"/>
        </w:rPr>
        <w:lastRenderedPageBreak/>
        <w:t xml:space="preserve">DMIC, DICRI) e as respectivas compensações realizadas, relacionadas à unidade consumidora citada acima, referente aos </w:t>
      </w:r>
      <w:r w:rsidRPr="0004037A">
        <w:rPr>
          <w:rFonts w:ascii="Arial" w:hAnsi="Arial" w:cs="Arial"/>
          <w:b/>
          <w:bCs/>
          <w:color w:val="000000"/>
        </w:rPr>
        <w:t>últimos 110 meses.</w:t>
      </w:r>
      <w:r w:rsidRPr="0004037A">
        <w:rPr>
          <w:rFonts w:ascii="Arial" w:hAnsi="Arial" w:cs="Arial"/>
        </w:rPr>
        <w:t xml:space="preserve"> </w:t>
      </w:r>
    </w:p>
    <w:p w14:paraId="05A6DE83" w14:textId="77777777" w:rsidR="0004037A" w:rsidRPr="0004037A" w:rsidRDefault="0004037A" w:rsidP="00DB60AB">
      <w:pPr>
        <w:pStyle w:val="PargrafodaLista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ind w:left="0"/>
        <w:jc w:val="both"/>
        <w:rPr>
          <w:rFonts w:ascii="Arial" w:hAnsi="Arial" w:cs="Arial"/>
          <w:bCs/>
        </w:rPr>
      </w:pPr>
      <w:r w:rsidRPr="0004037A">
        <w:rPr>
          <w:rFonts w:ascii="Arial" w:hAnsi="Arial" w:cs="Arial"/>
        </w:rPr>
        <w:t xml:space="preserve">As documentações solicitadas devem ser enviadas, preferencialmente por meio eletrônico, no endereço eletrônico: </w:t>
      </w:r>
      <w:r w:rsidRPr="0004037A">
        <w:rPr>
          <w:rStyle w:val="Forte"/>
          <w:rFonts w:ascii="Arial" w:hAnsi="Arial" w:cs="Arial"/>
        </w:rPr>
        <w:t>protocolo@gridconsultoria.com</w:t>
      </w:r>
      <w:r w:rsidRPr="0004037A">
        <w:rPr>
          <w:rFonts w:ascii="Arial" w:hAnsi="Arial" w:cs="Arial"/>
        </w:rPr>
        <w:t xml:space="preserve"> e </w:t>
      </w:r>
      <w:r w:rsidRPr="0004037A">
        <w:rPr>
          <w:rFonts w:ascii="Arial" w:hAnsi="Arial" w:cs="Arial"/>
          <w:b/>
          <w:bCs/>
        </w:rPr>
        <w:t>gsra.2023@gmail.com</w:t>
      </w:r>
    </w:p>
    <w:p w14:paraId="38705686" w14:textId="77777777" w:rsidR="00C41195" w:rsidRPr="0004037A" w:rsidRDefault="00C41195" w:rsidP="002D74B2">
      <w:pPr>
        <w:spacing w:after="0" w:line="360" w:lineRule="auto"/>
        <w:rPr>
          <w:rFonts w:ascii="Arial" w:eastAsia="Times New Roman" w:hAnsi="Arial" w:cs="Arial"/>
        </w:rPr>
      </w:pPr>
    </w:p>
    <w:p w14:paraId="5FE8D35D" w14:textId="0DF0F12A" w:rsidR="002D74B2" w:rsidRPr="0004037A" w:rsidRDefault="002D74B2" w:rsidP="002D74B2">
      <w:pPr>
        <w:spacing w:after="0" w:line="360" w:lineRule="auto"/>
        <w:rPr>
          <w:rFonts w:ascii="Arial" w:eastAsia="Times New Roman" w:hAnsi="Arial" w:cs="Arial"/>
        </w:rPr>
      </w:pPr>
      <w:r w:rsidRPr="0004037A">
        <w:rPr>
          <w:rFonts w:ascii="Arial" w:eastAsia="Times New Roman" w:hAnsi="Arial" w:cs="Arial"/>
        </w:rPr>
        <w:t>Nestes termos, pede deferimento.</w:t>
      </w:r>
    </w:p>
    <w:p w14:paraId="41FA1126" w14:textId="77777777" w:rsidR="002F23B0" w:rsidRPr="0004037A" w:rsidRDefault="002F23B0" w:rsidP="00CE42EB">
      <w:pPr>
        <w:spacing w:after="0" w:line="360" w:lineRule="auto"/>
        <w:jc w:val="both"/>
        <w:rPr>
          <w:rFonts w:ascii="Arial" w:hAnsi="Arial" w:cs="Arial"/>
        </w:rPr>
      </w:pPr>
    </w:p>
    <w:p w14:paraId="44D1DA38" w14:textId="259FD6BF" w:rsidR="004138B7" w:rsidRPr="0004037A" w:rsidRDefault="004138B7" w:rsidP="004138B7">
      <w:pPr>
        <w:spacing w:after="0" w:line="360" w:lineRule="auto"/>
        <w:ind w:left="284"/>
        <w:jc w:val="both"/>
        <w:rPr>
          <w:rFonts w:ascii="Arial" w:hAnsi="Arial" w:cs="Arial"/>
        </w:rPr>
      </w:pPr>
      <w:r w:rsidRPr="0004037A">
        <w:rPr>
          <w:rFonts w:ascii="Arial" w:hAnsi="Arial" w:cs="Arial"/>
        </w:rPr>
        <w:t>Nesses termos,</w:t>
      </w:r>
    </w:p>
    <w:p w14:paraId="5191B7AE" w14:textId="75DE25E3" w:rsidR="004138B7" w:rsidRPr="0004037A" w:rsidRDefault="004138B7" w:rsidP="004138B7">
      <w:pPr>
        <w:spacing w:after="0" w:line="360" w:lineRule="auto"/>
        <w:ind w:left="284"/>
        <w:jc w:val="both"/>
        <w:rPr>
          <w:rFonts w:ascii="Arial" w:hAnsi="Arial" w:cs="Arial"/>
        </w:rPr>
      </w:pPr>
      <w:r w:rsidRPr="0004037A">
        <w:rPr>
          <w:rFonts w:ascii="Arial" w:hAnsi="Arial" w:cs="Arial"/>
        </w:rPr>
        <w:t>Pede deferimento.</w:t>
      </w:r>
    </w:p>
    <w:p w14:paraId="716812F6" w14:textId="77777777" w:rsidR="00CE4EB3" w:rsidRPr="0004037A" w:rsidRDefault="00CE4EB3" w:rsidP="004138B7">
      <w:pPr>
        <w:spacing w:after="0" w:line="360" w:lineRule="auto"/>
        <w:ind w:left="284"/>
        <w:jc w:val="both"/>
        <w:rPr>
          <w:rFonts w:ascii="Arial" w:hAnsi="Arial" w:cs="Arial"/>
        </w:rPr>
      </w:pPr>
    </w:p>
    <w:p w14:paraId="1D86532F" w14:textId="77777777" w:rsidR="004138B7" w:rsidRPr="0004037A" w:rsidRDefault="004138B7" w:rsidP="004138B7">
      <w:pPr>
        <w:spacing w:after="0" w:line="360" w:lineRule="auto"/>
        <w:ind w:left="284"/>
        <w:jc w:val="both"/>
        <w:rPr>
          <w:rFonts w:ascii="Arial" w:hAnsi="Arial" w:cs="Arial"/>
        </w:rPr>
      </w:pPr>
    </w:p>
    <w:p w14:paraId="1B905F5D" w14:textId="77777777" w:rsidR="004138B7" w:rsidRPr="0004037A" w:rsidRDefault="004138B7" w:rsidP="004138B7">
      <w:pPr>
        <w:spacing w:after="0" w:line="240" w:lineRule="auto"/>
        <w:jc w:val="center"/>
        <w:rPr>
          <w:rFonts w:ascii="Arial" w:hAnsi="Arial" w:cs="Arial"/>
        </w:rPr>
      </w:pPr>
      <w:r w:rsidRPr="0004037A">
        <w:rPr>
          <w:rFonts w:ascii="Arial" w:hAnsi="Arial" w:cs="Arial"/>
        </w:rPr>
        <w:t>Ana Livia F. Dias</w:t>
      </w:r>
    </w:p>
    <w:p w14:paraId="0CA72285" w14:textId="77777777" w:rsidR="004138B7" w:rsidRPr="0004037A" w:rsidRDefault="004138B7" w:rsidP="004138B7">
      <w:pPr>
        <w:spacing w:after="0" w:line="240" w:lineRule="auto"/>
        <w:jc w:val="center"/>
        <w:rPr>
          <w:rFonts w:ascii="Arial" w:hAnsi="Arial" w:cs="Arial"/>
        </w:rPr>
      </w:pPr>
      <w:r w:rsidRPr="0004037A">
        <w:rPr>
          <w:rFonts w:ascii="Arial" w:hAnsi="Arial" w:cs="Arial"/>
        </w:rPr>
        <w:t>Representante Município</w:t>
      </w:r>
    </w:p>
    <w:p w14:paraId="28092F55" w14:textId="77777777" w:rsidR="004138B7" w:rsidRPr="0004037A" w:rsidRDefault="004138B7" w:rsidP="004138B7">
      <w:pPr>
        <w:spacing w:after="0" w:line="360" w:lineRule="auto"/>
        <w:ind w:left="284"/>
        <w:jc w:val="both"/>
        <w:rPr>
          <w:rFonts w:ascii="Arial" w:hAnsi="Arial" w:cs="Arial"/>
        </w:rPr>
      </w:pPr>
    </w:p>
    <w:sectPr w:rsidR="004138B7" w:rsidRPr="0004037A" w:rsidSect="00AE2657">
      <w:headerReference w:type="default" r:id="rId7"/>
      <w:footerReference w:type="default" r:id="rId8"/>
      <w:pgSz w:w="11906" w:h="16838"/>
      <w:pgMar w:top="1843" w:right="1701" w:bottom="993" w:left="1701" w:header="708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A7230" w14:textId="77777777" w:rsidR="009374E4" w:rsidRDefault="009374E4" w:rsidP="00281E37">
      <w:pPr>
        <w:spacing w:after="0" w:line="240" w:lineRule="auto"/>
      </w:pPr>
      <w:r>
        <w:separator/>
      </w:r>
    </w:p>
  </w:endnote>
  <w:endnote w:type="continuationSeparator" w:id="0">
    <w:p w14:paraId="189D8155" w14:textId="77777777" w:rsidR="009374E4" w:rsidRDefault="009374E4" w:rsidP="00281E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93A2B" w14:textId="01200E8E" w:rsidR="00220CA9" w:rsidRDefault="00220CA9">
    <w:pPr>
      <w:pStyle w:val="Rodap"/>
    </w:pPr>
    <w:r>
      <w:rPr>
        <w:noProof/>
      </w:rPr>
      <w:drawing>
        <wp:anchor distT="0" distB="0" distL="114300" distR="114300" simplePos="0" relativeHeight="251661312" behindDoc="0" locked="0" layoutInCell="1" allowOverlap="1" wp14:anchorId="45DB1961" wp14:editId="6A35D828">
          <wp:simplePos x="0" y="0"/>
          <wp:positionH relativeFrom="column">
            <wp:posOffset>-1104900</wp:posOffset>
          </wp:positionH>
          <wp:positionV relativeFrom="paragraph">
            <wp:posOffset>-190500</wp:posOffset>
          </wp:positionV>
          <wp:extent cx="8168889" cy="541775"/>
          <wp:effectExtent l="0" t="0" r="3810" b="0"/>
          <wp:wrapNone/>
          <wp:docPr id="1967125078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2366655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68889" cy="5417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F17F71" w14:textId="77777777" w:rsidR="009374E4" w:rsidRDefault="009374E4" w:rsidP="00281E37">
      <w:pPr>
        <w:spacing w:after="0" w:line="240" w:lineRule="auto"/>
      </w:pPr>
      <w:r>
        <w:separator/>
      </w:r>
    </w:p>
  </w:footnote>
  <w:footnote w:type="continuationSeparator" w:id="0">
    <w:p w14:paraId="5BCB5E9A" w14:textId="77777777" w:rsidR="009374E4" w:rsidRDefault="009374E4" w:rsidP="00281E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B702F" w14:textId="2AC2F83B" w:rsidR="00DF27CA" w:rsidRDefault="00DF27CA">
    <w:pPr>
      <w:pStyle w:val="Cabealh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4B9C561" wp14:editId="3B9D593A">
          <wp:simplePos x="0" y="0"/>
          <wp:positionH relativeFrom="column">
            <wp:posOffset>-1085850</wp:posOffset>
          </wp:positionH>
          <wp:positionV relativeFrom="paragraph">
            <wp:posOffset>-457835</wp:posOffset>
          </wp:positionV>
          <wp:extent cx="7594951" cy="1080655"/>
          <wp:effectExtent l="0" t="0" r="0" b="0"/>
          <wp:wrapNone/>
          <wp:docPr id="1995809735" name="Imagem 4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0904800" name="Imagem 4" descr="Logotipo&#10;&#10;O conteúdo gerado por IA pode estar incorreto.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0222" b="32952"/>
                  <a:stretch>
                    <a:fillRect/>
                  </a:stretch>
                </pic:blipFill>
                <pic:spPr bwMode="auto">
                  <a:xfrm>
                    <a:off x="0" y="0"/>
                    <a:ext cx="7594951" cy="108065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F3086"/>
    <w:multiLevelType w:val="multilevel"/>
    <w:tmpl w:val="B974390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360" w:hanging="360"/>
      </w:pPr>
      <w:rPr>
        <w:rFonts w:ascii="Georgia" w:eastAsiaTheme="minorHAnsi" w:hAnsi="Georgia" w:cs="Times New Roman"/>
        <w:b w:val="0"/>
        <w:bCs w:val="0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97B4643"/>
    <w:multiLevelType w:val="multilevel"/>
    <w:tmpl w:val="2F067FB4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 w:val="0"/>
        <w:bCs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136491F"/>
    <w:multiLevelType w:val="hybridMultilevel"/>
    <w:tmpl w:val="B958F9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B43693"/>
    <w:multiLevelType w:val="hybridMultilevel"/>
    <w:tmpl w:val="CEF28F32"/>
    <w:lvl w:ilvl="0" w:tplc="04160011">
      <w:start w:val="1"/>
      <w:numFmt w:val="decimal"/>
      <w:lvlText w:val="%1)"/>
      <w:lvlJc w:val="left"/>
      <w:pPr>
        <w:ind w:left="1429" w:hanging="360"/>
      </w:pPr>
    </w:lvl>
    <w:lvl w:ilvl="1" w:tplc="04160019">
      <w:start w:val="1"/>
      <w:numFmt w:val="lowerLetter"/>
      <w:lvlText w:val="%2."/>
      <w:lvlJc w:val="left"/>
      <w:pPr>
        <w:ind w:left="2149" w:hanging="360"/>
      </w:pPr>
    </w:lvl>
    <w:lvl w:ilvl="2" w:tplc="0416001B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DAD132E"/>
    <w:multiLevelType w:val="multilevel"/>
    <w:tmpl w:val="23942F86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upperRoman"/>
      <w:lvlText w:val="%7."/>
      <w:lvlJc w:val="left"/>
      <w:pPr>
        <w:ind w:left="1368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5" w15:restartNumberingAfterBreak="0">
    <w:nsid w:val="4A0D1727"/>
    <w:multiLevelType w:val="hybridMultilevel"/>
    <w:tmpl w:val="CB8E9FF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D3E1741"/>
    <w:multiLevelType w:val="multilevel"/>
    <w:tmpl w:val="D0F4979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7" w15:restartNumberingAfterBreak="0">
    <w:nsid w:val="545D4443"/>
    <w:multiLevelType w:val="hybridMultilevel"/>
    <w:tmpl w:val="0AE4381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482357D"/>
    <w:multiLevelType w:val="hybridMultilevel"/>
    <w:tmpl w:val="3F169AC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5DC211D"/>
    <w:multiLevelType w:val="hybridMultilevel"/>
    <w:tmpl w:val="10E452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D85F54"/>
    <w:multiLevelType w:val="multilevel"/>
    <w:tmpl w:val="0EB6B4E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7DF45805"/>
    <w:multiLevelType w:val="multilevel"/>
    <w:tmpl w:val="777EAF62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  <w:rPr>
        <w:b w:val="0"/>
        <w:bCs w:val="0"/>
      </w:r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832335345">
    <w:abstractNumId w:val="10"/>
  </w:num>
  <w:num w:numId="2" w16cid:durableId="662856398">
    <w:abstractNumId w:val="9"/>
  </w:num>
  <w:num w:numId="3" w16cid:durableId="1404526289">
    <w:abstractNumId w:val="7"/>
  </w:num>
  <w:num w:numId="4" w16cid:durableId="1257396740">
    <w:abstractNumId w:val="2"/>
  </w:num>
  <w:num w:numId="5" w16cid:durableId="921335380">
    <w:abstractNumId w:val="5"/>
  </w:num>
  <w:num w:numId="6" w16cid:durableId="1550459841">
    <w:abstractNumId w:val="6"/>
  </w:num>
  <w:num w:numId="7" w16cid:durableId="853345707">
    <w:abstractNumId w:val="3"/>
  </w:num>
  <w:num w:numId="8" w16cid:durableId="1781341920">
    <w:abstractNumId w:val="1"/>
  </w:num>
  <w:num w:numId="9" w16cid:durableId="1398169604">
    <w:abstractNumId w:val="0"/>
  </w:num>
  <w:num w:numId="10" w16cid:durableId="2034068612">
    <w:abstractNumId w:val="8"/>
  </w:num>
  <w:num w:numId="11" w16cid:durableId="2022781503">
    <w:abstractNumId w:val="11"/>
  </w:num>
  <w:num w:numId="12" w16cid:durableId="1938873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E37"/>
    <w:rsid w:val="00005670"/>
    <w:rsid w:val="00013664"/>
    <w:rsid w:val="00017F23"/>
    <w:rsid w:val="00033FC3"/>
    <w:rsid w:val="000356A5"/>
    <w:rsid w:val="0004037A"/>
    <w:rsid w:val="00043913"/>
    <w:rsid w:val="00050AC5"/>
    <w:rsid w:val="000521AD"/>
    <w:rsid w:val="000840EA"/>
    <w:rsid w:val="000D23DF"/>
    <w:rsid w:val="000D5AB6"/>
    <w:rsid w:val="000F6510"/>
    <w:rsid w:val="0010330E"/>
    <w:rsid w:val="00107305"/>
    <w:rsid w:val="00113A9F"/>
    <w:rsid w:val="00137F23"/>
    <w:rsid w:val="001438C2"/>
    <w:rsid w:val="001540DC"/>
    <w:rsid w:val="001540EC"/>
    <w:rsid w:val="00177863"/>
    <w:rsid w:val="00183D07"/>
    <w:rsid w:val="001915BD"/>
    <w:rsid w:val="001A4990"/>
    <w:rsid w:val="001C5DEA"/>
    <w:rsid w:val="001D3ADF"/>
    <w:rsid w:val="002028EF"/>
    <w:rsid w:val="00212CA3"/>
    <w:rsid w:val="00214D5A"/>
    <w:rsid w:val="002164F0"/>
    <w:rsid w:val="00220CA9"/>
    <w:rsid w:val="00226780"/>
    <w:rsid w:val="00227FB1"/>
    <w:rsid w:val="00244B4C"/>
    <w:rsid w:val="002508F0"/>
    <w:rsid w:val="00264FD4"/>
    <w:rsid w:val="0028058D"/>
    <w:rsid w:val="00281E37"/>
    <w:rsid w:val="00285E8D"/>
    <w:rsid w:val="00296677"/>
    <w:rsid w:val="002C02E6"/>
    <w:rsid w:val="002C06D6"/>
    <w:rsid w:val="002C5032"/>
    <w:rsid w:val="002D6754"/>
    <w:rsid w:val="002D74B2"/>
    <w:rsid w:val="002E1685"/>
    <w:rsid w:val="002F23B0"/>
    <w:rsid w:val="00311B58"/>
    <w:rsid w:val="00330A2F"/>
    <w:rsid w:val="00335F9D"/>
    <w:rsid w:val="003432B2"/>
    <w:rsid w:val="00352BFA"/>
    <w:rsid w:val="003639DC"/>
    <w:rsid w:val="00391DCE"/>
    <w:rsid w:val="003A11B6"/>
    <w:rsid w:val="003A4F17"/>
    <w:rsid w:val="003A6F30"/>
    <w:rsid w:val="003C7338"/>
    <w:rsid w:val="003D43E1"/>
    <w:rsid w:val="003E1954"/>
    <w:rsid w:val="003E5615"/>
    <w:rsid w:val="00403D2D"/>
    <w:rsid w:val="00406ED4"/>
    <w:rsid w:val="00410D49"/>
    <w:rsid w:val="004138B7"/>
    <w:rsid w:val="00422E4F"/>
    <w:rsid w:val="0044237F"/>
    <w:rsid w:val="00445611"/>
    <w:rsid w:val="00446D50"/>
    <w:rsid w:val="004551C4"/>
    <w:rsid w:val="00496D7D"/>
    <w:rsid w:val="004C168B"/>
    <w:rsid w:val="004F68C1"/>
    <w:rsid w:val="00524D05"/>
    <w:rsid w:val="005253F3"/>
    <w:rsid w:val="00565F2F"/>
    <w:rsid w:val="005833A5"/>
    <w:rsid w:val="00583B16"/>
    <w:rsid w:val="005978C4"/>
    <w:rsid w:val="005C181A"/>
    <w:rsid w:val="005C61B5"/>
    <w:rsid w:val="005D2E50"/>
    <w:rsid w:val="005E7F44"/>
    <w:rsid w:val="006104B4"/>
    <w:rsid w:val="0062296A"/>
    <w:rsid w:val="006260AA"/>
    <w:rsid w:val="006306D4"/>
    <w:rsid w:val="00636392"/>
    <w:rsid w:val="00637323"/>
    <w:rsid w:val="00681D06"/>
    <w:rsid w:val="006A3D93"/>
    <w:rsid w:val="006E254F"/>
    <w:rsid w:val="006E3A13"/>
    <w:rsid w:val="0072009E"/>
    <w:rsid w:val="00730AFE"/>
    <w:rsid w:val="00732A6C"/>
    <w:rsid w:val="0073630A"/>
    <w:rsid w:val="007619AE"/>
    <w:rsid w:val="007823B7"/>
    <w:rsid w:val="007914AC"/>
    <w:rsid w:val="007944F3"/>
    <w:rsid w:val="007A64F2"/>
    <w:rsid w:val="007B224B"/>
    <w:rsid w:val="007D525C"/>
    <w:rsid w:val="00814F1E"/>
    <w:rsid w:val="0082195A"/>
    <w:rsid w:val="00834F2D"/>
    <w:rsid w:val="00842C8D"/>
    <w:rsid w:val="00845717"/>
    <w:rsid w:val="008758DF"/>
    <w:rsid w:val="00876C8A"/>
    <w:rsid w:val="008874BE"/>
    <w:rsid w:val="008A1393"/>
    <w:rsid w:val="008D032C"/>
    <w:rsid w:val="008D1F5A"/>
    <w:rsid w:val="00916426"/>
    <w:rsid w:val="0091697A"/>
    <w:rsid w:val="00924193"/>
    <w:rsid w:val="009374E4"/>
    <w:rsid w:val="00945FF6"/>
    <w:rsid w:val="00946970"/>
    <w:rsid w:val="009553CD"/>
    <w:rsid w:val="00972B5A"/>
    <w:rsid w:val="0097710E"/>
    <w:rsid w:val="00977678"/>
    <w:rsid w:val="00977E4A"/>
    <w:rsid w:val="009C1DDB"/>
    <w:rsid w:val="009D47C5"/>
    <w:rsid w:val="009D743D"/>
    <w:rsid w:val="009E653D"/>
    <w:rsid w:val="009F5881"/>
    <w:rsid w:val="00A14140"/>
    <w:rsid w:val="00A3066E"/>
    <w:rsid w:val="00A440D5"/>
    <w:rsid w:val="00A445E6"/>
    <w:rsid w:val="00A677F6"/>
    <w:rsid w:val="00A72036"/>
    <w:rsid w:val="00A72A1C"/>
    <w:rsid w:val="00A7505B"/>
    <w:rsid w:val="00A75769"/>
    <w:rsid w:val="00A86EC5"/>
    <w:rsid w:val="00A8711E"/>
    <w:rsid w:val="00AA7A91"/>
    <w:rsid w:val="00AE2657"/>
    <w:rsid w:val="00B129FF"/>
    <w:rsid w:val="00B200E7"/>
    <w:rsid w:val="00B40627"/>
    <w:rsid w:val="00B41686"/>
    <w:rsid w:val="00B66163"/>
    <w:rsid w:val="00B806B5"/>
    <w:rsid w:val="00B93DA3"/>
    <w:rsid w:val="00BB4833"/>
    <w:rsid w:val="00BC5A4F"/>
    <w:rsid w:val="00BC5D3A"/>
    <w:rsid w:val="00BD1B97"/>
    <w:rsid w:val="00BD621C"/>
    <w:rsid w:val="00BF596C"/>
    <w:rsid w:val="00BF77A2"/>
    <w:rsid w:val="00C05AAC"/>
    <w:rsid w:val="00C344AA"/>
    <w:rsid w:val="00C41195"/>
    <w:rsid w:val="00C414B1"/>
    <w:rsid w:val="00C55B06"/>
    <w:rsid w:val="00C641D2"/>
    <w:rsid w:val="00C666E9"/>
    <w:rsid w:val="00C71F28"/>
    <w:rsid w:val="00C77E0B"/>
    <w:rsid w:val="00C84586"/>
    <w:rsid w:val="00CD12F5"/>
    <w:rsid w:val="00CD1F66"/>
    <w:rsid w:val="00CD339C"/>
    <w:rsid w:val="00CE42EB"/>
    <w:rsid w:val="00CE4EB3"/>
    <w:rsid w:val="00CE65F5"/>
    <w:rsid w:val="00D21397"/>
    <w:rsid w:val="00D250A3"/>
    <w:rsid w:val="00D26194"/>
    <w:rsid w:val="00D37BBD"/>
    <w:rsid w:val="00D564EE"/>
    <w:rsid w:val="00D625C5"/>
    <w:rsid w:val="00D67958"/>
    <w:rsid w:val="00D748FF"/>
    <w:rsid w:val="00D91C79"/>
    <w:rsid w:val="00DA2B10"/>
    <w:rsid w:val="00DB60AB"/>
    <w:rsid w:val="00DC1C1C"/>
    <w:rsid w:val="00DD736F"/>
    <w:rsid w:val="00DF27CA"/>
    <w:rsid w:val="00DF7B54"/>
    <w:rsid w:val="00E1647E"/>
    <w:rsid w:val="00E40C5A"/>
    <w:rsid w:val="00E41884"/>
    <w:rsid w:val="00E43EB9"/>
    <w:rsid w:val="00E6073D"/>
    <w:rsid w:val="00E90E86"/>
    <w:rsid w:val="00E95B06"/>
    <w:rsid w:val="00EA7F31"/>
    <w:rsid w:val="00F04E71"/>
    <w:rsid w:val="00F14822"/>
    <w:rsid w:val="00F569AD"/>
    <w:rsid w:val="00F67230"/>
    <w:rsid w:val="00F76116"/>
    <w:rsid w:val="00FA6D3A"/>
    <w:rsid w:val="00FB1062"/>
    <w:rsid w:val="00FD2ACF"/>
    <w:rsid w:val="00FF1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344FE1"/>
  <w15:chartTrackingRefBased/>
  <w15:docId w15:val="{B5F181E9-32A6-45A4-BD54-A0FCF9F88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195"/>
  </w:style>
  <w:style w:type="paragraph" w:styleId="Ttulo1">
    <w:name w:val="heading 1"/>
    <w:basedOn w:val="Normal"/>
    <w:next w:val="Normal"/>
    <w:link w:val="Ttulo1Char"/>
    <w:uiPriority w:val="9"/>
    <w:qFormat/>
    <w:rsid w:val="00281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81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81E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81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81E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81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81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81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81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81E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81E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81E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81E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81E3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81E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81E3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81E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81E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81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81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81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81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81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81E3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81E3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81E3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81E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81E3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81E37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281E3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81E37"/>
  </w:style>
  <w:style w:type="paragraph" w:styleId="Rodap">
    <w:name w:val="footer"/>
    <w:basedOn w:val="Normal"/>
    <w:link w:val="RodapChar"/>
    <w:uiPriority w:val="99"/>
    <w:unhideWhenUsed/>
    <w:rsid w:val="00281E3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81E37"/>
  </w:style>
  <w:style w:type="table" w:styleId="Tabelacomgrade">
    <w:name w:val="Table Grid"/>
    <w:basedOn w:val="Tabelanormal"/>
    <w:uiPriority w:val="39"/>
    <w:rsid w:val="00E43EB9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E43EB9"/>
    <w:pPr>
      <w:spacing w:after="0" w:line="240" w:lineRule="auto"/>
    </w:pPr>
    <w:rPr>
      <w:rFonts w:eastAsiaTheme="minorEastAsia"/>
      <w:sz w:val="22"/>
      <w:szCs w:val="22"/>
      <w:lang w:eastAsia="pt-B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Fontepargpadro"/>
    <w:uiPriority w:val="99"/>
    <w:unhideWhenUsed/>
    <w:rsid w:val="004138B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138B7"/>
    <w:rPr>
      <w:color w:val="605E5C"/>
      <w:shd w:val="clear" w:color="auto" w:fill="E1DFDD"/>
    </w:rPr>
  </w:style>
  <w:style w:type="paragraph" w:customStyle="1" w:styleId="query-text-line">
    <w:name w:val="query-text-line"/>
    <w:basedOn w:val="Normal"/>
    <w:rsid w:val="002F23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unhideWhenUsed/>
    <w:rsid w:val="00565F2F"/>
    <w:pPr>
      <w:spacing w:line="256" w:lineRule="auto"/>
    </w:pPr>
    <w:rPr>
      <w:rFonts w:ascii="Times New Roman" w:eastAsia="Calibri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565F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657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1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660</Words>
  <Characters>3564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Inovve Tributos</dc:creator>
  <cp:keywords/>
  <dc:description/>
  <cp:lastModifiedBy>Estagiario Energia 03</cp:lastModifiedBy>
  <cp:revision>2</cp:revision>
  <cp:lastPrinted>2024-12-09T12:13:00Z</cp:lastPrinted>
  <dcterms:created xsi:type="dcterms:W3CDTF">2026-06-18T15:53:00Z</dcterms:created>
  <dcterms:modified xsi:type="dcterms:W3CDTF">2026-06-18T15:53:00Z</dcterms:modified>
</cp:coreProperties>
</file>