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media/image13.wmf" ContentType="image/x-wmf"/>
  <Override PartName="/word/media/image4.wmf" ContentType="image/x-wmf"/>
  <Override PartName="/word/media/image9.wmf" ContentType="image/x-wmf"/>
  <Override PartName="/word/media/image16.png" ContentType="image/png"/>
  <Override PartName="/word/media/image15.png" ContentType="image/png"/>
  <Override PartName="/word/media/image14.wmf" ContentType="image/x-wmf"/>
  <Override PartName="/word/media/image5.wmf" ContentType="image/x-wmf"/>
  <Override PartName="/word/media/image6.wmf" ContentType="image/x-wmf"/>
  <Override PartName="/word/media/image10.wmf" ContentType="image/x-wmf"/>
  <Override PartName="/word/media/image1.wmf" ContentType="image/x-wmf"/>
  <Override PartName="/word/media/image7.wmf" ContentType="image/x-wmf"/>
  <Override PartName="/word/media/image11.wmf" ContentType="image/x-wmf"/>
  <Override PartName="/word/media/image2.wmf" ContentType="image/x-wmf"/>
  <Override PartName="/word/media/image8.wmf" ContentType="image/x-wmf"/>
  <Override PartName="/word/media/image12.wmf" ContentType="image/x-wmf"/>
  <Override PartName="/word/media/image3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>
          <w:sz w:val="32"/>
          <w:szCs w:val="32"/>
        </w:rPr>
      </w:pPr>
      <w:bookmarkStart w:id="0" w:name="_Toc67239066"/>
      <w:r>
        <w:rPr>
          <w:sz w:val="32"/>
          <w:szCs w:val="32"/>
        </w:rPr>
        <w:t>Лабораторная работа № 3</w:t>
      </w:r>
      <w:bookmarkEnd w:id="0"/>
      <w:r>
        <w:rPr>
          <w:sz w:val="32"/>
          <w:szCs w:val="32"/>
        </w:rPr>
        <w:t xml:space="preserve"> — </w:t>
      </w:r>
      <w:bookmarkStart w:id="1" w:name="_Toc67239067"/>
      <w:r>
        <w:rPr>
          <w:b/>
          <w:bCs/>
          <w:sz w:val="32"/>
          <w:szCs w:val="32"/>
        </w:rPr>
        <w:t>Линейные структуры</w:t>
      </w:r>
      <w:bookmarkEnd w:id="1"/>
    </w:p>
    <w:p>
      <w:pPr>
        <w:pStyle w:val="Normal"/>
        <w:rPr>
          <w:b/>
          <w:bCs/>
        </w:rPr>
      </w:pPr>
      <w:r>
        <w:rPr>
          <w:sz w:val="32"/>
          <w:szCs w:val="32"/>
        </w:rPr>
      </w:r>
    </w:p>
    <w:p>
      <w:pPr>
        <w:pStyle w:val="BodyText"/>
        <w:ind w:hanging="0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ab/>
        <w:t>П</w:t>
      </w:r>
      <w:r>
        <w:rPr>
          <w:b/>
          <w:bCs/>
          <w:sz w:val="28"/>
          <w:szCs w:val="28"/>
        </w:rPr>
        <w:t>редмет исследований:</w:t>
      </w:r>
      <w:r>
        <w:rPr>
          <w:b w:val="false"/>
          <w:bCs w:val="false"/>
          <w:sz w:val="28"/>
          <w:szCs w:val="28"/>
        </w:rPr>
        <w:t xml:space="preserve"> Запись констант, переменных, стандартных функций. Правила записи арифметических выражений. Арифметические операторы присваивания. Разработка алгоритма решения в соответствии с заданием. Составление программы решения задачи в виде консольного приложения.</w:t>
      </w:r>
    </w:p>
    <w:p>
      <w:pPr>
        <w:pStyle w:val="BodyTex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>
        <w:rPr>
          <w:b w:val="false"/>
          <w:bCs w:val="false"/>
          <w:sz w:val="28"/>
          <w:szCs w:val="28"/>
        </w:rPr>
        <w:t>. Вычислить значения переменных в соответствии с вариантами задания. Вывести значения вводимых исходных данных и результаты, сопровождая их вывод именами выводимых переменных. Задание выполнить в виде консольного приложения. Номер варианта определяется номером ЭВМ в аудитории (закрепляется на первом занятии на весь семестр).</w:t>
      </w:r>
    </w:p>
    <w:p>
      <w:pPr>
        <w:pStyle w:val="BodyTex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  <w:t>Ввод данных для вычислений должен производиться с клавиатуры.</w:t>
      </w:r>
    </w:p>
    <w:p>
      <w:pPr>
        <w:pStyle w:val="BodyText"/>
        <w:rPr>
          <w:b w:val="false"/>
          <w:bCs w:val="false"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Работу программы проверить при различных наборах исходных данных не менее 6 раз</w:t>
      </w:r>
      <w:r>
        <w:rPr>
          <w:b w:val="false"/>
          <w:bCs w:val="false"/>
          <w:sz w:val="28"/>
          <w:szCs w:val="28"/>
        </w:rPr>
        <w:t>. Вводимые данные для вычислений должны содержать положительные и отрицательные вещественные и целые числа.</w:t>
      </w:r>
    </w:p>
    <w:p>
      <w:pPr>
        <w:pStyle w:val="BodyText"/>
        <w:rPr>
          <w:b w:val="false"/>
          <w:bCs w:val="false"/>
          <w:sz w:val="28"/>
          <w:szCs w:val="28"/>
        </w:rPr>
      </w:pPr>
      <w:r>
        <w:rPr>
          <w:b w:val="false"/>
          <w:bCs w:val="false"/>
          <w:sz w:val="28"/>
          <w:szCs w:val="28"/>
        </w:rPr>
      </w:r>
    </w:p>
    <w:tbl>
      <w:tblPr>
        <w:tblStyle w:val="a8"/>
        <w:tblW w:w="9750" w:type="dxa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  <w:tblLook w:val="01e0"/>
      </w:tblPr>
      <w:tblGrid>
        <w:gridCol w:w="1292"/>
        <w:gridCol w:w="3635"/>
        <w:gridCol w:w="1015"/>
        <w:gridCol w:w="3808"/>
      </w:tblGrid>
      <w:tr>
        <w:trPr/>
        <w:tc>
          <w:tcPr>
            <w:tcW w:w="12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№</w:t>
            </w:r>
          </w:p>
        </w:tc>
        <w:tc>
          <w:tcPr>
            <w:tcW w:w="36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Задание</w:t>
            </w:r>
          </w:p>
        </w:tc>
        <w:tc>
          <w:tcPr>
            <w:tcW w:w="10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№</w:t>
            </w:r>
          </w:p>
        </w:tc>
        <w:tc>
          <w:tcPr>
            <w:tcW w:w="3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Задание</w:t>
            </w:r>
          </w:p>
        </w:tc>
      </w:tr>
      <w:tr>
        <w:trPr>
          <w:trHeight w:val="581" w:hRule="atLeast"/>
        </w:trPr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1</w:t>
            </w:r>
          </w:p>
        </w:tc>
        <w:tc>
          <w:tcPr>
            <w:tcW w:w="36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2" coordsize="21600,21600" o:spt="ole_rId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" type="_x0000_tole_rId2" style="width:129pt;height:33pt;mso-wrap-distance-right:0pt" filled="f" o:ole="">
                  <v:imagedata r:id="rId3" o:title=""/>
                </v:shape>
                <o:OLEObject Type="Embed" ProgID="" ShapeID="ole_rId2" DrawAspect="Content" ObjectID="_2084860127" r:id="rId2"/>
              </w:object>
            </w:r>
          </w:p>
        </w:tc>
        <w:tc>
          <w:tcPr>
            <w:tcW w:w="10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8</w:t>
            </w:r>
          </w:p>
        </w:tc>
        <w:tc>
          <w:tcPr>
            <w:tcW w:w="3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4" coordsize="21600,21600" o:spt="ole_rId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4" type="_x0000_tole_rId4" style="width:111.75pt;height:27pt;mso-wrap-distance-right:0pt" filled="f" o:ole="">
                  <v:imagedata r:id="rId5" o:title=""/>
                </v:shape>
                <o:OLEObject Type="Embed" ProgID="" ShapeID="ole_rId4" DrawAspect="Content" ObjectID="_2136763682" r:id="rId4"/>
              </w:object>
            </w:r>
          </w:p>
        </w:tc>
      </w:tr>
      <w:tr>
        <w:trPr/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2</w:t>
            </w:r>
          </w:p>
        </w:tc>
        <w:tc>
          <w:tcPr>
            <w:tcW w:w="36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6" coordsize="21600,21600" o:spt="ole_rId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6" type="_x0000_tole_rId6" style="width:129pt;height:65.25pt;mso-wrap-distance-right:0pt" filled="f" o:ole="">
                  <v:imagedata r:id="rId7" o:title=""/>
                </v:shape>
                <o:OLEObject Type="Embed" ProgID="" ShapeID="ole_rId6" DrawAspect="Content" ObjectID="_636710168" r:id="rId6"/>
              </w:object>
            </w:r>
          </w:p>
        </w:tc>
        <w:tc>
          <w:tcPr>
            <w:tcW w:w="10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9</w:t>
            </w:r>
          </w:p>
        </w:tc>
        <w:tc>
          <w:tcPr>
            <w:tcW w:w="3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8" coordsize="21600,21600" o:spt="ole_rId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8" type="_x0000_tole_rId8" style="width:111.75pt;height:31.5pt;mso-wrap-distance-right:0pt" filled="f" o:ole="">
                  <v:imagedata r:id="rId9" o:title=""/>
                </v:shape>
                <o:OLEObject Type="Embed" ProgID="" ShapeID="ole_rId8" DrawAspect="Content" ObjectID="_2096111128" r:id="rId8"/>
              </w:object>
            </w:r>
          </w:p>
        </w:tc>
      </w:tr>
      <w:tr>
        <w:trPr/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3</w:t>
            </w:r>
          </w:p>
        </w:tc>
        <w:tc>
          <w:tcPr>
            <w:tcW w:w="36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10" coordsize="21600,21600" o:spt="ole_rId1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0" type="_x0000_tole_rId10" style="width:102.75pt;height:30pt;mso-wrap-distance-right:0pt" filled="f" o:ole="">
                  <v:imagedata r:id="rId11" o:title=""/>
                </v:shape>
                <o:OLEObject Type="Embed" ProgID="" ShapeID="ole_rId10" DrawAspect="Content" ObjectID="_545718848" r:id="rId10"/>
              </w:object>
            </w:r>
          </w:p>
        </w:tc>
        <w:tc>
          <w:tcPr>
            <w:tcW w:w="10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10</w:t>
            </w:r>
          </w:p>
        </w:tc>
        <w:tc>
          <w:tcPr>
            <w:tcW w:w="3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12" coordsize="21600,21600" o:spt="ole_rId1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2" type="_x0000_tole_rId12" style="width:111.75pt;height:39.75pt;mso-wrap-distance-right:0pt" filled="f" o:ole="">
                  <v:imagedata r:id="rId13" o:title=""/>
                </v:shape>
                <o:OLEObject Type="Embed" ProgID="" ShapeID="ole_rId12" DrawAspect="Content" ObjectID="_1780057842" r:id="rId12"/>
              </w:object>
            </w:r>
          </w:p>
        </w:tc>
      </w:tr>
      <w:tr>
        <w:trPr/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4</w:t>
            </w:r>
          </w:p>
        </w:tc>
        <w:tc>
          <w:tcPr>
            <w:tcW w:w="36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14" coordsize="21600,21600" o:spt="ole_rId1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4" type="_x0000_tole_rId14" style="width:102.75pt;height:39.75pt;mso-wrap-distance-right:0pt" filled="f" o:ole="">
                  <v:imagedata r:id="rId15" o:title=""/>
                </v:shape>
                <o:OLEObject Type="Embed" ProgID="" ShapeID="ole_rId14" DrawAspect="Content" ObjectID="_639574934" r:id="rId14"/>
              </w:object>
            </w:r>
          </w:p>
        </w:tc>
        <w:tc>
          <w:tcPr>
            <w:tcW w:w="10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11</w:t>
            </w:r>
          </w:p>
        </w:tc>
        <w:tc>
          <w:tcPr>
            <w:tcW w:w="3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16" coordsize="21600,21600" o:spt="ole_rId1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6" type="_x0000_tole_rId16" style="width:120.75pt;height:54.75pt;mso-wrap-distance-right:0pt" filled="f" o:ole="">
                  <v:imagedata r:id="rId17" o:title=""/>
                </v:shape>
                <o:OLEObject Type="Embed" ProgID="" ShapeID="ole_rId16" DrawAspect="Content" ObjectID="_2122138693" r:id="rId16"/>
              </w:object>
            </w:r>
          </w:p>
        </w:tc>
      </w:tr>
      <w:tr>
        <w:trPr/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5</w:t>
            </w:r>
          </w:p>
        </w:tc>
        <w:tc>
          <w:tcPr>
            <w:tcW w:w="36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18" coordsize="21600,21600" o:spt="ole_rId1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18" type="_x0000_tole_rId18" style="width:138.75pt;height:27.75pt;mso-wrap-distance-right:0pt" filled="f" o:ole="">
                  <v:imagedata r:id="rId19" o:title=""/>
                </v:shape>
                <o:OLEObject Type="Embed" ProgID="" ShapeID="ole_rId18" DrawAspect="Content" ObjectID="_1760140262" r:id="rId18"/>
              </w:object>
            </w:r>
          </w:p>
        </w:tc>
        <w:tc>
          <w:tcPr>
            <w:tcW w:w="10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12</w:t>
            </w:r>
          </w:p>
        </w:tc>
        <w:tc>
          <w:tcPr>
            <w:tcW w:w="3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20" coordsize="21600,21600" o:spt="ole_rId20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0" type="_x0000_tole_rId20" style="width:138.75pt;height:42pt;mso-wrap-distance-right:0pt" filled="f" o:ole="">
                  <v:imagedata r:id="rId21" o:title=""/>
                </v:shape>
                <o:OLEObject Type="Embed" ProgID="" ShapeID="ole_rId20" DrawAspect="Content" ObjectID="_881420452" r:id="rId20"/>
              </w:object>
            </w:r>
          </w:p>
        </w:tc>
      </w:tr>
      <w:tr>
        <w:trPr/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6</w:t>
            </w:r>
          </w:p>
        </w:tc>
        <w:tc>
          <w:tcPr>
            <w:tcW w:w="36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22" coordsize="21600,21600" o:spt="ole_rId22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2" type="_x0000_tole_rId22" style="width:129pt;height:34.5pt;mso-wrap-distance-right:0pt" filled="f" o:ole="">
                  <v:imagedata r:id="rId23" o:title=""/>
                </v:shape>
                <o:OLEObject Type="Embed" ProgID="" ShapeID="ole_rId22" DrawAspect="Content" ObjectID="_1673451044" r:id="rId22"/>
              </w:object>
            </w:r>
          </w:p>
        </w:tc>
        <w:tc>
          <w:tcPr>
            <w:tcW w:w="10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13</w:t>
            </w:r>
          </w:p>
        </w:tc>
        <w:tc>
          <w:tcPr>
            <w:tcW w:w="3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24" coordsize="21600,21600" o:spt="ole_rId24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4" type="_x0000_tole_rId24" style="width:57pt;height:49.5pt;mso-wrap-distance-right:0pt" filled="f" o:ole="">
                  <v:imagedata r:id="rId25" o:title=""/>
                </v:shape>
                <o:OLEObject Type="Embed" ProgID="" ShapeID="ole_rId24" DrawAspect="Content" ObjectID="_624101139" r:id="rId24"/>
              </w:object>
            </w:r>
          </w:p>
        </w:tc>
      </w:tr>
      <w:tr>
        <w:trPr/>
        <w:tc>
          <w:tcPr>
            <w:tcW w:w="129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7</w:t>
            </w:r>
          </w:p>
        </w:tc>
        <w:tc>
          <w:tcPr>
            <w:tcW w:w="363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26" coordsize="21600,21600" o:spt="ole_rId26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6" type="_x0000_tole_rId26" style="width:129pt;height:58.5pt;mso-wrap-distance-right:0pt" filled="f" o:ole="">
                  <v:imagedata r:id="rId27" o:title=""/>
                </v:shape>
                <o:OLEObject Type="Embed" ProgID="" ShapeID="ole_rId26" DrawAspect="Content" ObjectID="_106111961" r:id="rId26"/>
              </w:object>
            </w:r>
          </w:p>
        </w:tc>
        <w:tc>
          <w:tcPr>
            <w:tcW w:w="101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lang w:val="ru-RU" w:eastAsia="ru-RU" w:bidi="ar-SA"/>
              </w:rPr>
              <w:t>14</w:t>
            </w:r>
          </w:p>
        </w:tc>
        <w:tc>
          <w:tcPr>
            <w:tcW w:w="38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Web"/>
              <w:widowControl/>
              <w:spacing w:lineRule="auto" w:line="360" w:before="0" w:after="0"/>
              <w:ind w:hanging="0" w:start="0" w:end="0"/>
              <w:jc w:val="center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object>
                <v:shapetype id="_x0000_tole_rId28" coordsize="21600,21600" o:spt="ole_rId28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le_rId28" type="_x0000_tole_rId28" style="width:93.75pt;height:45.75pt;mso-wrap-distance-right:0pt" filled="f" o:ole="">
                  <v:imagedata r:id="rId29" o:title=""/>
                </v:shape>
                <o:OLEObject Type="Embed" ProgID="" ShapeID="ole_rId28" DrawAspect="Content" ObjectID="_1263628729" r:id="rId28"/>
              </w:object>
            </w:r>
          </w:p>
        </w:tc>
      </w:tr>
    </w:tbl>
    <w:p>
      <w:pPr>
        <w:pStyle w:val="Style17"/>
        <w:spacing w:lineRule="auto" w:line="360"/>
        <w:ind w:firstLine="680"/>
        <w:jc w:val="both"/>
        <w:rPr>
          <w:rFonts w:ascii="Times New Roman" w:hAnsi="Times New Roman" w:cs="Times New Roman"/>
          <w:color w:val="0000FF"/>
          <w:sz w:val="28"/>
          <w:szCs w:val="28"/>
        </w:rPr>
      </w:pPr>
      <w:r>
        <w:rPr>
          <w:rFonts w:cs="Times New Roman" w:ascii="Times New Roman" w:hAnsi="Times New Roman"/>
          <w:color w:val="0000FF"/>
          <w:sz w:val="28"/>
          <w:szCs w:val="28"/>
        </w:rPr>
      </w:r>
    </w:p>
    <w:p>
      <w:pPr>
        <w:pStyle w:val="BodyText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Пример блок схемы</w:t>
      </w:r>
    </w:p>
    <w:p>
      <w:pPr>
        <w:pStyle w:val="NormalWeb"/>
        <w:spacing w:lineRule="auto" w:line="360" w:before="0" w:after="0"/>
        <w:ind w:firstLine="680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3376295" cy="3359150"/>
            <wp:effectExtent l="0" t="0" r="0" b="0"/>
            <wp:docPr id="1" name="Рисунок 13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7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29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>
          <w:sz w:val="28"/>
          <w:szCs w:val="28"/>
        </w:rPr>
      </w:pPr>
      <w:r>
        <w:rPr>
          <w:b/>
          <w:sz w:val="28"/>
          <w:szCs w:val="28"/>
        </w:rPr>
        <w:tab/>
        <w:t>Внимание</w:t>
      </w:r>
      <w:r>
        <w:rPr>
          <w:sz w:val="28"/>
          <w:szCs w:val="28"/>
        </w:rPr>
        <w:t>. При вводе данных в консоли разделитель целой и дробной части вещественного числа – запятая. А при вводе данных точка.</w:t>
      </w:r>
    </w:p>
    <w:p>
      <w:pPr>
        <w:pStyle w:val="NormalWeb"/>
        <w:spacing w:lineRule="auto" w:line="360" w:before="0" w:after="0"/>
        <w:ind w:firstLine="680" w:start="0" w:end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inline distT="0" distB="0" distL="0" distR="0">
            <wp:extent cx="2233295" cy="1435735"/>
            <wp:effectExtent l="0" t="0" r="0" b="0"/>
            <wp:docPr id="2" name="Рисунок 13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38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29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Web"/>
        <w:spacing w:lineRule="auto" w:line="360" w:before="0" w:after="0"/>
        <w:ind w:firstLine="68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u w:val="single"/>
        </w:rPr>
        <w:t>Результат следует сократить до двух знаков после запятой.</w:t>
      </w:r>
    </w:p>
    <w:p>
      <w:pPr>
        <w:pStyle w:val="NormalWeb"/>
        <w:spacing w:lineRule="auto" w:line="360" w:before="0" w:after="0"/>
        <w:ind w:firstLine="68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 представить преподавателю в следующем виде:</w:t>
      </w:r>
    </w:p>
    <w:p>
      <w:pPr>
        <w:pStyle w:val="NormalWeb"/>
        <w:numPr>
          <w:ilvl w:val="0"/>
          <w:numId w:val="2"/>
        </w:numPr>
        <w:spacing w:lineRule="auto" w:line="360" w:before="0" w:after="0"/>
        <w:ind w:firstLine="68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Титульный лист</w:t>
      </w:r>
    </w:p>
    <w:p>
      <w:pPr>
        <w:pStyle w:val="NormalWeb"/>
        <w:numPr>
          <w:ilvl w:val="0"/>
          <w:numId w:val="2"/>
        </w:numPr>
        <w:spacing w:lineRule="auto" w:line="360" w:before="0" w:after="0"/>
        <w:ind w:firstLine="68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Задание.</w:t>
      </w:r>
    </w:p>
    <w:p>
      <w:pPr>
        <w:pStyle w:val="NormalWeb"/>
        <w:numPr>
          <w:ilvl w:val="0"/>
          <w:numId w:val="2"/>
        </w:numPr>
        <w:spacing w:lineRule="auto" w:line="360" w:before="0" w:after="0"/>
        <w:ind w:firstLine="68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Блок схему</w:t>
      </w:r>
    </w:p>
    <w:p>
      <w:pPr>
        <w:pStyle w:val="NormalWeb"/>
        <w:numPr>
          <w:ilvl w:val="0"/>
          <w:numId w:val="2"/>
        </w:numPr>
        <w:spacing w:lineRule="auto" w:line="360" w:before="0" w:after="0"/>
        <w:ind w:firstLine="68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Листинг программы</w:t>
      </w:r>
    </w:p>
    <w:p>
      <w:pPr>
        <w:pStyle w:val="NormalWeb"/>
        <w:numPr>
          <w:ilvl w:val="0"/>
          <w:numId w:val="2"/>
        </w:numPr>
        <w:spacing w:lineRule="auto" w:line="360" w:before="0" w:after="0"/>
        <w:ind w:firstLine="68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 выполнения программы.</w:t>
      </w:r>
    </w:p>
    <w:p>
      <w:pPr>
        <w:pStyle w:val="NormalWeb"/>
        <w:numPr>
          <w:ilvl w:val="0"/>
          <w:numId w:val="0"/>
        </w:numPr>
        <w:spacing w:lineRule="auto" w:line="360" w:before="0" w:after="0"/>
        <w:ind w:hanging="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Web"/>
        <w:spacing w:lineRule="auto" w:line="360" w:before="0" w:after="0"/>
        <w:ind w:firstLine="680" w:start="0" w:end="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Контрольные вопросы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Алфавит языка Python.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Операции в Python.</w:t>
      </w:r>
    </w:p>
    <w:p>
      <w:pPr>
        <w:pStyle w:val="NormalWeb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Идентификаторы в Python.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Типы данных в Python.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Структура программы консольного приложения на Python.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Где описываются константы, переменные и типы данных в Python?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Стандартные функции в Python.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Операторы присваивания в Python.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Простые и составные инструкции.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Функция ввода input().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Функция вывода print().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Последовательность действий при выполнении оператора присваивания.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Приоритетность выполнения операций в выражениях.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Как организовать пропуск одной, двух строк при выводе?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Особенности работы с вещественными числами в Python.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Преобразование типов данных (int(), float(), str()).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Форматирование вывода чисел (f-строки, format()).</w:t>
      </w:r>
    </w:p>
    <w:p>
      <w:pPr>
        <w:pStyle w:val="NormalWeb"/>
        <w:numPr>
          <w:ilvl w:val="0"/>
          <w:numId w:val="3"/>
        </w:numPr>
        <w:spacing w:lineRule="auto" w:line="360" w:before="0" w:after="0"/>
        <w:jc w:val="start"/>
        <w:rPr>
          <w:rFonts w:ascii="Times New Roman" w:hAnsi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Модуль math и его основные функции.</w:t>
      </w:r>
    </w:p>
    <w:sectPr>
      <w:type w:val="nextPage"/>
      <w:pgSz w:w="11906" w:h="16838"/>
      <w:pgMar w:left="1134" w:right="85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11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lineRule="auto" w:line="360"/>
      <w:ind w:firstLine="709"/>
      <w:jc w:val="center"/>
      <w:outlineLvl w:val="0"/>
    </w:pPr>
    <w:rPr>
      <w:rFonts w:ascii="Times New Roman" w:hAnsi="Times New Roman" w:cs="Arial"/>
      <w:b/>
      <w:bCs/>
      <w:kern w:val="2"/>
      <w:szCs w:val="32"/>
    </w:rPr>
  </w:style>
  <w:style w:type="character" w:styleId="Hyperlink">
    <w:name w:val="Hyperlink"/>
    <w:rPr>
      <w:color w:val="000080"/>
      <w:u w:val="single"/>
    </w:rPr>
  </w:style>
  <w:style w:type="character" w:styleId="Style13">
    <w:name w:val="Символ нумерации"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360" w:before="0" w:after="0"/>
      <w:ind w:firstLine="709"/>
      <w:jc w:val="both"/>
    </w:pPr>
    <w:rPr>
      <w:rFonts w:ascii="Times New Roman" w:hAnsi="Times New Roman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6">
    <w:name w:val="Содержимое врезки"/>
    <w:basedOn w:val="Normal"/>
    <w:qFormat/>
    <w:pPr/>
    <w:rPr/>
  </w:style>
  <w:style w:type="paragraph" w:styleId="BodyText2">
    <w:name w:val="Body Text 2"/>
    <w:basedOn w:val="Normal"/>
    <w:qFormat/>
    <w:pPr>
      <w:widowControl w:val="false"/>
      <w:spacing w:before="80" w:after="0"/>
      <w:ind w:end="-284"/>
      <w:jc w:val="both"/>
    </w:pPr>
    <w:rPr/>
  </w:style>
  <w:style w:type="paragraph" w:styleId="6">
    <w:name w:val="заголовок 6"/>
    <w:basedOn w:val="Normal"/>
    <w:next w:val="Normal"/>
    <w:qFormat/>
    <w:pPr>
      <w:keepNext w:val="true"/>
      <w:jc w:val="center"/>
    </w:pPr>
    <w:rPr>
      <w:rFonts w:ascii="Arial" w:hAnsi="Arial" w:cs="Arial"/>
      <w:i/>
      <w:iCs/>
      <w:sz w:val="20"/>
      <w:szCs w:val="20"/>
    </w:rPr>
  </w:style>
  <w:style w:type="paragraph" w:styleId="ListNumber">
    <w:name w:val="List Number"/>
    <w:basedOn w:val="Normal"/>
    <w:pPr>
      <w:tabs>
        <w:tab w:val="clear" w:pos="709"/>
        <w:tab w:val="left" w:pos="720" w:leader="none"/>
      </w:tabs>
      <w:ind w:hanging="360" w:start="360"/>
    </w:pPr>
    <w:rPr>
      <w:rFonts w:ascii="Arial Narrow" w:hAnsi="Arial Narrow" w:cs="Arial Narrow"/>
      <w:sz w:val="19"/>
      <w:szCs w:val="19"/>
    </w:rPr>
  </w:style>
  <w:style w:type="paragraph" w:styleId="NormalWeb">
    <w:name w:val="Normal (Web)"/>
    <w:basedOn w:val="Normal"/>
    <w:qFormat/>
    <w:pPr>
      <w:spacing w:lineRule="auto" w:line="360" w:before="0" w:after="0"/>
      <w:ind w:firstLine="709" w:start="0" w:end="0"/>
      <w:jc w:val="both"/>
    </w:pPr>
    <w:rPr>
      <w:rFonts w:ascii="Times New Roman" w:hAnsi="Times New Roman"/>
      <w:color w:val="000000"/>
    </w:rPr>
  </w:style>
  <w:style w:type="paragraph" w:styleId="1">
    <w:name w:val="Обычный1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Noto Serif CJK SC" w:cs="Arial"/>
      <w:color w:val="auto"/>
      <w:kern w:val="2"/>
      <w:sz w:val="24"/>
      <w:szCs w:val="24"/>
      <w:lang w:val="ru-RU" w:eastAsia="zh-CN" w:bidi="hi-IN"/>
    </w:rPr>
  </w:style>
  <w:style w:type="paragraph" w:styleId="Style17">
    <w:name w:val="Программа"/>
    <w:basedOn w:val="1"/>
    <w:qFormat/>
    <w:pPr>
      <w:tabs>
        <w:tab w:val="clear" w:pos="709"/>
        <w:tab w:val="left" w:pos="340" w:leader="none"/>
        <w:tab w:val="left" w:pos="680" w:leader="none"/>
        <w:tab w:val="left" w:pos="1021" w:leader="none"/>
        <w:tab w:val="left" w:pos="1361" w:leader="none"/>
        <w:tab w:val="left" w:pos="1701" w:leader="none"/>
        <w:tab w:val="left" w:pos="2041" w:leader="none"/>
        <w:tab w:val="left" w:pos="2381" w:leader="none"/>
        <w:tab w:val="left" w:pos="4082" w:leader="none"/>
      </w:tabs>
    </w:pPr>
    <w:rPr>
      <w:rFonts w:ascii="Arial Narrow" w:hAnsi="Arial Narrow" w:cs="Arial Narrow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7.wmf"/><Relationship Id="rId16" Type="http://schemas.openxmlformats.org/officeDocument/2006/relationships/oleObject" Target="embeddings/oleObject8.bin"/><Relationship Id="rId17" Type="http://schemas.openxmlformats.org/officeDocument/2006/relationships/image" Target="media/image8.wmf"/><Relationship Id="rId18" Type="http://schemas.openxmlformats.org/officeDocument/2006/relationships/oleObject" Target="embeddings/oleObject9.bin"/><Relationship Id="rId19" Type="http://schemas.openxmlformats.org/officeDocument/2006/relationships/image" Target="media/image9.wmf"/><Relationship Id="rId20" Type="http://schemas.openxmlformats.org/officeDocument/2006/relationships/oleObject" Target="embeddings/oleObject10.bin"/><Relationship Id="rId21" Type="http://schemas.openxmlformats.org/officeDocument/2006/relationships/image" Target="media/image10.wmf"/><Relationship Id="rId22" Type="http://schemas.openxmlformats.org/officeDocument/2006/relationships/oleObject" Target="embeddings/oleObject11.bin"/><Relationship Id="rId23" Type="http://schemas.openxmlformats.org/officeDocument/2006/relationships/image" Target="media/image11.wmf"/><Relationship Id="rId24" Type="http://schemas.openxmlformats.org/officeDocument/2006/relationships/oleObject" Target="embeddings/oleObject12.bin"/><Relationship Id="rId25" Type="http://schemas.openxmlformats.org/officeDocument/2006/relationships/image" Target="media/image12.wmf"/><Relationship Id="rId26" Type="http://schemas.openxmlformats.org/officeDocument/2006/relationships/oleObject" Target="embeddings/oleObject13.bin"/><Relationship Id="rId27" Type="http://schemas.openxmlformats.org/officeDocument/2006/relationships/image" Target="media/image13.wmf"/><Relationship Id="rId28" Type="http://schemas.openxmlformats.org/officeDocument/2006/relationships/oleObject" Target="embeddings/oleObject14.bin"/><Relationship Id="rId29" Type="http://schemas.openxmlformats.org/officeDocument/2006/relationships/image" Target="media/image14.wmf"/><Relationship Id="rId30" Type="http://schemas.openxmlformats.org/officeDocument/2006/relationships/image" Target="media/image15.png"/><Relationship Id="rId31" Type="http://schemas.openxmlformats.org/officeDocument/2006/relationships/image" Target="media/image16.png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</TotalTime>
  <Application>LibreOffice/24.2.7.2$Linux_X86_64 LibreOffice_project/420$Build-2</Application>
  <AppVersion>15.0000</AppVersion>
  <Pages>3</Pages>
  <Words>291</Words>
  <Characters>1833</Characters>
  <CharactersWithSpaces>2054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2025-11-13T00:35:34Z</dcterms:created>
  <dc:creator/>
  <dc:description/>
  <dc:language>ru-RU</dc:language>
  <cp:lastModifiedBy/>
  <dcterms:modified xsi:type="dcterms:W3CDTF">2025-11-13T00:57:56Z</dcterms:modified>
  <cp:revision>34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