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[04/11]进度汇报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1 项目结构介绍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项目基于React+Ant Design，使用全量Typescript开发，并基于Webpack和UmiJS构建。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config                   # umi 配置，包含路由，构建等配置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mock                     # 本地模拟数据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public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└── favicon.png          # Favicon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src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assets               # 本地静态资源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components           # 业务通用组件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e2e                  # 集成测试用例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layouts              # 通用布局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models               # 全局 dva model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pages                # 业务页面入口和常用模板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services             # 后台接口服务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utils                # 工具库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locales              # 国际化资源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├── global.less          # 全局样式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│   └── global.ts            # 全局 JS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tests                    # 测试工具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README.md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└── package.json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使用</w:t>
      </w:r>
      <w:r>
        <w:rPr>
          <w:rFonts w:eastAsia="宋体" w:ascii="Times New Roman" w:cs="Times New Roman" w:hAnsi="Times New Roman"/>
          <w:sz w:val="22"/>
        </w:rPr>
        <w:t>npm run start</w:t>
      </w:r>
      <w:r>
        <w:rPr>
          <w:rFonts w:eastAsia="宋体" w:ascii="Times New Roman" w:cs="Times New Roman" w:hAnsi="Times New Roman"/>
          <w:sz w:val="22"/>
        </w:rPr>
        <w:t>会启动服务：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0481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在pages文件夹下，项目页面的主要结构如下：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src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├── components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└── pages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├── Welcome        // 路由组件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├── components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├── Form.tsx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├── index.tsx  // 页面组件的代码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└── index.less // 页面样式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├── Order       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└── index.less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├── user           // 一系列页面推荐通过小写的单一字母做 group 目录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├── components // group 下公用的组件集合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├── Login      // group 下的页面 Login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├── Register   // group 下的页面 Register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|   └── util.ts    // 共用方法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└── *              // 其它页面组件代码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 研发进度汇总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组内研发人员分别基于前期需求调研完成了一个小型demo，完成对框架的上手开发：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2.1 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下面是基于mock.js生成数据并使用框架自带的dva工具进行数据fetch，最后使用组件进行数据渲染的例子：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0575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mock.js可以方便地模拟数据，用于页面渲染的测试：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TypeScript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export default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'GET /api/rule': getRule,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'POST /api/rule': postRule,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2.2 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下面是基于ProForm组件实现的一个表单demo，包含了自定义的验证规则、填写项联动等，实现了《软件项目委托测试申请书》的内容：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076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React会实时进行组件render，在控制台输出填写情况如下：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87655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 xml:space="preserve">2.3 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实现框架的request请求拦截器，用于管理浏览器cookie和为所有请求生成包含状态信息的请求头。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3 产品进度汇总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@张嘉麒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8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2022-06-25T10:05:55Z</dcterms:created>
  <dc:creator>Apache POI</dc:creator>
</cp:coreProperties>
</file>