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Parcerias chave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Empresas que abracem a diversidade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Instituições governamentais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Professores com intuito de gamificar a explicação da diversidade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Atividades chave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Finalizar produto e corrigir erros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Apresentar produto final à possíveis investidores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Conseguir parcerias e/ou investidores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Recursos chave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Equipe colaboradora (tanto intelectual quanto prática)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Canais de distribuição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Proposta de valor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 jogo poderá ser gratuito, arrecadando a partir de anúncios visualizados pelos usuários.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Relacionamento com consumidor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 uso do aplicativo será intermediado pelo cliente, assim como as "reviews" e os comentarios,.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 cliente poderá entrar em contato a qualquer momento através de e-mail, da empresa e ou pessoal, dependendo do tipo de contato,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Canais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 foco principal é tentar a publicação em diversas plataformas para assim, alcançar o maximo de usarios possiveis.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 aplicativo em sua versão com anúncios está disponível na GooglePlay gratuitamente, por tempo indeterminado.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Segmento de Clientes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Os clientes serão jovens e adultos em uma faixa etaria entre 15 e 25 anos, referente a pesquisa de mercado, visando o maior alcançe possivel.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Custos e Fontes de Receita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Não haverá custos para o desenvolvimento do aplicativo, ja que tudo foi provido pela instituição de ensino,apenas os gastos pessoais que terei, assim como tempo, para desenvolvê-lo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fontes de receita serão os anúncios dos aplicativos e nada além.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