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Останин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НПМбв-01-21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Создали каталог lab04 командой mkdir, перешел в него с помощью команды cd, создал файл hello.asm.</w:t>
      </w:r>
    </w:p>
    <w:p>
      <w:pPr>
        <w:pStyle w:val="CaptionedFigure"/>
      </w:pPr>
      <w:bookmarkStart w:id="23" w:name="fig:001"/>
      <w:r>
        <w:drawing>
          <wp:inline>
            <wp:extent cx="5334000" cy="2461536"/>
            <wp:effectExtent b="0" l="0" r="0" t="0"/>
            <wp:docPr descr="Создание каталога и файла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Открыли файл и написали текст программы</w:t>
      </w:r>
    </w:p>
    <w:p>
      <w:pPr>
        <w:pStyle w:val="CaptionedFigure"/>
      </w:pPr>
      <w:bookmarkStart w:id="25" w:name="fig:002"/>
      <w:r>
        <w:drawing>
          <wp:inline>
            <wp:extent cx="5334000" cy="2461536"/>
            <wp:effectExtent b="0" l="0" r="0" t="0"/>
            <wp:docPr descr="Программа в файле hello.asm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Программа в файле hello.asm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 DB 'Hello world!',10 </w:t>
      </w:r>
      <w:r>
        <w:br/>
      </w:r>
      <w:r>
        <w:rPr>
          <w:rStyle w:val="VerbatimChar"/>
        </w:rPr>
        <w:t xml:space="preserve">helloLen: EQU $-hello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numPr>
          <w:ilvl w:val="0"/>
          <w:numId w:val="1003"/>
        </w:numPr>
      </w:pPr>
      <w:r>
        <w:t xml:space="preserve">Транслировали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Транслировали файл командой nasm с дополнительными опциями.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выполнили линковку для объектного файла obj.o и получили исполняемый файл main.</w:t>
      </w:r>
    </w:p>
    <w:p>
      <w:pPr>
        <w:numPr>
          <w:ilvl w:val="0"/>
          <w:numId w:val="1003"/>
        </w:numPr>
      </w:pPr>
      <w:r>
        <w:t xml:space="preserve">Запустили исполняемые файлы.</w:t>
      </w:r>
    </w:p>
    <w:p>
      <w:pPr>
        <w:pStyle w:val="CaptionedFigure"/>
      </w:pPr>
      <w:bookmarkStart w:id="27" w:name="fig:003"/>
      <w:r>
        <w:drawing>
          <wp:inline>
            <wp:extent cx="5334000" cy="2461536"/>
            <wp:effectExtent b="0" l="0" r="0" t="0"/>
            <wp:docPr descr="Трансляция, линковка и запуск программы hello.asm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Трансляция, линковка и запуск программы hello.asm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раз.</w:t>
      </w:r>
    </w:p>
    <w:p>
      <w:pPr>
        <w:pStyle w:val="CaptionedFigure"/>
      </w:pPr>
      <w:bookmarkStart w:id="29" w:name="fig:004"/>
      <w:r>
        <w:drawing>
          <wp:inline>
            <wp:extent cx="5334000" cy="2461536"/>
            <wp:effectExtent b="0" l="0" r="0" t="0"/>
            <wp:docPr descr="Программа в файле lab4.asm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Программа в файле lab4.asm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 DB 'Geller_m_a',10 </w:t>
      </w:r>
      <w:r>
        <w:br/>
      </w:r>
      <w:r>
        <w:rPr>
          <w:rStyle w:val="VerbatimChar"/>
        </w:rPr>
        <w:t xml:space="preserve">helloLen: EQU $-hello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CaptionedFigure"/>
      </w:pPr>
      <w:bookmarkStart w:id="31" w:name="fig:005"/>
      <w:r>
        <w:drawing>
          <wp:inline>
            <wp:extent cx="5334000" cy="2461536"/>
            <wp:effectExtent b="0" l="0" r="0" t="0"/>
            <wp:docPr descr="Трансляция, линковка и запуск программы lab4.asm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Трансляция, линковка и запуск программы lab4.asm</w:t>
      </w:r>
    </w:p>
    <w:p>
      <w:pPr>
        <w:pStyle w:val="Heading1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b3cbbdee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Останин Владислав Александрович НПМбв-01-21</dc:creator>
  <dc:language>ru-RU</dc:language>
  <cp:keywords/>
  <dcterms:created xsi:type="dcterms:W3CDTF">2024-02-14T10:23:06Z</dcterms:created>
  <dcterms:modified xsi:type="dcterms:W3CDTF">2024-02-14T10:23:06Z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