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432329">
        <w:rPr>
          <w:rFonts w:ascii="Times New Roman" w:eastAsia="黑体" w:hAnsi="Times New Roman"/>
          <w:b/>
          <w:sz w:val="36"/>
        </w:rPr>
        <w:t>5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BE5ED5" w:rsidRPr="006673F0" w:rsidRDefault="0022432D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/>
          <w:sz w:val="24"/>
        </w:rPr>
        <w:t>016</w:t>
      </w:r>
      <w:r>
        <w:rPr>
          <w:rFonts w:ascii="Times New Roman" w:eastAsia="黑体" w:hAnsi="Times New Roman" w:hint="eastAsia"/>
          <w:sz w:val="24"/>
        </w:rPr>
        <w:t>K</w:t>
      </w:r>
      <w:r>
        <w:rPr>
          <w:rFonts w:ascii="Times New Roman" w:eastAsia="黑体" w:hAnsi="Times New Roman"/>
          <w:sz w:val="24"/>
        </w:rPr>
        <w:t>8009907007</w:t>
      </w:r>
    </w:p>
    <w:p w:rsidR="00BE5ED5" w:rsidRPr="006673F0" w:rsidRDefault="0022432D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黄熠华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C123E4" w:rsidRDefault="0022432D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auto"/>
        </w:rPr>
        <w:t>虚拟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使用类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RAM</w:t>
      </w:r>
      <w:r>
        <w:rPr>
          <w:rFonts w:ascii="Times New Roman" w:eastAsia="宋体" w:hAnsi="Times New Roman" w:hint="eastAsia"/>
          <w:color w:val="auto"/>
        </w:rPr>
        <w:t>接口，内存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RAM</w:t>
      </w:r>
      <w:r>
        <w:rPr>
          <w:rFonts w:ascii="Times New Roman" w:eastAsia="宋体" w:hAnsi="Times New Roman" w:hint="eastAsia"/>
          <w:color w:val="auto"/>
        </w:rPr>
        <w:t>使用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XI</w:t>
      </w:r>
      <w:r>
        <w:rPr>
          <w:rFonts w:ascii="Times New Roman" w:eastAsia="宋体" w:hAnsi="Times New Roman" w:hint="eastAsia"/>
          <w:color w:val="auto"/>
        </w:rPr>
        <w:t>接口。本次实验需要编写一个接口转换器将其联系起来，使得虚拟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能对内存进行正常的读写操作。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30%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134A1E" w:rsidRPr="00221B14" w:rsidRDefault="0022432D" w:rsidP="00BE5ED5">
      <w:pPr>
        <w:spacing w:line="360" w:lineRule="auto"/>
        <w:ind w:firstLineChars="200" w:firstLine="422"/>
        <w:rPr>
          <w:rFonts w:asciiTheme="minorEastAsia" w:hAnsiTheme="minorEastAsia"/>
          <w:b/>
          <w:color w:val="auto"/>
        </w:rPr>
      </w:pPr>
      <w:r w:rsidRPr="00221B14">
        <w:rPr>
          <w:rFonts w:asciiTheme="minorEastAsia" w:hAnsiTheme="minorEastAsia" w:hint="eastAsia"/>
          <w:b/>
          <w:color w:val="auto"/>
        </w:rPr>
        <w:t>读数据的</w:t>
      </w:r>
      <w:r w:rsidR="00121B53" w:rsidRPr="00221B14">
        <w:rPr>
          <w:rFonts w:asciiTheme="minorEastAsia" w:hAnsiTheme="minorEastAsia" w:hint="eastAsia"/>
          <w:b/>
          <w:color w:val="auto"/>
        </w:rPr>
        <w:t>握手</w:t>
      </w:r>
      <w:r w:rsidRPr="00221B14">
        <w:rPr>
          <w:rFonts w:asciiTheme="minorEastAsia" w:hAnsiTheme="minorEastAsia" w:hint="eastAsia"/>
          <w:b/>
          <w:color w:val="auto"/>
        </w:rPr>
        <w:t>信号转换</w:t>
      </w:r>
      <w:r w:rsidR="005B0621">
        <w:rPr>
          <w:rFonts w:asciiTheme="minorEastAsia" w:hAnsiTheme="minorEastAsia" w:hint="eastAsia"/>
          <w:b/>
          <w:color w:val="auto"/>
        </w:rPr>
        <w:t>流程</w:t>
      </w:r>
      <w:r w:rsidRPr="00221B14">
        <w:rPr>
          <w:rFonts w:asciiTheme="minorEastAsia" w:hAnsiTheme="minorEastAsia" w:hint="eastAsia"/>
          <w:b/>
          <w:color w:val="auto"/>
        </w:rPr>
        <w:t>：</w:t>
      </w:r>
    </w:p>
    <w:p w:rsidR="0022432D" w:rsidRPr="00221B14" w:rsidRDefault="0022432D" w:rsidP="00221B14">
      <w:pPr>
        <w:pStyle w:val="aff0"/>
        <w:numPr>
          <w:ilvl w:val="0"/>
          <w:numId w:val="23"/>
        </w:numPr>
        <w:spacing w:line="360" w:lineRule="auto"/>
        <w:rPr>
          <w:rFonts w:asciiTheme="minorEastAsia" w:hAnsiTheme="minorEastAsia"/>
          <w:color w:val="auto"/>
        </w:rPr>
      </w:pPr>
      <w:r w:rsidRPr="00221B14">
        <w:rPr>
          <w:rFonts w:asciiTheme="minorEastAsia" w:hAnsiTheme="minorEastAsia" w:hint="eastAsia"/>
          <w:color w:val="auto"/>
        </w:rPr>
        <w:t>使用r</w:t>
      </w:r>
      <w:r w:rsidRPr="00221B14">
        <w:rPr>
          <w:rFonts w:asciiTheme="minorEastAsia" w:hAnsiTheme="minorEastAsia"/>
          <w:color w:val="auto"/>
        </w:rPr>
        <w:t>eading</w:t>
      </w:r>
      <w:r w:rsidRPr="00221B14">
        <w:rPr>
          <w:rFonts w:asciiTheme="minorEastAsia" w:hAnsiTheme="minorEastAsia" w:hint="eastAsia"/>
          <w:color w:val="auto"/>
        </w:rPr>
        <w:t>寄存器表明是否处于正在读数据，但未结束的状态。其受来自主设备的读请求r</w:t>
      </w:r>
      <w:r w:rsidRPr="00221B14">
        <w:rPr>
          <w:rFonts w:asciiTheme="minorEastAsia" w:hAnsiTheme="minorEastAsia"/>
          <w:color w:val="auto"/>
        </w:rPr>
        <w:t>eq</w:t>
      </w:r>
      <w:r w:rsidRPr="00221B14">
        <w:rPr>
          <w:rFonts w:asciiTheme="minorEastAsia" w:hAnsiTheme="minorEastAsia" w:hint="eastAsia"/>
          <w:color w:val="auto"/>
        </w:rPr>
        <w:t>信号触发至高电平，一直到A</w:t>
      </w:r>
      <w:r w:rsidRPr="00221B14">
        <w:rPr>
          <w:rFonts w:asciiTheme="minorEastAsia" w:hAnsiTheme="minorEastAsia"/>
          <w:color w:val="auto"/>
        </w:rPr>
        <w:t>XI</w:t>
      </w:r>
      <w:r w:rsidRPr="00221B14">
        <w:rPr>
          <w:rFonts w:asciiTheme="minorEastAsia" w:hAnsiTheme="minorEastAsia" w:hint="eastAsia"/>
          <w:color w:val="auto"/>
        </w:rPr>
        <w:t>的读取相关信号握手完成才回复至低电平。</w:t>
      </w:r>
      <w:r w:rsidR="00221B14" w:rsidRPr="00221B14">
        <w:rPr>
          <w:rFonts w:asciiTheme="minorEastAsia" w:hAnsiTheme="minorEastAsia" w:hint="eastAsia"/>
          <w:color w:val="auto"/>
        </w:rPr>
        <w:t>在r</w:t>
      </w:r>
      <w:r w:rsidR="00221B14" w:rsidRPr="00221B14">
        <w:rPr>
          <w:rFonts w:asciiTheme="minorEastAsia" w:hAnsiTheme="minorEastAsia"/>
          <w:color w:val="auto"/>
        </w:rPr>
        <w:t>eading</w:t>
      </w:r>
      <w:r w:rsidR="00221B14" w:rsidRPr="00221B14">
        <w:rPr>
          <w:rFonts w:asciiTheme="minorEastAsia" w:hAnsiTheme="minorEastAsia" w:hint="eastAsia"/>
          <w:color w:val="auto"/>
        </w:rPr>
        <w:t>被触发至高电平的同时，读地址和</w:t>
      </w:r>
      <w:proofErr w:type="gramStart"/>
      <w:r w:rsidR="00221B14" w:rsidRPr="00221B14">
        <w:rPr>
          <w:rFonts w:asciiTheme="minorEastAsia" w:hAnsiTheme="minorEastAsia" w:hint="eastAsia"/>
          <w:color w:val="auto"/>
        </w:rPr>
        <w:t>读大小</w:t>
      </w:r>
      <w:proofErr w:type="gramEnd"/>
      <w:r w:rsidR="00221B14" w:rsidRPr="00221B14">
        <w:rPr>
          <w:rFonts w:asciiTheme="minorEastAsia" w:hAnsiTheme="minorEastAsia" w:hint="eastAsia"/>
          <w:color w:val="auto"/>
        </w:rPr>
        <w:t>同样被加载到两个寄存器中保存起来。</w:t>
      </w:r>
    </w:p>
    <w:p w:rsidR="00221B14" w:rsidRPr="00221B14" w:rsidRDefault="00221B14" w:rsidP="00221B14">
      <w:pPr>
        <w:pStyle w:val="aff0"/>
        <w:numPr>
          <w:ilvl w:val="0"/>
          <w:numId w:val="23"/>
        </w:numPr>
        <w:spacing w:line="360" w:lineRule="auto"/>
        <w:rPr>
          <w:rFonts w:asciiTheme="minorEastAsia" w:hAnsiTheme="minorEastAsia"/>
          <w:color w:val="auto"/>
        </w:rPr>
      </w:pPr>
      <w:r w:rsidRPr="00221B14">
        <w:rPr>
          <w:rFonts w:asciiTheme="minorEastAsia" w:hAnsiTheme="minorEastAsia" w:hint="eastAsia"/>
          <w:color w:val="auto"/>
        </w:rPr>
        <w:t>C</w:t>
      </w:r>
      <w:r w:rsidRPr="00221B14">
        <w:rPr>
          <w:rFonts w:asciiTheme="minorEastAsia" w:hAnsiTheme="minorEastAsia"/>
          <w:color w:val="auto"/>
        </w:rPr>
        <w:t>PU</w:t>
      </w:r>
      <w:r w:rsidRPr="00221B14">
        <w:rPr>
          <w:rFonts w:asciiTheme="minorEastAsia" w:hAnsiTheme="minorEastAsia" w:hint="eastAsia"/>
          <w:color w:val="auto"/>
        </w:rPr>
        <w:t>发出读请求，接口转换器进入</w:t>
      </w:r>
      <w:proofErr w:type="gramStart"/>
      <w:r w:rsidRPr="00221B14">
        <w:rPr>
          <w:rFonts w:asciiTheme="minorEastAsia" w:hAnsiTheme="minorEastAsia" w:hint="eastAsia"/>
          <w:color w:val="auto"/>
        </w:rPr>
        <w:t>读状态</w:t>
      </w:r>
      <w:proofErr w:type="gramEnd"/>
      <w:r w:rsidRPr="00221B14">
        <w:rPr>
          <w:rFonts w:asciiTheme="minorEastAsia" w:hAnsiTheme="minorEastAsia" w:hint="eastAsia"/>
          <w:color w:val="auto"/>
        </w:rPr>
        <w:t>(r</w:t>
      </w:r>
      <w:r w:rsidRPr="00221B14">
        <w:rPr>
          <w:rFonts w:asciiTheme="minorEastAsia" w:hAnsiTheme="minorEastAsia"/>
          <w:color w:val="auto"/>
        </w:rPr>
        <w:t>eading = 1</w:t>
      </w:r>
      <w:r w:rsidRPr="00221B14">
        <w:rPr>
          <w:rFonts w:asciiTheme="minorEastAsia" w:hAnsiTheme="minorEastAsia" w:hint="eastAsia"/>
          <w:color w:val="auto"/>
        </w:rPr>
        <w:t>)后，在读地址信号并未握手成功时，拉高传递给从设备的</w:t>
      </w:r>
      <w:proofErr w:type="spellStart"/>
      <w:r w:rsidRPr="00221B14">
        <w:rPr>
          <w:rFonts w:asciiTheme="minorEastAsia" w:hAnsiTheme="minorEastAsia" w:hint="eastAsia"/>
          <w:color w:val="auto"/>
        </w:rPr>
        <w:t>a</w:t>
      </w:r>
      <w:r w:rsidRPr="00221B14">
        <w:rPr>
          <w:rFonts w:asciiTheme="minorEastAsia" w:hAnsiTheme="minorEastAsia"/>
          <w:color w:val="auto"/>
        </w:rPr>
        <w:t>rvalid</w:t>
      </w:r>
      <w:proofErr w:type="spellEnd"/>
      <w:r w:rsidRPr="00221B14">
        <w:rPr>
          <w:rFonts w:asciiTheme="minorEastAsia" w:hAnsiTheme="minorEastAsia" w:hint="eastAsia"/>
          <w:color w:val="auto"/>
        </w:rPr>
        <w:t>信号，等</w:t>
      </w:r>
      <w:proofErr w:type="gramStart"/>
      <w:r w:rsidRPr="00221B14">
        <w:rPr>
          <w:rFonts w:asciiTheme="minorEastAsia" w:hAnsiTheme="minorEastAsia" w:hint="eastAsia"/>
          <w:color w:val="auto"/>
        </w:rPr>
        <w:t>待从</w:t>
      </w:r>
      <w:proofErr w:type="gramEnd"/>
      <w:r w:rsidRPr="00221B14">
        <w:rPr>
          <w:rFonts w:asciiTheme="minorEastAsia" w:hAnsiTheme="minorEastAsia" w:hint="eastAsia"/>
          <w:color w:val="auto"/>
        </w:rPr>
        <w:t>设备拉高</w:t>
      </w:r>
      <w:proofErr w:type="spellStart"/>
      <w:r w:rsidRPr="00221B14">
        <w:rPr>
          <w:rFonts w:asciiTheme="minorEastAsia" w:hAnsiTheme="minorEastAsia" w:hint="eastAsia"/>
          <w:color w:val="auto"/>
        </w:rPr>
        <w:t>a</w:t>
      </w:r>
      <w:r w:rsidRPr="00221B14">
        <w:rPr>
          <w:rFonts w:asciiTheme="minorEastAsia" w:hAnsiTheme="minorEastAsia"/>
          <w:color w:val="auto"/>
        </w:rPr>
        <w:t>rready</w:t>
      </w:r>
      <w:proofErr w:type="spellEnd"/>
      <w:r w:rsidRPr="00221B14">
        <w:rPr>
          <w:rFonts w:asciiTheme="minorEastAsia" w:hAnsiTheme="minorEastAsia" w:hint="eastAsia"/>
          <w:color w:val="auto"/>
        </w:rPr>
        <w:t>信号完成地址传输的握手。</w:t>
      </w:r>
    </w:p>
    <w:p w:rsidR="00221B14" w:rsidRPr="00221B14" w:rsidRDefault="00221B14" w:rsidP="00221B14">
      <w:pPr>
        <w:pStyle w:val="aff0"/>
        <w:numPr>
          <w:ilvl w:val="0"/>
          <w:numId w:val="23"/>
        </w:numPr>
        <w:spacing w:line="360" w:lineRule="auto"/>
        <w:rPr>
          <w:rFonts w:asciiTheme="minorEastAsia" w:hAnsiTheme="minorEastAsia"/>
          <w:color w:val="auto"/>
        </w:rPr>
      </w:pPr>
      <w:r w:rsidRPr="00221B14">
        <w:rPr>
          <w:rFonts w:asciiTheme="minorEastAsia" w:hAnsiTheme="minorEastAsia" w:hint="eastAsia"/>
          <w:color w:val="auto"/>
        </w:rPr>
        <w:t>从设备拉高</w:t>
      </w:r>
      <w:proofErr w:type="spellStart"/>
      <w:r w:rsidRPr="00221B14">
        <w:rPr>
          <w:rFonts w:asciiTheme="minorEastAsia" w:hAnsiTheme="minorEastAsia" w:hint="eastAsia"/>
          <w:color w:val="auto"/>
        </w:rPr>
        <w:t>a</w:t>
      </w:r>
      <w:r w:rsidRPr="00221B14">
        <w:rPr>
          <w:rFonts w:asciiTheme="minorEastAsia" w:hAnsiTheme="minorEastAsia"/>
          <w:color w:val="auto"/>
        </w:rPr>
        <w:t>rready</w:t>
      </w:r>
      <w:proofErr w:type="spellEnd"/>
      <w:r w:rsidRPr="00221B14">
        <w:rPr>
          <w:rFonts w:asciiTheme="minorEastAsia" w:hAnsiTheme="minorEastAsia" w:hint="eastAsia"/>
          <w:color w:val="auto"/>
        </w:rPr>
        <w:t>信号之后，地址传输握手完成(</w:t>
      </w:r>
      <w:proofErr w:type="spellStart"/>
      <w:r w:rsidRPr="00221B14">
        <w:rPr>
          <w:rFonts w:asciiTheme="minorEastAsia" w:hAnsiTheme="minorEastAsia" w:hint="eastAsia"/>
          <w:color w:val="auto"/>
        </w:rPr>
        <w:t>r</w:t>
      </w:r>
      <w:r w:rsidRPr="00221B14">
        <w:rPr>
          <w:rFonts w:asciiTheme="minorEastAsia" w:hAnsiTheme="minorEastAsia"/>
          <w:color w:val="auto"/>
        </w:rPr>
        <w:t>addr_handshake</w:t>
      </w:r>
      <w:proofErr w:type="spellEnd"/>
      <w:r w:rsidRPr="00221B14">
        <w:rPr>
          <w:rFonts w:asciiTheme="minorEastAsia" w:hAnsiTheme="minorEastAsia"/>
          <w:color w:val="auto"/>
        </w:rPr>
        <w:t xml:space="preserve"> = 1</w:t>
      </w:r>
      <w:r w:rsidRPr="00221B14">
        <w:rPr>
          <w:rFonts w:asciiTheme="minorEastAsia" w:hAnsiTheme="minorEastAsia" w:hint="eastAsia"/>
          <w:color w:val="auto"/>
        </w:rPr>
        <w:t>)，此时</w:t>
      </w:r>
      <w:proofErr w:type="spellStart"/>
      <w:r w:rsidRPr="00221B14">
        <w:rPr>
          <w:rFonts w:asciiTheme="minorEastAsia" w:hAnsiTheme="minorEastAsia" w:hint="eastAsia"/>
          <w:color w:val="auto"/>
        </w:rPr>
        <w:t>r</w:t>
      </w:r>
      <w:r w:rsidRPr="00221B14">
        <w:rPr>
          <w:rFonts w:asciiTheme="minorEastAsia" w:hAnsiTheme="minorEastAsia"/>
          <w:color w:val="auto"/>
        </w:rPr>
        <w:t>ready</w:t>
      </w:r>
      <w:proofErr w:type="spellEnd"/>
      <w:r w:rsidRPr="00221B14">
        <w:rPr>
          <w:rFonts w:asciiTheme="minorEastAsia" w:hAnsiTheme="minorEastAsia" w:hint="eastAsia"/>
          <w:color w:val="auto"/>
        </w:rPr>
        <w:t>信号提升到高电平，对从设备发出读数据请求，等待</w:t>
      </w:r>
      <w:proofErr w:type="spellStart"/>
      <w:r w:rsidRPr="00221B14">
        <w:rPr>
          <w:rFonts w:asciiTheme="minorEastAsia" w:hAnsiTheme="minorEastAsia" w:hint="eastAsia"/>
          <w:color w:val="auto"/>
        </w:rPr>
        <w:t>r</w:t>
      </w:r>
      <w:r w:rsidRPr="00221B14">
        <w:rPr>
          <w:rFonts w:asciiTheme="minorEastAsia" w:hAnsiTheme="minorEastAsia"/>
          <w:color w:val="auto"/>
        </w:rPr>
        <w:t>valid</w:t>
      </w:r>
      <w:proofErr w:type="spellEnd"/>
      <w:r w:rsidRPr="00221B14">
        <w:rPr>
          <w:rFonts w:asciiTheme="minorEastAsia" w:hAnsiTheme="minorEastAsia" w:hint="eastAsia"/>
          <w:color w:val="auto"/>
        </w:rPr>
        <w:t>信号拉</w:t>
      </w:r>
      <w:proofErr w:type="gramStart"/>
      <w:r w:rsidRPr="00221B14">
        <w:rPr>
          <w:rFonts w:asciiTheme="minorEastAsia" w:hAnsiTheme="minorEastAsia" w:hint="eastAsia"/>
          <w:color w:val="auto"/>
        </w:rPr>
        <w:t>高完成</w:t>
      </w:r>
      <w:proofErr w:type="gramEnd"/>
      <w:r w:rsidRPr="00221B14">
        <w:rPr>
          <w:rFonts w:asciiTheme="minorEastAsia" w:hAnsiTheme="minorEastAsia" w:hint="eastAsia"/>
          <w:color w:val="auto"/>
        </w:rPr>
        <w:t>握手。</w:t>
      </w:r>
    </w:p>
    <w:p w:rsidR="00221B14" w:rsidRPr="00221B14" w:rsidRDefault="00221B14" w:rsidP="00221B14">
      <w:pPr>
        <w:pStyle w:val="aff0"/>
        <w:numPr>
          <w:ilvl w:val="0"/>
          <w:numId w:val="23"/>
        </w:numPr>
        <w:spacing w:line="360" w:lineRule="auto"/>
        <w:rPr>
          <w:rFonts w:asciiTheme="minorEastAsia" w:hAnsiTheme="minorEastAsia"/>
          <w:color w:val="auto"/>
        </w:rPr>
      </w:pPr>
      <w:r w:rsidRPr="00221B14">
        <w:rPr>
          <w:rFonts w:asciiTheme="minorEastAsia" w:hAnsiTheme="minorEastAsia" w:hint="eastAsia"/>
          <w:color w:val="auto"/>
        </w:rPr>
        <w:t>从设备拉高</w:t>
      </w:r>
      <w:proofErr w:type="spellStart"/>
      <w:r w:rsidRPr="00221B14">
        <w:rPr>
          <w:rFonts w:asciiTheme="minorEastAsia" w:hAnsiTheme="minorEastAsia" w:hint="eastAsia"/>
          <w:color w:val="auto"/>
        </w:rPr>
        <w:t>r</w:t>
      </w:r>
      <w:r w:rsidRPr="00221B14">
        <w:rPr>
          <w:rFonts w:asciiTheme="minorEastAsia" w:hAnsiTheme="minorEastAsia"/>
          <w:color w:val="auto"/>
        </w:rPr>
        <w:t>valid</w:t>
      </w:r>
      <w:proofErr w:type="spellEnd"/>
      <w:r w:rsidRPr="00221B14">
        <w:rPr>
          <w:rFonts w:asciiTheme="minorEastAsia" w:hAnsiTheme="minorEastAsia" w:hint="eastAsia"/>
          <w:color w:val="auto"/>
        </w:rPr>
        <w:t>信号，数据读取的握手完成(</w:t>
      </w:r>
      <w:proofErr w:type="spellStart"/>
      <w:r w:rsidRPr="00221B14">
        <w:rPr>
          <w:rFonts w:asciiTheme="minorEastAsia" w:hAnsiTheme="minorEastAsia" w:hint="eastAsia"/>
          <w:color w:val="auto"/>
        </w:rPr>
        <w:t>r</w:t>
      </w:r>
      <w:r w:rsidRPr="00221B14">
        <w:rPr>
          <w:rFonts w:asciiTheme="minorEastAsia" w:hAnsiTheme="minorEastAsia"/>
          <w:color w:val="auto"/>
        </w:rPr>
        <w:t>data_handshake</w:t>
      </w:r>
      <w:proofErr w:type="spellEnd"/>
      <w:r w:rsidRPr="00221B14">
        <w:rPr>
          <w:rFonts w:asciiTheme="minorEastAsia" w:hAnsiTheme="minorEastAsia"/>
          <w:color w:val="auto"/>
        </w:rPr>
        <w:t xml:space="preserve"> = 1)</w:t>
      </w:r>
      <w:r w:rsidRPr="00221B14">
        <w:rPr>
          <w:rFonts w:asciiTheme="minorEastAsia" w:hAnsiTheme="minorEastAsia" w:hint="eastAsia"/>
          <w:color w:val="auto"/>
        </w:rPr>
        <w:t>，传递给C</w:t>
      </w:r>
      <w:r w:rsidRPr="00221B14">
        <w:rPr>
          <w:rFonts w:asciiTheme="minorEastAsia" w:hAnsiTheme="minorEastAsia"/>
          <w:color w:val="auto"/>
        </w:rPr>
        <w:t>PU</w:t>
      </w:r>
      <w:r w:rsidRPr="00221B14">
        <w:rPr>
          <w:rFonts w:asciiTheme="minorEastAsia" w:hAnsiTheme="minorEastAsia" w:hint="eastAsia"/>
          <w:color w:val="auto"/>
        </w:rPr>
        <w:t>的数据传输完成信号</w:t>
      </w:r>
      <w:proofErr w:type="spellStart"/>
      <w:r w:rsidRPr="00221B14">
        <w:rPr>
          <w:rFonts w:asciiTheme="minorEastAsia" w:hAnsiTheme="minorEastAsia" w:hint="eastAsia"/>
          <w:color w:val="auto"/>
        </w:rPr>
        <w:t>d</w:t>
      </w:r>
      <w:r w:rsidRPr="00221B14">
        <w:rPr>
          <w:rFonts w:asciiTheme="minorEastAsia" w:hAnsiTheme="minorEastAsia"/>
          <w:color w:val="auto"/>
        </w:rPr>
        <w:t>ata_ok</w:t>
      </w:r>
      <w:proofErr w:type="spellEnd"/>
      <w:r w:rsidRPr="00221B14">
        <w:rPr>
          <w:rFonts w:asciiTheme="minorEastAsia" w:hAnsiTheme="minorEastAsia" w:hint="eastAsia"/>
          <w:color w:val="auto"/>
        </w:rPr>
        <w:t>被拉高至高电平。</w:t>
      </w:r>
    </w:p>
    <w:p w:rsidR="00221B14" w:rsidRPr="00221B14" w:rsidRDefault="00221B14" w:rsidP="00221B14">
      <w:pPr>
        <w:pStyle w:val="aff0"/>
        <w:numPr>
          <w:ilvl w:val="0"/>
          <w:numId w:val="23"/>
        </w:numPr>
        <w:spacing w:line="360" w:lineRule="auto"/>
        <w:rPr>
          <w:rFonts w:asciiTheme="minorEastAsia" w:hAnsiTheme="minorEastAsia" w:hint="eastAsia"/>
          <w:color w:val="auto"/>
        </w:rPr>
      </w:pPr>
      <w:r w:rsidRPr="00121B53">
        <w:rPr>
          <w:rFonts w:asciiTheme="minorEastAsia" w:hAnsiTheme="minorEastAsia" w:hint="eastAsia"/>
          <w:color w:val="auto"/>
        </w:rPr>
        <w:t>r</w:t>
      </w:r>
      <w:r w:rsidRPr="00121B53">
        <w:rPr>
          <w:rFonts w:asciiTheme="minorEastAsia" w:hAnsiTheme="minorEastAsia"/>
          <w:color w:val="auto"/>
        </w:rPr>
        <w:t xml:space="preserve">eading, </w:t>
      </w:r>
      <w:proofErr w:type="spellStart"/>
      <w:r w:rsidRPr="00121B53">
        <w:rPr>
          <w:rFonts w:asciiTheme="minorEastAsia" w:hAnsiTheme="minorEastAsia"/>
          <w:color w:val="auto"/>
        </w:rPr>
        <w:t>raddr_handshake</w:t>
      </w:r>
      <w:proofErr w:type="spellEnd"/>
      <w:r w:rsidRPr="00121B53">
        <w:rPr>
          <w:rFonts w:asciiTheme="minorEastAsia" w:hAnsiTheme="minorEastAsia" w:hint="eastAsia"/>
          <w:color w:val="auto"/>
        </w:rPr>
        <w:t>受</w:t>
      </w:r>
      <w:proofErr w:type="spellStart"/>
      <w:r w:rsidRPr="00121B53">
        <w:rPr>
          <w:rFonts w:asciiTheme="minorEastAsia" w:hAnsiTheme="minorEastAsia" w:hint="eastAsia"/>
          <w:color w:val="auto"/>
        </w:rPr>
        <w:t>r</w:t>
      </w:r>
      <w:r w:rsidRPr="00121B53">
        <w:rPr>
          <w:rFonts w:asciiTheme="minorEastAsia" w:hAnsiTheme="minorEastAsia"/>
          <w:color w:val="auto"/>
        </w:rPr>
        <w:t>data_handshake</w:t>
      </w:r>
      <w:proofErr w:type="spellEnd"/>
      <w:r w:rsidRPr="00121B53">
        <w:rPr>
          <w:rFonts w:asciiTheme="minorEastAsia" w:hAnsiTheme="minorEastAsia" w:hint="eastAsia"/>
          <w:color w:val="auto"/>
        </w:rPr>
        <w:t>触发</w:t>
      </w:r>
      <w:proofErr w:type="gramStart"/>
      <w:r w:rsidRPr="00121B53">
        <w:rPr>
          <w:rFonts w:asciiTheme="minorEastAsia" w:hAnsiTheme="minorEastAsia" w:hint="eastAsia"/>
          <w:color w:val="auto"/>
        </w:rPr>
        <w:t>回到低</w:t>
      </w:r>
      <w:proofErr w:type="gramEnd"/>
      <w:r w:rsidRPr="00121B53">
        <w:rPr>
          <w:rFonts w:asciiTheme="minorEastAsia" w:hAnsiTheme="minorEastAsia" w:hint="eastAsia"/>
          <w:color w:val="auto"/>
        </w:rPr>
        <w:t>电平, 读取过程结束.</w:t>
      </w:r>
    </w:p>
    <w:p w:rsidR="00221B14" w:rsidRPr="00221B14" w:rsidRDefault="00221B14" w:rsidP="00BE5ED5">
      <w:pPr>
        <w:spacing w:line="360" w:lineRule="auto"/>
        <w:ind w:firstLineChars="200" w:firstLine="422"/>
        <w:rPr>
          <w:rFonts w:asciiTheme="minorEastAsia" w:hAnsiTheme="minorEastAsia"/>
          <w:b/>
          <w:color w:val="auto"/>
        </w:rPr>
      </w:pPr>
      <w:r w:rsidRPr="00221B14">
        <w:rPr>
          <w:rFonts w:asciiTheme="minorEastAsia" w:hAnsiTheme="minorEastAsia" w:hint="eastAsia"/>
          <w:b/>
          <w:color w:val="auto"/>
        </w:rPr>
        <w:t>写数据的握手信号转换</w:t>
      </w:r>
      <w:r w:rsidR="005B0621">
        <w:rPr>
          <w:rFonts w:asciiTheme="minorEastAsia" w:hAnsiTheme="minorEastAsia" w:hint="eastAsia"/>
          <w:b/>
          <w:color w:val="auto"/>
        </w:rPr>
        <w:t>流程</w:t>
      </w:r>
      <w:r w:rsidRPr="00221B14">
        <w:rPr>
          <w:rFonts w:asciiTheme="minorEastAsia" w:hAnsiTheme="minorEastAsia" w:hint="eastAsia"/>
          <w:b/>
          <w:color w:val="auto"/>
        </w:rPr>
        <w:t>：</w:t>
      </w:r>
    </w:p>
    <w:p w:rsidR="00221B14" w:rsidRPr="00221B14" w:rsidRDefault="00221B14" w:rsidP="00221B14">
      <w:pPr>
        <w:pStyle w:val="aff0"/>
        <w:numPr>
          <w:ilvl w:val="0"/>
          <w:numId w:val="22"/>
        </w:numPr>
        <w:spacing w:line="360" w:lineRule="auto"/>
        <w:rPr>
          <w:rFonts w:asciiTheme="minorEastAsia" w:hAnsiTheme="minorEastAsia"/>
          <w:color w:val="auto"/>
        </w:rPr>
      </w:pPr>
      <w:r w:rsidRPr="00221B14">
        <w:rPr>
          <w:rFonts w:asciiTheme="minorEastAsia" w:hAnsiTheme="minorEastAsia" w:hint="eastAsia"/>
          <w:color w:val="auto"/>
        </w:rPr>
        <w:t>使用w</w:t>
      </w:r>
      <w:r w:rsidRPr="00221B14">
        <w:rPr>
          <w:rFonts w:asciiTheme="minorEastAsia" w:hAnsiTheme="minorEastAsia"/>
          <w:color w:val="auto"/>
        </w:rPr>
        <w:t>riting</w:t>
      </w:r>
      <w:r w:rsidRPr="00221B14">
        <w:rPr>
          <w:rFonts w:asciiTheme="minorEastAsia" w:hAnsiTheme="minorEastAsia" w:hint="eastAsia"/>
          <w:color w:val="auto"/>
        </w:rPr>
        <w:t>寄存器表明是否正处于写数据，但是未结束的状态。其受来自主设备的写请求r</w:t>
      </w:r>
      <w:r w:rsidRPr="00221B14">
        <w:rPr>
          <w:rFonts w:asciiTheme="minorEastAsia" w:hAnsiTheme="minorEastAsia"/>
          <w:color w:val="auto"/>
        </w:rPr>
        <w:t>eq</w:t>
      </w:r>
      <w:r w:rsidRPr="00221B14">
        <w:rPr>
          <w:rFonts w:asciiTheme="minorEastAsia" w:hAnsiTheme="minorEastAsia" w:hint="eastAsia"/>
          <w:color w:val="auto"/>
        </w:rPr>
        <w:t>信号触发至高电平，一直到</w:t>
      </w:r>
      <w:r w:rsidRPr="00221B14">
        <w:rPr>
          <w:rFonts w:asciiTheme="minorEastAsia" w:hAnsiTheme="minorEastAsia"/>
          <w:color w:val="auto"/>
        </w:rPr>
        <w:t>AXI</w:t>
      </w:r>
      <w:r w:rsidRPr="00221B14">
        <w:rPr>
          <w:rFonts w:asciiTheme="minorEastAsia" w:hAnsiTheme="minorEastAsia" w:hint="eastAsia"/>
          <w:color w:val="auto"/>
        </w:rPr>
        <w:t>的</w:t>
      </w:r>
      <w:proofErr w:type="gramStart"/>
      <w:r w:rsidRPr="00221B14">
        <w:rPr>
          <w:rFonts w:asciiTheme="minorEastAsia" w:hAnsiTheme="minorEastAsia" w:hint="eastAsia"/>
          <w:color w:val="auto"/>
        </w:rPr>
        <w:t>写相关</w:t>
      </w:r>
      <w:proofErr w:type="gramEnd"/>
      <w:r w:rsidRPr="00221B14">
        <w:rPr>
          <w:rFonts w:asciiTheme="minorEastAsia" w:hAnsiTheme="minorEastAsia" w:hint="eastAsia"/>
          <w:color w:val="auto"/>
        </w:rPr>
        <w:t>信号握手完成才回复至低电平。在w</w:t>
      </w:r>
      <w:r w:rsidRPr="00221B14">
        <w:rPr>
          <w:rFonts w:asciiTheme="minorEastAsia" w:hAnsiTheme="minorEastAsia"/>
          <w:color w:val="auto"/>
        </w:rPr>
        <w:t>riting</w:t>
      </w:r>
      <w:r w:rsidRPr="00221B14">
        <w:rPr>
          <w:rFonts w:asciiTheme="minorEastAsia" w:hAnsiTheme="minorEastAsia" w:hint="eastAsia"/>
          <w:color w:val="auto"/>
        </w:rPr>
        <w:t>被触发至高电平的同时，写地址，写数据和</w:t>
      </w:r>
      <w:proofErr w:type="gramStart"/>
      <w:r w:rsidRPr="00221B14">
        <w:rPr>
          <w:rFonts w:asciiTheme="minorEastAsia" w:hAnsiTheme="minorEastAsia" w:hint="eastAsia"/>
          <w:color w:val="auto"/>
        </w:rPr>
        <w:t>写大小</w:t>
      </w:r>
      <w:proofErr w:type="gramEnd"/>
      <w:r w:rsidRPr="00221B14">
        <w:rPr>
          <w:rFonts w:asciiTheme="minorEastAsia" w:hAnsiTheme="minorEastAsia" w:hint="eastAsia"/>
          <w:color w:val="auto"/>
        </w:rPr>
        <w:t>被加载到三个寄存器中保存起来。</w:t>
      </w:r>
    </w:p>
    <w:p w:rsidR="00221B14" w:rsidRDefault="00221B14" w:rsidP="00221B14">
      <w:pPr>
        <w:pStyle w:val="aff0"/>
        <w:numPr>
          <w:ilvl w:val="0"/>
          <w:numId w:val="22"/>
        </w:numPr>
        <w:spacing w:line="360" w:lineRule="auto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C</w:t>
      </w:r>
      <w:r>
        <w:rPr>
          <w:rFonts w:asciiTheme="minorEastAsia" w:hAnsiTheme="minorEastAsia"/>
          <w:color w:val="auto"/>
        </w:rPr>
        <w:t>PU</w:t>
      </w:r>
      <w:r>
        <w:rPr>
          <w:rFonts w:asciiTheme="minorEastAsia" w:hAnsiTheme="minorEastAsia" w:hint="eastAsia"/>
          <w:color w:val="auto"/>
        </w:rPr>
        <w:t>发出写请求，接口转换器进入写状态(</w:t>
      </w:r>
      <w:r>
        <w:rPr>
          <w:rFonts w:asciiTheme="minorEastAsia" w:hAnsiTheme="minorEastAsia"/>
          <w:color w:val="auto"/>
        </w:rPr>
        <w:t>writing = 1)</w:t>
      </w:r>
      <w:r>
        <w:rPr>
          <w:rFonts w:asciiTheme="minorEastAsia" w:hAnsiTheme="minorEastAsia" w:hint="eastAsia"/>
          <w:color w:val="auto"/>
        </w:rPr>
        <w:t>后，在写地址信号握手成功前，拉高</w:t>
      </w:r>
      <w:proofErr w:type="spellStart"/>
      <w:r>
        <w:rPr>
          <w:rFonts w:asciiTheme="minorEastAsia" w:hAnsiTheme="minorEastAsia" w:hint="eastAsia"/>
          <w:color w:val="auto"/>
        </w:rPr>
        <w:t>a</w:t>
      </w:r>
      <w:r>
        <w:rPr>
          <w:rFonts w:asciiTheme="minorEastAsia" w:hAnsiTheme="minorEastAsia"/>
          <w:color w:val="auto"/>
        </w:rPr>
        <w:t>wvalid</w:t>
      </w:r>
      <w:proofErr w:type="spellEnd"/>
      <w:r>
        <w:rPr>
          <w:rFonts w:asciiTheme="minorEastAsia" w:hAnsiTheme="minorEastAsia" w:hint="eastAsia"/>
          <w:color w:val="auto"/>
        </w:rPr>
        <w:t>和</w:t>
      </w:r>
      <w:proofErr w:type="spellStart"/>
      <w:r>
        <w:rPr>
          <w:rFonts w:asciiTheme="minorEastAsia" w:hAnsiTheme="minorEastAsia" w:hint="eastAsia"/>
          <w:color w:val="auto"/>
        </w:rPr>
        <w:t>w</w:t>
      </w:r>
      <w:r>
        <w:rPr>
          <w:rFonts w:asciiTheme="minorEastAsia" w:hAnsiTheme="minorEastAsia"/>
          <w:color w:val="auto"/>
        </w:rPr>
        <w:t>valid</w:t>
      </w:r>
      <w:proofErr w:type="spellEnd"/>
      <w:r>
        <w:rPr>
          <w:rFonts w:asciiTheme="minorEastAsia" w:hAnsiTheme="minorEastAsia" w:hint="eastAsia"/>
          <w:color w:val="auto"/>
        </w:rPr>
        <w:t>信号并传递给从设备，等</w:t>
      </w:r>
      <w:proofErr w:type="gramStart"/>
      <w:r>
        <w:rPr>
          <w:rFonts w:asciiTheme="minorEastAsia" w:hAnsiTheme="minorEastAsia" w:hint="eastAsia"/>
          <w:color w:val="auto"/>
        </w:rPr>
        <w:t>待从</w:t>
      </w:r>
      <w:proofErr w:type="gramEnd"/>
      <w:r>
        <w:rPr>
          <w:rFonts w:asciiTheme="minorEastAsia" w:hAnsiTheme="minorEastAsia" w:hint="eastAsia"/>
          <w:color w:val="auto"/>
        </w:rPr>
        <w:t>设备拉高</w:t>
      </w:r>
      <w:proofErr w:type="spellStart"/>
      <w:r>
        <w:rPr>
          <w:rFonts w:asciiTheme="minorEastAsia" w:hAnsiTheme="minorEastAsia" w:hint="eastAsia"/>
          <w:color w:val="auto"/>
        </w:rPr>
        <w:t>a</w:t>
      </w:r>
      <w:r>
        <w:rPr>
          <w:rFonts w:asciiTheme="minorEastAsia" w:hAnsiTheme="minorEastAsia"/>
          <w:color w:val="auto"/>
        </w:rPr>
        <w:t>wready</w:t>
      </w:r>
      <w:proofErr w:type="spellEnd"/>
      <w:r>
        <w:rPr>
          <w:rFonts w:asciiTheme="minorEastAsia" w:hAnsiTheme="minorEastAsia" w:hint="eastAsia"/>
          <w:color w:val="auto"/>
        </w:rPr>
        <w:t>和</w:t>
      </w:r>
      <w:proofErr w:type="spellStart"/>
      <w:r>
        <w:rPr>
          <w:rFonts w:asciiTheme="minorEastAsia" w:hAnsiTheme="minorEastAsia" w:hint="eastAsia"/>
          <w:color w:val="auto"/>
        </w:rPr>
        <w:t>w</w:t>
      </w:r>
      <w:r>
        <w:rPr>
          <w:rFonts w:asciiTheme="minorEastAsia" w:hAnsiTheme="minorEastAsia"/>
          <w:color w:val="auto"/>
        </w:rPr>
        <w:t>ready</w:t>
      </w:r>
      <w:proofErr w:type="spellEnd"/>
      <w:r>
        <w:rPr>
          <w:rFonts w:asciiTheme="minorEastAsia" w:hAnsiTheme="minorEastAsia" w:hint="eastAsia"/>
          <w:color w:val="auto"/>
        </w:rPr>
        <w:t>信号完成地址和数据的信号握手。</w:t>
      </w:r>
    </w:p>
    <w:p w:rsidR="00221B14" w:rsidRDefault="00221B14" w:rsidP="00221B14">
      <w:pPr>
        <w:pStyle w:val="aff0"/>
        <w:numPr>
          <w:ilvl w:val="0"/>
          <w:numId w:val="22"/>
        </w:numPr>
        <w:spacing w:line="360" w:lineRule="auto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从设备拉高</w:t>
      </w:r>
      <w:proofErr w:type="spellStart"/>
      <w:r>
        <w:rPr>
          <w:rFonts w:asciiTheme="minorEastAsia" w:hAnsiTheme="minorEastAsia"/>
          <w:color w:val="auto"/>
        </w:rPr>
        <w:t>awready</w:t>
      </w:r>
      <w:proofErr w:type="spellEnd"/>
      <w:r>
        <w:rPr>
          <w:rFonts w:asciiTheme="minorEastAsia" w:hAnsiTheme="minorEastAsia" w:hint="eastAsia"/>
          <w:color w:val="auto"/>
        </w:rPr>
        <w:t>和</w:t>
      </w:r>
      <w:proofErr w:type="spellStart"/>
      <w:r>
        <w:rPr>
          <w:rFonts w:asciiTheme="minorEastAsia" w:hAnsiTheme="minorEastAsia" w:hint="eastAsia"/>
          <w:color w:val="auto"/>
        </w:rPr>
        <w:t>w</w:t>
      </w:r>
      <w:r>
        <w:rPr>
          <w:rFonts w:asciiTheme="minorEastAsia" w:hAnsiTheme="minorEastAsia"/>
          <w:color w:val="auto"/>
        </w:rPr>
        <w:t>ready</w:t>
      </w:r>
      <w:proofErr w:type="spellEnd"/>
      <w:r>
        <w:rPr>
          <w:rFonts w:asciiTheme="minorEastAsia" w:hAnsiTheme="minorEastAsia" w:hint="eastAsia"/>
          <w:color w:val="auto"/>
        </w:rPr>
        <w:t>信号后，</w:t>
      </w:r>
      <w:r w:rsidR="005B0621">
        <w:rPr>
          <w:rFonts w:asciiTheme="minorEastAsia" w:hAnsiTheme="minorEastAsia" w:hint="eastAsia"/>
          <w:color w:val="auto"/>
        </w:rPr>
        <w:t>地址传输和数据传输握手完成(</w:t>
      </w:r>
      <w:proofErr w:type="spellStart"/>
      <w:r w:rsidR="005B0621">
        <w:rPr>
          <w:rFonts w:asciiTheme="minorEastAsia" w:hAnsiTheme="minorEastAsia"/>
          <w:color w:val="auto"/>
        </w:rPr>
        <w:t>awdata_handshake</w:t>
      </w:r>
      <w:proofErr w:type="spellEnd"/>
      <w:r w:rsidR="005B0621">
        <w:rPr>
          <w:rFonts w:asciiTheme="minorEastAsia" w:hAnsiTheme="minorEastAsia"/>
          <w:color w:val="auto"/>
        </w:rPr>
        <w:t xml:space="preserve"> = </w:t>
      </w:r>
      <w:proofErr w:type="spellStart"/>
      <w:r w:rsidR="005B0621">
        <w:rPr>
          <w:rFonts w:asciiTheme="minorEastAsia" w:hAnsiTheme="minorEastAsia"/>
          <w:color w:val="auto"/>
        </w:rPr>
        <w:t>wdata_handshake</w:t>
      </w:r>
      <w:proofErr w:type="spellEnd"/>
      <w:r w:rsidR="005B0621">
        <w:rPr>
          <w:rFonts w:asciiTheme="minorEastAsia" w:hAnsiTheme="minorEastAsia"/>
          <w:color w:val="auto"/>
        </w:rPr>
        <w:t xml:space="preserve"> = 1)</w:t>
      </w:r>
      <w:r w:rsidR="005B0621">
        <w:rPr>
          <w:rFonts w:asciiTheme="minorEastAsia" w:hAnsiTheme="minorEastAsia" w:hint="eastAsia"/>
          <w:color w:val="auto"/>
        </w:rPr>
        <w:t>，此时拉高b</w:t>
      </w:r>
      <w:r w:rsidR="005B0621">
        <w:rPr>
          <w:rFonts w:asciiTheme="minorEastAsia" w:hAnsiTheme="minorEastAsia"/>
          <w:color w:val="auto"/>
        </w:rPr>
        <w:t>ready</w:t>
      </w:r>
      <w:r w:rsidR="005B0621">
        <w:rPr>
          <w:rFonts w:asciiTheme="minorEastAsia" w:hAnsiTheme="minorEastAsia" w:hint="eastAsia"/>
          <w:color w:val="auto"/>
        </w:rPr>
        <w:t>信号，对从设备发出写响应信号，等</w:t>
      </w:r>
      <w:proofErr w:type="gramStart"/>
      <w:r w:rsidR="005B0621">
        <w:rPr>
          <w:rFonts w:asciiTheme="minorEastAsia" w:hAnsiTheme="minorEastAsia" w:hint="eastAsia"/>
          <w:color w:val="auto"/>
        </w:rPr>
        <w:t>待从</w:t>
      </w:r>
      <w:proofErr w:type="gramEnd"/>
      <w:r w:rsidR="005B0621">
        <w:rPr>
          <w:rFonts w:asciiTheme="minorEastAsia" w:hAnsiTheme="minorEastAsia" w:hint="eastAsia"/>
          <w:color w:val="auto"/>
        </w:rPr>
        <w:t>设备拉高</w:t>
      </w:r>
      <w:proofErr w:type="spellStart"/>
      <w:r w:rsidR="005B0621">
        <w:rPr>
          <w:rFonts w:asciiTheme="minorEastAsia" w:hAnsiTheme="minorEastAsia" w:hint="eastAsia"/>
          <w:color w:val="auto"/>
        </w:rPr>
        <w:t>b</w:t>
      </w:r>
      <w:r w:rsidR="005B0621">
        <w:rPr>
          <w:rFonts w:asciiTheme="minorEastAsia" w:hAnsiTheme="minorEastAsia"/>
          <w:color w:val="auto"/>
        </w:rPr>
        <w:t>valid</w:t>
      </w:r>
      <w:proofErr w:type="spellEnd"/>
      <w:r w:rsidR="005B0621">
        <w:rPr>
          <w:rFonts w:asciiTheme="minorEastAsia" w:hAnsiTheme="minorEastAsia" w:hint="eastAsia"/>
          <w:color w:val="auto"/>
        </w:rPr>
        <w:t>完成写数据握手。</w:t>
      </w:r>
    </w:p>
    <w:p w:rsidR="005B0621" w:rsidRDefault="005B0621" w:rsidP="00221B14">
      <w:pPr>
        <w:pStyle w:val="aff0"/>
        <w:numPr>
          <w:ilvl w:val="0"/>
          <w:numId w:val="22"/>
        </w:numPr>
        <w:spacing w:line="360" w:lineRule="auto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从设备拉高</w:t>
      </w:r>
      <w:proofErr w:type="spellStart"/>
      <w:r>
        <w:rPr>
          <w:rFonts w:asciiTheme="minorEastAsia" w:hAnsiTheme="minorEastAsia" w:hint="eastAsia"/>
          <w:color w:val="auto"/>
        </w:rPr>
        <w:t>b</w:t>
      </w:r>
      <w:r>
        <w:rPr>
          <w:rFonts w:asciiTheme="minorEastAsia" w:hAnsiTheme="minorEastAsia"/>
          <w:color w:val="auto"/>
        </w:rPr>
        <w:t>valid</w:t>
      </w:r>
      <w:proofErr w:type="spellEnd"/>
      <w:r>
        <w:rPr>
          <w:rFonts w:asciiTheme="minorEastAsia" w:hAnsiTheme="minorEastAsia" w:hint="eastAsia"/>
          <w:color w:val="auto"/>
        </w:rPr>
        <w:t>信号之后，数据写入的握手完成(</w:t>
      </w:r>
      <w:proofErr w:type="spellStart"/>
      <w:r>
        <w:rPr>
          <w:rFonts w:asciiTheme="minorEastAsia" w:hAnsiTheme="minorEastAsia"/>
          <w:color w:val="auto"/>
        </w:rPr>
        <w:t>written_handshake</w:t>
      </w:r>
      <w:proofErr w:type="spellEnd"/>
      <w:r>
        <w:rPr>
          <w:rFonts w:asciiTheme="minorEastAsia" w:hAnsiTheme="minorEastAsia"/>
          <w:color w:val="auto"/>
        </w:rPr>
        <w:t xml:space="preserve"> = 1)</w:t>
      </w:r>
      <w:r>
        <w:rPr>
          <w:rFonts w:asciiTheme="minorEastAsia" w:hAnsiTheme="minorEastAsia" w:hint="eastAsia"/>
          <w:color w:val="auto"/>
        </w:rPr>
        <w:t>，传递给C</w:t>
      </w:r>
      <w:r>
        <w:rPr>
          <w:rFonts w:asciiTheme="minorEastAsia" w:hAnsiTheme="minorEastAsia"/>
          <w:color w:val="auto"/>
        </w:rPr>
        <w:t>PU</w:t>
      </w:r>
      <w:r>
        <w:rPr>
          <w:rFonts w:asciiTheme="minorEastAsia" w:hAnsiTheme="minorEastAsia" w:hint="eastAsia"/>
          <w:color w:val="auto"/>
        </w:rPr>
        <w:t>的数据传输完成信号</w:t>
      </w:r>
      <w:proofErr w:type="spellStart"/>
      <w:r>
        <w:rPr>
          <w:rFonts w:asciiTheme="minorEastAsia" w:hAnsiTheme="minorEastAsia" w:hint="eastAsia"/>
          <w:color w:val="auto"/>
        </w:rPr>
        <w:t>d</w:t>
      </w:r>
      <w:r>
        <w:rPr>
          <w:rFonts w:asciiTheme="minorEastAsia" w:hAnsiTheme="minorEastAsia"/>
          <w:color w:val="auto"/>
        </w:rPr>
        <w:t>ata_ok</w:t>
      </w:r>
      <w:proofErr w:type="spellEnd"/>
      <w:r>
        <w:rPr>
          <w:rFonts w:asciiTheme="minorEastAsia" w:hAnsiTheme="minorEastAsia" w:hint="eastAsia"/>
          <w:color w:val="auto"/>
        </w:rPr>
        <w:t>被拉高至高电平。</w:t>
      </w:r>
    </w:p>
    <w:p w:rsidR="005B0621" w:rsidRDefault="005B0621" w:rsidP="00221B14">
      <w:pPr>
        <w:pStyle w:val="aff0"/>
        <w:numPr>
          <w:ilvl w:val="0"/>
          <w:numId w:val="22"/>
        </w:numPr>
        <w:spacing w:line="360" w:lineRule="auto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lastRenderedPageBreak/>
        <w:t>writing</w:t>
      </w:r>
      <w:r>
        <w:rPr>
          <w:rFonts w:asciiTheme="minorEastAsia" w:hAnsiTheme="minorEastAsia" w:hint="eastAsia"/>
          <w:color w:val="auto"/>
        </w:rPr>
        <w:t>，</w:t>
      </w:r>
      <w:proofErr w:type="spellStart"/>
      <w:r>
        <w:rPr>
          <w:rFonts w:asciiTheme="minorEastAsia" w:hAnsiTheme="minorEastAsia"/>
          <w:color w:val="auto"/>
        </w:rPr>
        <w:t>awdata_handshake</w:t>
      </w:r>
      <w:proofErr w:type="spellEnd"/>
      <w:r>
        <w:rPr>
          <w:rFonts w:asciiTheme="minorEastAsia" w:hAnsiTheme="minorEastAsia"/>
          <w:color w:val="auto"/>
        </w:rPr>
        <w:t xml:space="preserve">, </w:t>
      </w:r>
      <w:proofErr w:type="spellStart"/>
      <w:r>
        <w:rPr>
          <w:rFonts w:asciiTheme="minorEastAsia" w:hAnsiTheme="minorEastAsia"/>
          <w:color w:val="auto"/>
        </w:rPr>
        <w:t>wdata_handshake</w:t>
      </w:r>
      <w:proofErr w:type="spellEnd"/>
      <w:r>
        <w:rPr>
          <w:rFonts w:asciiTheme="minorEastAsia" w:hAnsiTheme="minorEastAsia" w:hint="eastAsia"/>
          <w:color w:val="auto"/>
        </w:rPr>
        <w:t>受</w:t>
      </w:r>
      <w:proofErr w:type="spellStart"/>
      <w:r>
        <w:rPr>
          <w:rFonts w:asciiTheme="minorEastAsia" w:hAnsiTheme="minorEastAsia" w:hint="eastAsia"/>
          <w:color w:val="auto"/>
        </w:rPr>
        <w:t>w</w:t>
      </w:r>
      <w:r>
        <w:rPr>
          <w:rFonts w:asciiTheme="minorEastAsia" w:hAnsiTheme="minorEastAsia"/>
          <w:color w:val="auto"/>
        </w:rPr>
        <w:t>ritten_handshake</w:t>
      </w:r>
      <w:proofErr w:type="spellEnd"/>
      <w:r>
        <w:rPr>
          <w:rFonts w:asciiTheme="minorEastAsia" w:hAnsiTheme="minorEastAsia" w:hint="eastAsia"/>
          <w:color w:val="auto"/>
        </w:rPr>
        <w:t>信号触发回复至低电平。</w:t>
      </w:r>
    </w:p>
    <w:p w:rsidR="005B0621" w:rsidRPr="005B0621" w:rsidRDefault="005B0621" w:rsidP="005B0621">
      <w:pPr>
        <w:spacing w:line="360" w:lineRule="auto"/>
        <w:ind w:left="426"/>
        <w:rPr>
          <w:rFonts w:asciiTheme="minorEastAsia" w:hAnsiTheme="minorEastAsia" w:hint="eastAsia"/>
          <w:b/>
          <w:color w:val="auto"/>
        </w:rPr>
      </w:pPr>
      <w:r>
        <w:rPr>
          <w:rFonts w:asciiTheme="minorEastAsia" w:hAnsiTheme="minorEastAsia" w:hint="eastAsia"/>
          <w:b/>
          <w:color w:val="auto"/>
        </w:rPr>
        <w:t>下图以</w:t>
      </w:r>
      <w:proofErr w:type="gramStart"/>
      <w:r>
        <w:rPr>
          <w:rFonts w:asciiTheme="minorEastAsia" w:hAnsiTheme="minorEastAsia" w:hint="eastAsia"/>
          <w:b/>
          <w:color w:val="auto"/>
        </w:rPr>
        <w:t>读数据</w:t>
      </w:r>
      <w:proofErr w:type="gramEnd"/>
      <w:r>
        <w:rPr>
          <w:rFonts w:asciiTheme="minorEastAsia" w:hAnsiTheme="minorEastAsia" w:hint="eastAsia"/>
          <w:b/>
          <w:color w:val="auto"/>
        </w:rPr>
        <w:t>流程为例，展示了相关信号的传递逻辑</w:t>
      </w:r>
    </w:p>
    <w:p w:rsidR="0022432D" w:rsidRPr="0022432D" w:rsidRDefault="00306C0B" w:rsidP="0022432D">
      <w:pPr>
        <w:spacing w:line="360" w:lineRule="auto"/>
        <w:ind w:firstLineChars="200" w:firstLine="420"/>
        <w:jc w:val="center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noProof/>
          <w:color w:val="auto"/>
        </w:rPr>
        <w:drawing>
          <wp:inline distT="0" distB="0" distL="0" distR="0">
            <wp:extent cx="5266037" cy="4561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36" cy="45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60%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BE5ED5" w:rsidRDefault="005B0621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.</w:t>
      </w:r>
      <w:r>
        <w:rPr>
          <w:rFonts w:ascii="Times New Roman" w:eastAsia="宋体" w:hAnsi="Times New Roman"/>
          <w:color w:val="auto"/>
        </w:rPr>
        <w:t xml:space="preserve">3 </w:t>
      </w:r>
      <w:r>
        <w:rPr>
          <w:rFonts w:ascii="Times New Roman" w:eastAsia="宋体" w:hAnsi="Times New Roman"/>
          <w:color w:val="auto"/>
        </w:rPr>
        <w:t>晚：开始研究类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RAM</w:t>
      </w:r>
      <w:r>
        <w:rPr>
          <w:rFonts w:ascii="Times New Roman" w:eastAsia="宋体" w:hAnsi="Times New Roman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XI</w:t>
      </w:r>
      <w:r>
        <w:rPr>
          <w:rFonts w:ascii="Times New Roman" w:eastAsia="宋体" w:hAnsi="Times New Roman"/>
          <w:color w:val="auto"/>
        </w:rPr>
        <w:t>的握手规则，写代码。</w:t>
      </w:r>
    </w:p>
    <w:p w:rsidR="00BE5ED5" w:rsidRDefault="00BE5ED5" w:rsidP="005B0621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26391A">
        <w:rPr>
          <w:rFonts w:ascii="Times New Roman" w:eastAsia="黑体" w:hAnsi="Times New Roman" w:hint="eastAsia"/>
          <w:sz w:val="28"/>
        </w:rPr>
        <w:t>错误记录</w:t>
      </w:r>
    </w:p>
    <w:p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</w:p>
    <w:p w:rsidR="00D5036B" w:rsidRDefault="00D5036B" w:rsidP="00D5036B">
      <w:pPr>
        <w:rPr>
          <w:rFonts w:ascii="Times New Roman" w:eastAsia="黑体" w:hAnsi="Times New Roman"/>
        </w:rPr>
      </w:pPr>
      <w:bookmarkStart w:id="0" w:name="OLE_LINK1"/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D5036B" w:rsidRPr="005B0621" w:rsidRDefault="005B0621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/>
          <w:color w:val="auto"/>
        </w:rPr>
        <w:t>仿真开始后，所有信号都不发生变化。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D5036B" w:rsidRPr="00D5036B" w:rsidRDefault="005B0621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auto"/>
        </w:rPr>
        <w:t>经观察发现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eading</w:t>
      </w:r>
      <w:r w:rsidR="003326E2">
        <w:rPr>
          <w:rFonts w:ascii="Times New Roman" w:eastAsia="宋体" w:hAnsi="Times New Roman"/>
          <w:color w:val="auto"/>
        </w:rPr>
        <w:t>信号在初期拉高后很快回复至低电平，此时传输并未完成，但</w:t>
      </w:r>
      <w:r w:rsidR="003326E2">
        <w:rPr>
          <w:rFonts w:ascii="Times New Roman" w:eastAsia="宋体" w:hAnsi="Times New Roman" w:hint="eastAsia"/>
          <w:color w:val="auto"/>
        </w:rPr>
        <w:t>r</w:t>
      </w:r>
      <w:r w:rsidR="003326E2">
        <w:rPr>
          <w:rFonts w:ascii="Times New Roman" w:eastAsia="宋体" w:hAnsi="Times New Roman"/>
          <w:color w:val="auto"/>
        </w:rPr>
        <w:t>eading</w:t>
      </w:r>
      <w:r w:rsidR="003326E2">
        <w:rPr>
          <w:rFonts w:ascii="Times New Roman" w:eastAsia="宋体" w:hAnsi="Times New Roman"/>
          <w:color w:val="auto"/>
        </w:rPr>
        <w:t>保持低电平不再变化。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D5036B" w:rsidRPr="00D5036B" w:rsidRDefault="003326E2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/>
          <w:color w:val="auto"/>
        </w:rPr>
        <w:lastRenderedPageBreak/>
        <w:t>R</w:t>
      </w:r>
      <w:r>
        <w:rPr>
          <w:rFonts w:ascii="Times New Roman" w:eastAsia="宋体" w:hAnsi="Times New Roman" w:hint="eastAsia"/>
          <w:color w:val="auto"/>
        </w:rPr>
        <w:t>eading</w:t>
      </w:r>
      <w:r>
        <w:rPr>
          <w:rFonts w:ascii="Times New Roman" w:eastAsia="宋体" w:hAnsi="Times New Roman" w:hint="eastAsia"/>
          <w:color w:val="auto"/>
        </w:rPr>
        <w:t>的复位逻辑有误。原始代码采用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eq</w:t>
      </w:r>
      <w:r>
        <w:rPr>
          <w:rFonts w:ascii="Times New Roman" w:eastAsia="宋体" w:hAnsi="Times New Roman"/>
          <w:color w:val="auto"/>
        </w:rPr>
        <w:t>的条件</w:t>
      </w:r>
      <w:r>
        <w:rPr>
          <w:rFonts w:ascii="Times New Roman" w:eastAsia="宋体" w:hAnsi="Times New Roman" w:hint="eastAsia"/>
          <w:color w:val="auto"/>
        </w:rPr>
        <w:t>触发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eading</w:t>
      </w:r>
      <w:r>
        <w:rPr>
          <w:rFonts w:ascii="Times New Roman" w:eastAsia="宋体" w:hAnsi="Times New Roman"/>
          <w:color w:val="auto"/>
        </w:rPr>
        <w:t>寄存器，</w:t>
      </w:r>
      <w:r>
        <w:rPr>
          <w:rFonts w:ascii="Times New Roman" w:eastAsia="宋体" w:hAnsi="Times New Roman" w:hint="eastAsia"/>
          <w:color w:val="auto"/>
        </w:rPr>
        <w:t>但在下一个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eq</w:t>
      </w:r>
      <w:r>
        <w:rPr>
          <w:rFonts w:ascii="Times New Roman" w:eastAsia="宋体" w:hAnsi="Times New Roman" w:hint="eastAsia"/>
          <w:color w:val="auto"/>
        </w:rPr>
        <w:t>到来而本次读写未结束时，</w:t>
      </w:r>
      <w:r>
        <w:rPr>
          <w:rFonts w:ascii="Times New Roman" w:eastAsia="宋体" w:hAnsi="Times New Roman"/>
          <w:color w:val="auto"/>
        </w:rPr>
        <w:t>reading</w:t>
      </w:r>
      <w:r>
        <w:rPr>
          <w:rFonts w:ascii="Times New Roman" w:eastAsia="宋体" w:hAnsi="Times New Roman" w:hint="eastAsia"/>
          <w:color w:val="auto"/>
        </w:rPr>
        <w:t>被迫修改，便发生了错误。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D5036B" w:rsidRPr="00D5036B" w:rsidRDefault="003326E2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auto"/>
        </w:rPr>
        <w:t>修正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eading</w:t>
      </w:r>
      <w:r>
        <w:rPr>
          <w:rFonts w:ascii="Times New Roman" w:eastAsia="宋体" w:hAnsi="Times New Roman" w:hint="eastAsia"/>
          <w:color w:val="auto"/>
        </w:rPr>
        <w:t>的从高电平回复至低电平的逻辑。</w:t>
      </w:r>
    </w:p>
    <w:p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896B6A" w:rsidRPr="00896B6A" w:rsidRDefault="003326E2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常规错误。</w:t>
      </w:r>
    </w:p>
    <w:bookmarkEnd w:id="0"/>
    <w:p w:rsidR="00D5036B" w:rsidRPr="003326E2" w:rsidRDefault="00D5036B" w:rsidP="00D5036B">
      <w:pPr>
        <w:rPr>
          <w:rFonts w:ascii="Times New Roman" w:eastAsia="黑体" w:hAnsi="Times New Roman"/>
          <w:sz w:val="24"/>
        </w:rPr>
      </w:pPr>
    </w:p>
    <w:p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:rsidR="00BE5ED5" w:rsidRPr="00114267" w:rsidRDefault="00114267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心情简单</w:t>
      </w:r>
      <w:bookmarkStart w:id="1" w:name="_GoBack"/>
      <w:bookmarkEnd w:id="1"/>
    </w:p>
    <w:sectPr w:rsidR="00BE5ED5" w:rsidRPr="00114267" w:rsidSect="0057044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88E" w:rsidRDefault="0081488E">
      <w:r>
        <w:separator/>
      </w:r>
    </w:p>
  </w:endnote>
  <w:endnote w:type="continuationSeparator" w:id="0">
    <w:p w:rsidR="0081488E" w:rsidRDefault="0081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34A1E">
          <w:rPr>
            <w:noProof/>
          </w:rPr>
          <w:t>2</w:t>
        </w:r>
        <w:r>
          <w:fldChar w:fldCharType="end"/>
        </w:r>
      </w:p>
    </w:sdtContent>
  </w:sdt>
  <w:p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88E" w:rsidRDefault="0081488E">
      <w:r>
        <w:separator/>
      </w:r>
    </w:p>
  </w:footnote>
  <w:footnote w:type="continuationSeparator" w:id="0">
    <w:p w:rsidR="0081488E" w:rsidRDefault="00814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81488E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81488E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81488E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0F4880"/>
    <w:multiLevelType w:val="hybridMultilevel"/>
    <w:tmpl w:val="957A038C"/>
    <w:lvl w:ilvl="0" w:tplc="D5EE97A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3C717AEB"/>
    <w:multiLevelType w:val="hybridMultilevel"/>
    <w:tmpl w:val="B5422FF6"/>
    <w:lvl w:ilvl="0" w:tplc="3236CCB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"/>
  </w:num>
  <w:num w:numId="3">
    <w:abstractNumId w:val="9"/>
  </w:num>
  <w:num w:numId="4">
    <w:abstractNumId w:val="13"/>
  </w:num>
  <w:num w:numId="5">
    <w:abstractNumId w:val="2"/>
  </w:num>
  <w:num w:numId="6">
    <w:abstractNumId w:val="16"/>
  </w:num>
  <w:num w:numId="7">
    <w:abstractNumId w:val="18"/>
  </w:num>
  <w:num w:numId="8">
    <w:abstractNumId w:val="7"/>
  </w:num>
  <w:num w:numId="9">
    <w:abstractNumId w:val="15"/>
  </w:num>
  <w:num w:numId="10">
    <w:abstractNumId w:val="0"/>
  </w:num>
  <w:num w:numId="11">
    <w:abstractNumId w:val="4"/>
  </w:num>
  <w:num w:numId="12">
    <w:abstractNumId w:val="20"/>
  </w:num>
  <w:num w:numId="13">
    <w:abstractNumId w:val="12"/>
  </w:num>
  <w:num w:numId="14">
    <w:abstractNumId w:val="8"/>
  </w:num>
  <w:num w:numId="15">
    <w:abstractNumId w:val="20"/>
  </w:num>
  <w:num w:numId="16">
    <w:abstractNumId w:val="6"/>
  </w:num>
  <w:num w:numId="17">
    <w:abstractNumId w:val="19"/>
  </w:num>
  <w:num w:numId="18">
    <w:abstractNumId w:val="5"/>
  </w:num>
  <w:num w:numId="19">
    <w:abstractNumId w:val="14"/>
  </w:num>
  <w:num w:numId="20">
    <w:abstractNumId w:val="17"/>
  </w:num>
  <w:num w:numId="21">
    <w:abstractNumId w:val="11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574F2"/>
    <w:rsid w:val="00093692"/>
    <w:rsid w:val="0010070F"/>
    <w:rsid w:val="00102D33"/>
    <w:rsid w:val="00114267"/>
    <w:rsid w:val="00121B5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21B14"/>
    <w:rsid w:val="0022432D"/>
    <w:rsid w:val="0026391A"/>
    <w:rsid w:val="00275149"/>
    <w:rsid w:val="002F30A5"/>
    <w:rsid w:val="0030181B"/>
    <w:rsid w:val="0030230E"/>
    <w:rsid w:val="00306C0B"/>
    <w:rsid w:val="003326E2"/>
    <w:rsid w:val="00366872"/>
    <w:rsid w:val="00385C9A"/>
    <w:rsid w:val="003F3777"/>
    <w:rsid w:val="00410B06"/>
    <w:rsid w:val="00432329"/>
    <w:rsid w:val="00480841"/>
    <w:rsid w:val="00570440"/>
    <w:rsid w:val="005764DA"/>
    <w:rsid w:val="005B0621"/>
    <w:rsid w:val="0060797B"/>
    <w:rsid w:val="00631319"/>
    <w:rsid w:val="006C76FE"/>
    <w:rsid w:val="006E283A"/>
    <w:rsid w:val="00711E7F"/>
    <w:rsid w:val="00725AEA"/>
    <w:rsid w:val="007416A9"/>
    <w:rsid w:val="007D5B51"/>
    <w:rsid w:val="007E414E"/>
    <w:rsid w:val="0081488E"/>
    <w:rsid w:val="0085432D"/>
    <w:rsid w:val="00894A14"/>
    <w:rsid w:val="00896B6A"/>
    <w:rsid w:val="008D19B8"/>
    <w:rsid w:val="008D46B5"/>
    <w:rsid w:val="009765A7"/>
    <w:rsid w:val="009C5D75"/>
    <w:rsid w:val="00A249E9"/>
    <w:rsid w:val="00B27F20"/>
    <w:rsid w:val="00B67A4F"/>
    <w:rsid w:val="00BE5ED5"/>
    <w:rsid w:val="00BF58A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C0840"/>
    <w:rsid w:val="00ED2994"/>
    <w:rsid w:val="00EF5867"/>
    <w:rsid w:val="00F141A2"/>
    <w:rsid w:val="00F44488"/>
    <w:rsid w:val="00F57336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543A8D9"/>
  <w15:docId w15:val="{F84E8BA9-993B-4699-8D34-8EC270EA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3A5DC-5242-4A54-99D0-95E299DC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4795</TotalTime>
  <Pages>3</Pages>
  <Words>215</Words>
  <Characters>1231</Characters>
  <Application>Microsoft Office Word</Application>
  <DocSecurity>0</DocSecurity>
  <Lines>10</Lines>
  <Paragraphs>2</Paragraphs>
  <ScaleCrop>false</ScaleCrop>
  <Company>中国石油大学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熠华 黄</cp:lastModifiedBy>
  <cp:revision>369</cp:revision>
  <cp:lastPrinted>2016-11-04T08:15:00Z</cp:lastPrinted>
  <dcterms:created xsi:type="dcterms:W3CDTF">2016-11-11T06:00:00Z</dcterms:created>
  <dcterms:modified xsi:type="dcterms:W3CDTF">2018-12-04T09:30:00Z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