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404" w:rsidRDefault="00A06404" w:rsidP="00A06404">
      <w:r>
        <w:rPr>
          <w:rFonts w:hint="eastAsia"/>
        </w:rPr>
        <w:t xml:space="preserve">Writing exercise </w:t>
      </w:r>
      <w:r w:rsidR="00485CCC">
        <w:rPr>
          <w:rFonts w:hint="eastAsia"/>
        </w:rPr>
        <w:t>5</w:t>
      </w:r>
      <w:r>
        <w:rPr>
          <w:rFonts w:hint="eastAsia"/>
        </w:rPr>
        <w:t xml:space="preserve"> in machine learning</w:t>
      </w:r>
    </w:p>
    <w:p w:rsidR="00880951" w:rsidRDefault="00880951">
      <w:pPr>
        <w:rPr>
          <w:noProof/>
        </w:rPr>
      </w:pPr>
    </w:p>
    <w:p w:rsidR="00731547" w:rsidRDefault="00731547">
      <w:pPr>
        <w:rPr>
          <w:noProof/>
        </w:rPr>
      </w:pPr>
    </w:p>
    <w:p w:rsidR="00731547" w:rsidRDefault="00F04217" w:rsidP="00485CCC">
      <w:pPr>
        <w:pStyle w:val="a8"/>
        <w:numPr>
          <w:ilvl w:val="0"/>
          <w:numId w:val="1"/>
        </w:numPr>
        <w:ind w:firstLineChars="0"/>
        <w:rPr>
          <w:rFonts w:hint="eastAsia"/>
          <w:noProof/>
        </w:rPr>
      </w:pPr>
      <w:r>
        <w:rPr>
          <w:noProof/>
        </w:rPr>
        <w:t>Describe the three steps of a</w:t>
      </w:r>
      <w:r w:rsidR="00485CCC" w:rsidRPr="00485CCC">
        <w:rPr>
          <w:noProof/>
        </w:rPr>
        <w:t>normally detection with G</w:t>
      </w:r>
      <w:r w:rsidR="00485CCC">
        <w:rPr>
          <w:noProof/>
        </w:rPr>
        <w:t>aussian distribution</w:t>
      </w:r>
      <w:r w:rsidR="00485CCC">
        <w:rPr>
          <w:rFonts w:hint="eastAsia"/>
          <w:noProof/>
        </w:rPr>
        <w:t>.</w:t>
      </w:r>
    </w:p>
    <w:p w:rsidR="00485CCC" w:rsidRDefault="00F04217" w:rsidP="00485CCC">
      <w:pPr>
        <w:pStyle w:val="a8"/>
        <w:numPr>
          <w:ilvl w:val="0"/>
          <w:numId w:val="1"/>
        </w:numPr>
        <w:ind w:firstLineChars="0"/>
        <w:rPr>
          <w:rFonts w:hint="eastAsia"/>
          <w:noProof/>
        </w:rPr>
      </w:pPr>
      <w:r>
        <w:rPr>
          <w:rFonts w:hint="eastAsia"/>
          <w:noProof/>
        </w:rPr>
        <w:t>Given the following dataset</w:t>
      </w:r>
    </w:p>
    <w:tbl>
      <w:tblPr>
        <w:tblStyle w:val="a5"/>
        <w:tblW w:w="0" w:type="auto"/>
        <w:jc w:val="center"/>
        <w:tblInd w:w="360" w:type="dxa"/>
        <w:tblLook w:val="04A0" w:firstRow="1" w:lastRow="0" w:firstColumn="1" w:lastColumn="0" w:noHBand="0" w:noVBand="1"/>
      </w:tblPr>
      <w:tblGrid>
        <w:gridCol w:w="2016"/>
        <w:gridCol w:w="1560"/>
      </w:tblGrid>
      <w:tr w:rsidR="00F04217" w:rsidTr="00F04217">
        <w:trPr>
          <w:jc w:val="center"/>
        </w:trPr>
        <w:tc>
          <w:tcPr>
            <w:tcW w:w="2016" w:type="dxa"/>
          </w:tcPr>
          <w:p w:rsidR="00F04217" w:rsidRDefault="00F04217" w:rsidP="00F04217">
            <w:pPr>
              <w:pStyle w:val="a8"/>
              <w:ind w:firstLineChars="0" w:firstLine="0"/>
              <w:rPr>
                <w:noProof/>
              </w:rPr>
            </w:pPr>
            <w:r>
              <w:rPr>
                <w:rFonts w:hint="eastAsia"/>
                <w:noProof/>
              </w:rPr>
              <w:t>x</w:t>
            </w:r>
            <w:r w:rsidRPr="00F04217">
              <w:rPr>
                <w:rFonts w:hint="eastAsia"/>
                <w:noProof/>
                <w:vertAlign w:val="subscript"/>
              </w:rPr>
              <w:t>1</w:t>
            </w:r>
          </w:p>
        </w:tc>
        <w:tc>
          <w:tcPr>
            <w:tcW w:w="1560" w:type="dxa"/>
          </w:tcPr>
          <w:p w:rsidR="00F04217" w:rsidRDefault="00F04217" w:rsidP="00F04217">
            <w:pPr>
              <w:pStyle w:val="a8"/>
              <w:ind w:firstLineChars="0" w:firstLine="0"/>
              <w:rPr>
                <w:noProof/>
              </w:rPr>
            </w:pPr>
            <w:r>
              <w:rPr>
                <w:rFonts w:hint="eastAsia"/>
                <w:noProof/>
              </w:rPr>
              <w:t>x</w:t>
            </w:r>
            <w:r w:rsidRPr="00F04217">
              <w:rPr>
                <w:rFonts w:hint="eastAsia"/>
                <w:noProof/>
                <w:vertAlign w:val="subscript"/>
              </w:rPr>
              <w:t>2</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2.5</w:t>
            </w:r>
          </w:p>
        </w:tc>
        <w:tc>
          <w:tcPr>
            <w:tcW w:w="1560" w:type="dxa"/>
          </w:tcPr>
          <w:p w:rsidR="00F04217" w:rsidRDefault="00F04217" w:rsidP="00F04217">
            <w:pPr>
              <w:pStyle w:val="a8"/>
              <w:ind w:firstLineChars="0" w:firstLine="0"/>
              <w:rPr>
                <w:noProof/>
              </w:rPr>
            </w:pPr>
            <w:r>
              <w:rPr>
                <w:rFonts w:hint="eastAsia"/>
                <w:noProof/>
              </w:rPr>
              <w:t>2.4</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0.5</w:t>
            </w:r>
          </w:p>
        </w:tc>
        <w:tc>
          <w:tcPr>
            <w:tcW w:w="1560" w:type="dxa"/>
          </w:tcPr>
          <w:p w:rsidR="00F04217" w:rsidRDefault="00F04217" w:rsidP="00F04217">
            <w:pPr>
              <w:pStyle w:val="a8"/>
              <w:ind w:firstLineChars="0" w:firstLine="0"/>
              <w:rPr>
                <w:noProof/>
              </w:rPr>
            </w:pPr>
            <w:r>
              <w:rPr>
                <w:rFonts w:hint="eastAsia"/>
                <w:noProof/>
              </w:rPr>
              <w:t>0.7</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2.2</w:t>
            </w:r>
          </w:p>
        </w:tc>
        <w:tc>
          <w:tcPr>
            <w:tcW w:w="1560" w:type="dxa"/>
          </w:tcPr>
          <w:p w:rsidR="00F04217" w:rsidRDefault="00F04217" w:rsidP="00F04217">
            <w:pPr>
              <w:pStyle w:val="a8"/>
              <w:ind w:firstLineChars="0" w:firstLine="0"/>
              <w:rPr>
                <w:noProof/>
              </w:rPr>
            </w:pPr>
            <w:r>
              <w:rPr>
                <w:rFonts w:hint="eastAsia"/>
                <w:noProof/>
              </w:rPr>
              <w:t>2.9</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1.9</w:t>
            </w:r>
          </w:p>
        </w:tc>
        <w:tc>
          <w:tcPr>
            <w:tcW w:w="1560" w:type="dxa"/>
          </w:tcPr>
          <w:p w:rsidR="00F04217" w:rsidRDefault="00F04217" w:rsidP="00F04217">
            <w:pPr>
              <w:pStyle w:val="a8"/>
              <w:ind w:firstLineChars="0" w:firstLine="0"/>
              <w:rPr>
                <w:noProof/>
              </w:rPr>
            </w:pPr>
            <w:r>
              <w:rPr>
                <w:rFonts w:hint="eastAsia"/>
                <w:noProof/>
              </w:rPr>
              <w:t>2.2</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3.1</w:t>
            </w:r>
          </w:p>
        </w:tc>
        <w:tc>
          <w:tcPr>
            <w:tcW w:w="1560" w:type="dxa"/>
          </w:tcPr>
          <w:p w:rsidR="00F04217" w:rsidRDefault="00F04217" w:rsidP="00F04217">
            <w:pPr>
              <w:pStyle w:val="a8"/>
              <w:ind w:firstLineChars="0" w:firstLine="0"/>
              <w:rPr>
                <w:noProof/>
              </w:rPr>
            </w:pPr>
            <w:r>
              <w:rPr>
                <w:rFonts w:hint="eastAsia"/>
                <w:noProof/>
              </w:rPr>
              <w:t>3.0</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2.3</w:t>
            </w:r>
          </w:p>
        </w:tc>
        <w:tc>
          <w:tcPr>
            <w:tcW w:w="1560" w:type="dxa"/>
          </w:tcPr>
          <w:p w:rsidR="00F04217" w:rsidRDefault="00F04217" w:rsidP="00F04217">
            <w:pPr>
              <w:pStyle w:val="a8"/>
              <w:ind w:firstLineChars="0" w:firstLine="0"/>
              <w:rPr>
                <w:noProof/>
              </w:rPr>
            </w:pPr>
            <w:r>
              <w:rPr>
                <w:rFonts w:hint="eastAsia"/>
                <w:noProof/>
              </w:rPr>
              <w:t>2.7</w:t>
            </w:r>
          </w:p>
        </w:tc>
      </w:tr>
      <w:tr w:rsidR="00F04217" w:rsidTr="00F04217">
        <w:trPr>
          <w:jc w:val="center"/>
        </w:trPr>
        <w:tc>
          <w:tcPr>
            <w:tcW w:w="2016" w:type="dxa"/>
          </w:tcPr>
          <w:p w:rsidR="00F04217" w:rsidRDefault="00F04217" w:rsidP="00F04217">
            <w:pPr>
              <w:pStyle w:val="a8"/>
              <w:ind w:firstLineChars="0" w:firstLine="0"/>
              <w:rPr>
                <w:noProof/>
              </w:rPr>
            </w:pPr>
            <w:r>
              <w:rPr>
                <w:rFonts w:hint="eastAsia"/>
                <w:noProof/>
              </w:rPr>
              <w:t>2</w:t>
            </w:r>
          </w:p>
        </w:tc>
        <w:tc>
          <w:tcPr>
            <w:tcW w:w="1560" w:type="dxa"/>
          </w:tcPr>
          <w:p w:rsidR="00F04217" w:rsidRDefault="00F04217" w:rsidP="00F04217">
            <w:pPr>
              <w:pStyle w:val="a8"/>
              <w:ind w:firstLineChars="0" w:firstLine="0"/>
              <w:rPr>
                <w:noProof/>
              </w:rPr>
            </w:pPr>
            <w:r>
              <w:rPr>
                <w:rFonts w:hint="eastAsia"/>
                <w:noProof/>
              </w:rPr>
              <w:t>1.6</w:t>
            </w:r>
          </w:p>
        </w:tc>
      </w:tr>
      <w:tr w:rsidR="00F04217" w:rsidTr="00F04217">
        <w:trPr>
          <w:jc w:val="center"/>
        </w:trPr>
        <w:tc>
          <w:tcPr>
            <w:tcW w:w="2016" w:type="dxa"/>
          </w:tcPr>
          <w:p w:rsidR="00F04217" w:rsidRDefault="00F04217" w:rsidP="00F04217">
            <w:pPr>
              <w:pStyle w:val="a8"/>
              <w:ind w:firstLineChars="0" w:firstLine="0"/>
              <w:rPr>
                <w:rFonts w:hint="eastAsia"/>
                <w:noProof/>
              </w:rPr>
            </w:pPr>
            <w:r>
              <w:rPr>
                <w:rFonts w:hint="eastAsia"/>
                <w:noProof/>
              </w:rPr>
              <w:t>1</w:t>
            </w:r>
          </w:p>
        </w:tc>
        <w:tc>
          <w:tcPr>
            <w:tcW w:w="1560" w:type="dxa"/>
          </w:tcPr>
          <w:p w:rsidR="00F04217" w:rsidRDefault="00F04217" w:rsidP="00F04217">
            <w:pPr>
              <w:pStyle w:val="a8"/>
              <w:ind w:firstLineChars="0" w:firstLine="0"/>
              <w:rPr>
                <w:noProof/>
              </w:rPr>
            </w:pPr>
            <w:r>
              <w:rPr>
                <w:rFonts w:hint="eastAsia"/>
                <w:noProof/>
              </w:rPr>
              <w:t>1.1</w:t>
            </w:r>
          </w:p>
        </w:tc>
      </w:tr>
      <w:tr w:rsidR="00F04217" w:rsidTr="00F04217">
        <w:trPr>
          <w:jc w:val="center"/>
        </w:trPr>
        <w:tc>
          <w:tcPr>
            <w:tcW w:w="2016" w:type="dxa"/>
          </w:tcPr>
          <w:p w:rsidR="00F04217" w:rsidRDefault="00F04217" w:rsidP="00F04217">
            <w:pPr>
              <w:pStyle w:val="a8"/>
              <w:ind w:firstLineChars="0" w:firstLine="0"/>
              <w:rPr>
                <w:rFonts w:hint="eastAsia"/>
                <w:noProof/>
              </w:rPr>
            </w:pPr>
            <w:r>
              <w:rPr>
                <w:rFonts w:hint="eastAsia"/>
                <w:noProof/>
              </w:rPr>
              <w:t>1.5</w:t>
            </w:r>
          </w:p>
        </w:tc>
        <w:tc>
          <w:tcPr>
            <w:tcW w:w="1560" w:type="dxa"/>
          </w:tcPr>
          <w:p w:rsidR="00F04217" w:rsidRDefault="00F04217" w:rsidP="00F04217">
            <w:pPr>
              <w:pStyle w:val="a8"/>
              <w:ind w:firstLineChars="0" w:firstLine="0"/>
              <w:rPr>
                <w:noProof/>
              </w:rPr>
            </w:pPr>
            <w:r>
              <w:rPr>
                <w:rFonts w:hint="eastAsia"/>
                <w:noProof/>
              </w:rPr>
              <w:t>1.6</w:t>
            </w:r>
          </w:p>
        </w:tc>
      </w:tr>
      <w:tr w:rsidR="00F04217" w:rsidTr="00F04217">
        <w:trPr>
          <w:jc w:val="center"/>
        </w:trPr>
        <w:tc>
          <w:tcPr>
            <w:tcW w:w="2016" w:type="dxa"/>
          </w:tcPr>
          <w:p w:rsidR="00F04217" w:rsidRDefault="00F04217" w:rsidP="00F04217">
            <w:pPr>
              <w:pStyle w:val="a8"/>
              <w:ind w:firstLineChars="0" w:firstLine="0"/>
              <w:rPr>
                <w:rFonts w:hint="eastAsia"/>
                <w:noProof/>
              </w:rPr>
            </w:pPr>
            <w:r>
              <w:rPr>
                <w:rFonts w:hint="eastAsia"/>
                <w:noProof/>
              </w:rPr>
              <w:t>1.1</w:t>
            </w:r>
          </w:p>
        </w:tc>
        <w:tc>
          <w:tcPr>
            <w:tcW w:w="1560" w:type="dxa"/>
          </w:tcPr>
          <w:p w:rsidR="00F04217" w:rsidRDefault="00F04217" w:rsidP="00F04217">
            <w:pPr>
              <w:pStyle w:val="a8"/>
              <w:ind w:firstLineChars="0" w:firstLine="0"/>
              <w:rPr>
                <w:noProof/>
              </w:rPr>
            </w:pPr>
            <w:r>
              <w:rPr>
                <w:rFonts w:hint="eastAsia"/>
                <w:noProof/>
              </w:rPr>
              <w:t>0.9</w:t>
            </w:r>
          </w:p>
        </w:tc>
      </w:tr>
    </w:tbl>
    <w:p w:rsidR="00F04217" w:rsidRDefault="00F04217" w:rsidP="00F04217">
      <w:pPr>
        <w:pStyle w:val="a8"/>
        <w:numPr>
          <w:ilvl w:val="1"/>
          <w:numId w:val="1"/>
        </w:numPr>
        <w:ind w:firstLineChars="0"/>
        <w:rPr>
          <w:rFonts w:hint="eastAsia"/>
          <w:noProof/>
        </w:rPr>
      </w:pPr>
      <w:r>
        <w:rPr>
          <w:rFonts w:hint="eastAsia"/>
          <w:noProof/>
        </w:rPr>
        <w:t>Plot the dataset in a two dimentional space.</w:t>
      </w:r>
    </w:p>
    <w:p w:rsidR="00F04217" w:rsidRDefault="00F04217" w:rsidP="00F04217">
      <w:pPr>
        <w:pStyle w:val="a8"/>
        <w:numPr>
          <w:ilvl w:val="1"/>
          <w:numId w:val="1"/>
        </w:numPr>
        <w:ind w:firstLineChars="0"/>
        <w:rPr>
          <w:rFonts w:hint="eastAsia"/>
          <w:noProof/>
        </w:rPr>
      </w:pPr>
      <w:r>
        <w:rPr>
          <w:rFonts w:hint="eastAsia"/>
          <w:noProof/>
        </w:rPr>
        <w:t>Perform the mean normalization for the dataset.</w:t>
      </w:r>
    </w:p>
    <w:p w:rsidR="00F04217" w:rsidRDefault="00F04217" w:rsidP="00F04217">
      <w:pPr>
        <w:pStyle w:val="a8"/>
        <w:numPr>
          <w:ilvl w:val="1"/>
          <w:numId w:val="1"/>
        </w:numPr>
        <w:ind w:firstLineChars="0"/>
        <w:rPr>
          <w:rFonts w:hint="eastAsia"/>
          <w:noProof/>
        </w:rPr>
      </w:pPr>
      <w:r>
        <w:rPr>
          <w:rFonts w:hint="eastAsia"/>
          <w:noProof/>
        </w:rPr>
        <w:t>Calculate the covariance matrix</w:t>
      </w:r>
    </w:p>
    <w:p w:rsidR="00F04217" w:rsidRDefault="00F04217" w:rsidP="00F04217">
      <w:pPr>
        <w:pStyle w:val="a8"/>
        <w:numPr>
          <w:ilvl w:val="1"/>
          <w:numId w:val="1"/>
        </w:numPr>
        <w:ind w:firstLineChars="0"/>
        <w:rPr>
          <w:rFonts w:hint="eastAsia"/>
          <w:noProof/>
        </w:rPr>
      </w:pPr>
      <w:r>
        <w:rPr>
          <w:noProof/>
        </w:rPr>
        <w:t>C</w:t>
      </w:r>
      <w:r>
        <w:rPr>
          <w:rFonts w:hint="eastAsia"/>
          <w:noProof/>
        </w:rPr>
        <w:t>alculate the eigenvectors and eigenvalues of the covariance matrix</w:t>
      </w:r>
    </w:p>
    <w:p w:rsidR="00F04217" w:rsidRDefault="00F04217" w:rsidP="00F04217">
      <w:pPr>
        <w:pStyle w:val="a8"/>
        <w:numPr>
          <w:ilvl w:val="1"/>
          <w:numId w:val="1"/>
        </w:numPr>
        <w:ind w:firstLineChars="0"/>
        <w:rPr>
          <w:rFonts w:hint="eastAsia"/>
          <w:noProof/>
        </w:rPr>
      </w:pPr>
      <w:r>
        <w:rPr>
          <w:rFonts w:hint="eastAsia"/>
          <w:noProof/>
        </w:rPr>
        <w:t>Calcualte the percentage of variance that has been kept if we only keep the first principal component for all data examples.</w:t>
      </w:r>
    </w:p>
    <w:p w:rsidR="00F04217" w:rsidRDefault="00F04217" w:rsidP="00F04217">
      <w:pPr>
        <w:pStyle w:val="a8"/>
        <w:numPr>
          <w:ilvl w:val="1"/>
          <w:numId w:val="1"/>
        </w:numPr>
        <w:ind w:firstLineChars="0"/>
        <w:rPr>
          <w:rFonts w:hint="eastAsia"/>
          <w:noProof/>
        </w:rPr>
      </w:pPr>
      <w:r>
        <w:rPr>
          <w:rFonts w:hint="eastAsia"/>
          <w:noProof/>
        </w:rPr>
        <w:t>Calculate the first components for all data examples.</w:t>
      </w:r>
    </w:p>
    <w:p w:rsidR="00F04217" w:rsidRDefault="00F04217" w:rsidP="00F04217">
      <w:pPr>
        <w:pStyle w:val="a8"/>
        <w:ind w:left="780" w:firstLineChars="0" w:firstLine="0"/>
        <w:rPr>
          <w:noProof/>
        </w:rPr>
      </w:pPr>
    </w:p>
    <w:p w:rsidR="009D27C6" w:rsidRDefault="009D27C6"/>
    <w:p w:rsidR="006B0787" w:rsidRDefault="006B0787" w:rsidP="006B0787">
      <w:pPr>
        <w:pStyle w:val="a8"/>
        <w:numPr>
          <w:ilvl w:val="0"/>
          <w:numId w:val="1"/>
        </w:numPr>
        <w:ind w:firstLineChars="0"/>
        <w:rPr>
          <w:noProof/>
        </w:rPr>
      </w:pPr>
      <w:r>
        <w:rPr>
          <w:noProof/>
        </w:rPr>
        <w:t>Collaborative filtering methods build a model based on users past behavior (items previously purchased, movies viewed and rated, etc) and use decisions made by current and other users. This model is then used to predict items (or ratings for items) that the user may be interested in.</w:t>
      </w:r>
    </w:p>
    <w:p w:rsidR="006B0787" w:rsidRDefault="006B0787" w:rsidP="006B0787"/>
    <w:p w:rsidR="006B0787" w:rsidRDefault="006B0787" w:rsidP="006B0787">
      <w:pPr>
        <w:ind w:leftChars="200" w:left="420"/>
        <w:rPr>
          <w:rFonts w:hint="eastAsia"/>
        </w:rPr>
      </w:pPr>
      <w:r>
        <w:t>Content-based filtering methods use features of an item to recommend additional items with similar properties. These approaches are often combined in Hybrid Recommender Systems.</w:t>
      </w:r>
    </w:p>
    <w:p w:rsidR="006B0787" w:rsidRDefault="006B0787" w:rsidP="006B0787">
      <w:pPr>
        <w:ind w:leftChars="200" w:left="420"/>
        <w:rPr>
          <w:rFonts w:hint="eastAsia"/>
        </w:rPr>
      </w:pPr>
      <w:r>
        <w:rPr>
          <w:rFonts w:hint="eastAsia"/>
        </w:rPr>
        <w:t xml:space="preserve">In the following example, which one </w:t>
      </w:r>
      <w:proofErr w:type="gramStart"/>
      <w:r>
        <w:rPr>
          <w:rFonts w:hint="eastAsia"/>
        </w:rPr>
        <w:t>is</w:t>
      </w:r>
      <w:proofErr w:type="gramEnd"/>
      <w:r>
        <w:rPr>
          <w:rFonts w:hint="eastAsia"/>
        </w:rPr>
        <w:t xml:space="preserve"> content-based method and which one is collaborative filtering method? Explain why.</w:t>
      </w:r>
    </w:p>
    <w:p w:rsidR="006B0787" w:rsidRPr="006B0787" w:rsidRDefault="006B0787" w:rsidP="006B0787">
      <w:pPr>
        <w:pStyle w:val="a8"/>
        <w:numPr>
          <w:ilvl w:val="0"/>
          <w:numId w:val="4"/>
        </w:numPr>
        <w:ind w:leftChars="200" w:left="780" w:firstLineChars="0"/>
      </w:pPr>
      <w:r w:rsidRPr="006B0787">
        <w:t xml:space="preserve">Last.fm creates a "station" of recommended songs by observing what bands and individual tracks the user has listened to on a regular basis and comparing those against the listening behavior of other users. Last.fm will play tracks that do not appear in the user's library, but are often played by other users with similar interests. </w:t>
      </w:r>
    </w:p>
    <w:p w:rsidR="002C4CAE" w:rsidRDefault="006B0787" w:rsidP="006B0787">
      <w:pPr>
        <w:pStyle w:val="a8"/>
        <w:numPr>
          <w:ilvl w:val="0"/>
          <w:numId w:val="4"/>
        </w:numPr>
        <w:ind w:leftChars="200" w:left="780" w:firstLineChars="0"/>
      </w:pPr>
      <w:r w:rsidRPr="006B0787">
        <w:t xml:space="preserve">Pandora uses the properties of a song or artist (a subset of the 400 attributes provided by the Music Genome Project) in order to seed a "station" that plays music with similar properties. User feedback is used to refine the station's results, deemphasizing certain attributes when a user "dislikes" a particular song and emphasizing other attributes when a user "likes" a song. </w:t>
      </w:r>
    </w:p>
    <w:p w:rsidR="00D441D5" w:rsidRDefault="00D441D5">
      <w:pPr>
        <w:rPr>
          <w:rFonts w:hint="eastAsia"/>
        </w:rPr>
      </w:pPr>
    </w:p>
    <w:p w:rsidR="006B0787" w:rsidRDefault="00B2042F" w:rsidP="006B0787">
      <w:pPr>
        <w:pStyle w:val="a8"/>
        <w:numPr>
          <w:ilvl w:val="0"/>
          <w:numId w:val="1"/>
        </w:numPr>
        <w:ind w:firstLineChars="0"/>
        <w:rPr>
          <w:rFonts w:hint="eastAsia"/>
        </w:rPr>
      </w:pPr>
      <w:r>
        <w:rPr>
          <w:rFonts w:hint="eastAsia"/>
        </w:rPr>
        <w:t xml:space="preserve">At the first step of collaborative learning is that </w:t>
      </w:r>
      <w:r>
        <w:t>“</w:t>
      </w:r>
      <w:proofErr w:type="gramStart"/>
      <w:r w:rsidR="008F3D77" w:rsidRPr="00B2042F">
        <w:t>Initialize</w:t>
      </w:r>
      <w:proofErr w:type="gramEnd"/>
      <w:r w:rsidR="008F3D77" w:rsidRPr="00B2042F">
        <w:tab/>
      </w:r>
      <w:r w:rsidRPr="00B2042F">
        <w:drawing>
          <wp:inline distT="0" distB="0" distL="0" distR="0" wp14:anchorId="5BE3D082" wp14:editId="4DC2FF84">
            <wp:extent cx="1857375" cy="171089"/>
            <wp:effectExtent l="0" t="0" r="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8489" cy="171192"/>
                    </a:xfrm>
                    <a:prstGeom prst="rect">
                      <a:avLst/>
                    </a:prstGeom>
                  </pic:spPr>
                </pic:pic>
              </a:graphicData>
            </a:graphic>
          </wp:inline>
        </w:drawing>
      </w:r>
      <w:r w:rsidR="008F3D77" w:rsidRPr="00B2042F">
        <w:tab/>
      </w:r>
      <w:r w:rsidR="008F3D77" w:rsidRPr="00B2042F">
        <w:tab/>
      </w:r>
      <w:r w:rsidR="008F3D77" w:rsidRPr="00B2042F">
        <w:t xml:space="preserve">     </w:t>
      </w:r>
      <w:r w:rsidR="008F3D77" w:rsidRPr="00B2042F">
        <w:tab/>
        <w:t xml:space="preserve">    to</w:t>
      </w:r>
      <w:r w:rsidR="008F3D77" w:rsidRPr="00B2042F">
        <w:t xml:space="preserve"> small random values.</w:t>
      </w:r>
      <w:r>
        <w:t>”</w:t>
      </w:r>
      <w:r>
        <w:rPr>
          <w:rFonts w:hint="eastAsia"/>
        </w:rPr>
        <w:t xml:space="preserve"> Please explain why we had better to start from small random values.</w:t>
      </w:r>
    </w:p>
    <w:p w:rsidR="00C566F0" w:rsidRDefault="00C566F0" w:rsidP="00C566F0">
      <w:pPr>
        <w:pStyle w:val="a8"/>
        <w:ind w:left="360" w:firstLineChars="0" w:firstLine="0"/>
        <w:rPr>
          <w:rFonts w:hint="eastAsia"/>
        </w:rPr>
      </w:pPr>
      <w:bookmarkStart w:id="0" w:name="_GoBack"/>
      <w:bookmarkEnd w:id="0"/>
    </w:p>
    <w:p w:rsidR="00C566F0" w:rsidRPr="00C566F0" w:rsidRDefault="00C566F0" w:rsidP="00C566F0">
      <w:pPr>
        <w:pStyle w:val="a8"/>
        <w:numPr>
          <w:ilvl w:val="0"/>
          <w:numId w:val="1"/>
        </w:numPr>
        <w:ind w:firstLineChars="0"/>
        <w:rPr>
          <w:noProof/>
        </w:rPr>
      </w:pPr>
      <w:r w:rsidRPr="00C566F0">
        <w:rPr>
          <w:noProof/>
        </w:rPr>
        <w:t xml:space="preserve">Suppose you have a </w:t>
      </w:r>
      <w:proofErr w:type="spellStart"/>
      <w:r w:rsidRPr="00C566F0">
        <w:rPr>
          <w:noProof/>
        </w:rPr>
        <w:t>PhotoOCR</w:t>
      </w:r>
      <w:proofErr w:type="spellEnd"/>
      <w:r w:rsidRPr="00C566F0">
        <w:rPr>
          <w:noProof/>
        </w:rPr>
        <w:t xml:space="preserve"> system, where you have the following pipeline:</w:t>
      </w:r>
    </w:p>
    <w:p w:rsidR="00C566F0" w:rsidRPr="00BF70F4" w:rsidRDefault="00C566F0" w:rsidP="00C566F0">
      <w:pPr>
        <w:pStyle w:val="a4"/>
        <w:shd w:val="clear" w:color="auto" w:fill="FFFFFF"/>
        <w:spacing w:before="0" w:beforeAutospacing="0" w:after="200" w:afterAutospacing="0" w:line="200" w:lineRule="atLeast"/>
        <w:ind w:left="360"/>
        <w:rPr>
          <w:rFonts w:ascii="Arial" w:hAnsi="Arial" w:cs="Arial"/>
        </w:rPr>
      </w:pPr>
      <w:r w:rsidRPr="00BF70F4">
        <w:rPr>
          <w:rFonts w:ascii="Arial" w:hAnsi="Arial" w:cs="Arial"/>
          <w:noProof/>
        </w:rPr>
        <w:drawing>
          <wp:inline distT="0" distB="0" distL="0" distR="0" wp14:anchorId="7F064140" wp14:editId="2E023727">
            <wp:extent cx="4886325" cy="5236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886325" cy="523696"/>
                    </a:xfrm>
                    <a:prstGeom prst="rect">
                      <a:avLst/>
                    </a:prstGeom>
                  </pic:spPr>
                </pic:pic>
              </a:graphicData>
            </a:graphic>
          </wp:inline>
        </w:drawing>
      </w:r>
    </w:p>
    <w:p w:rsidR="00C566F0" w:rsidRPr="00C566F0" w:rsidRDefault="00C566F0" w:rsidP="00C566F0">
      <w:pPr>
        <w:ind w:left="360"/>
      </w:pPr>
      <w:r w:rsidRPr="00C566F0">
        <w:rPr>
          <w:rFonts w:hint="eastAsia"/>
        </w:rPr>
        <w:t xml:space="preserve">Each module is treated as a classification task in the pipeline. Please describe how we convert the </w:t>
      </w:r>
      <w:r w:rsidRPr="00C566F0">
        <w:rPr>
          <w:rFonts w:hint="eastAsia"/>
        </w:rPr>
        <w:t>each module</w:t>
      </w:r>
      <w:r w:rsidRPr="00C566F0">
        <w:rPr>
          <w:rFonts w:hint="eastAsia"/>
        </w:rPr>
        <w:t xml:space="preserve"> as a classification task.</w:t>
      </w:r>
    </w:p>
    <w:p w:rsidR="00C566F0" w:rsidRDefault="00C566F0" w:rsidP="00C566F0">
      <w:pPr>
        <w:pStyle w:val="a8"/>
        <w:ind w:left="360" w:firstLineChars="0" w:firstLine="0"/>
      </w:pPr>
    </w:p>
    <w:sectPr w:rsidR="00C566F0" w:rsidSect="00880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D77" w:rsidRDefault="008F3D77" w:rsidP="00A0671D">
      <w:r>
        <w:separator/>
      </w:r>
    </w:p>
  </w:endnote>
  <w:endnote w:type="continuationSeparator" w:id="0">
    <w:p w:rsidR="008F3D77" w:rsidRDefault="008F3D77" w:rsidP="00A0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D77" w:rsidRDefault="008F3D77" w:rsidP="00A0671D">
      <w:r>
        <w:separator/>
      </w:r>
    </w:p>
  </w:footnote>
  <w:footnote w:type="continuationSeparator" w:id="0">
    <w:p w:rsidR="008F3D77" w:rsidRDefault="008F3D77" w:rsidP="00A06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F51"/>
    <w:multiLevelType w:val="multilevel"/>
    <w:tmpl w:val="7E3A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A3BB6"/>
    <w:multiLevelType w:val="multilevel"/>
    <w:tmpl w:val="098EEB4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nsid w:val="537A3221"/>
    <w:multiLevelType w:val="hybridMultilevel"/>
    <w:tmpl w:val="C07284B0"/>
    <w:lvl w:ilvl="0" w:tplc="F1169D94">
      <w:start w:val="1"/>
      <w:numFmt w:val="decimal"/>
      <w:lvlText w:val="%1."/>
      <w:lvlJc w:val="left"/>
      <w:pPr>
        <w:tabs>
          <w:tab w:val="num" w:pos="720"/>
        </w:tabs>
        <w:ind w:left="720" w:hanging="360"/>
      </w:pPr>
    </w:lvl>
    <w:lvl w:ilvl="1" w:tplc="B23E6BD2" w:tentative="1">
      <w:start w:val="1"/>
      <w:numFmt w:val="decimal"/>
      <w:lvlText w:val="%2."/>
      <w:lvlJc w:val="left"/>
      <w:pPr>
        <w:tabs>
          <w:tab w:val="num" w:pos="1440"/>
        </w:tabs>
        <w:ind w:left="1440" w:hanging="360"/>
      </w:pPr>
    </w:lvl>
    <w:lvl w:ilvl="2" w:tplc="F1B68022" w:tentative="1">
      <w:start w:val="1"/>
      <w:numFmt w:val="decimal"/>
      <w:lvlText w:val="%3."/>
      <w:lvlJc w:val="left"/>
      <w:pPr>
        <w:tabs>
          <w:tab w:val="num" w:pos="2160"/>
        </w:tabs>
        <w:ind w:left="2160" w:hanging="360"/>
      </w:pPr>
    </w:lvl>
    <w:lvl w:ilvl="3" w:tplc="292012B8" w:tentative="1">
      <w:start w:val="1"/>
      <w:numFmt w:val="decimal"/>
      <w:lvlText w:val="%4."/>
      <w:lvlJc w:val="left"/>
      <w:pPr>
        <w:tabs>
          <w:tab w:val="num" w:pos="2880"/>
        </w:tabs>
        <w:ind w:left="2880" w:hanging="360"/>
      </w:pPr>
    </w:lvl>
    <w:lvl w:ilvl="4" w:tplc="63F0862C" w:tentative="1">
      <w:start w:val="1"/>
      <w:numFmt w:val="decimal"/>
      <w:lvlText w:val="%5."/>
      <w:lvlJc w:val="left"/>
      <w:pPr>
        <w:tabs>
          <w:tab w:val="num" w:pos="3600"/>
        </w:tabs>
        <w:ind w:left="3600" w:hanging="360"/>
      </w:pPr>
    </w:lvl>
    <w:lvl w:ilvl="5" w:tplc="ABBAA1AA" w:tentative="1">
      <w:start w:val="1"/>
      <w:numFmt w:val="decimal"/>
      <w:lvlText w:val="%6."/>
      <w:lvlJc w:val="left"/>
      <w:pPr>
        <w:tabs>
          <w:tab w:val="num" w:pos="4320"/>
        </w:tabs>
        <w:ind w:left="4320" w:hanging="360"/>
      </w:pPr>
    </w:lvl>
    <w:lvl w:ilvl="6" w:tplc="7CC2A76A" w:tentative="1">
      <w:start w:val="1"/>
      <w:numFmt w:val="decimal"/>
      <w:lvlText w:val="%7."/>
      <w:lvlJc w:val="left"/>
      <w:pPr>
        <w:tabs>
          <w:tab w:val="num" w:pos="5040"/>
        </w:tabs>
        <w:ind w:left="5040" w:hanging="360"/>
      </w:pPr>
    </w:lvl>
    <w:lvl w:ilvl="7" w:tplc="FCC6056E" w:tentative="1">
      <w:start w:val="1"/>
      <w:numFmt w:val="decimal"/>
      <w:lvlText w:val="%8."/>
      <w:lvlJc w:val="left"/>
      <w:pPr>
        <w:tabs>
          <w:tab w:val="num" w:pos="5760"/>
        </w:tabs>
        <w:ind w:left="5760" w:hanging="360"/>
      </w:pPr>
    </w:lvl>
    <w:lvl w:ilvl="8" w:tplc="B10833E6" w:tentative="1">
      <w:start w:val="1"/>
      <w:numFmt w:val="decimal"/>
      <w:lvlText w:val="%9."/>
      <w:lvlJc w:val="left"/>
      <w:pPr>
        <w:tabs>
          <w:tab w:val="num" w:pos="6480"/>
        </w:tabs>
        <w:ind w:left="6480" w:hanging="360"/>
      </w:pPr>
    </w:lvl>
  </w:abstractNum>
  <w:abstractNum w:abstractNumId="3">
    <w:nsid w:val="5D7F1338"/>
    <w:multiLevelType w:val="hybridMultilevel"/>
    <w:tmpl w:val="0846C23A"/>
    <w:lvl w:ilvl="0" w:tplc="F3188B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DC00397"/>
    <w:multiLevelType w:val="multilevel"/>
    <w:tmpl w:val="30FED532"/>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47"/>
    <w:rsid w:val="0002092B"/>
    <w:rsid w:val="0010416F"/>
    <w:rsid w:val="00221E7D"/>
    <w:rsid w:val="002C4CAE"/>
    <w:rsid w:val="00485CCC"/>
    <w:rsid w:val="006B0787"/>
    <w:rsid w:val="006D36D3"/>
    <w:rsid w:val="00731547"/>
    <w:rsid w:val="00880951"/>
    <w:rsid w:val="008F3D77"/>
    <w:rsid w:val="009358BE"/>
    <w:rsid w:val="009D27C6"/>
    <w:rsid w:val="009D4E5F"/>
    <w:rsid w:val="00A06404"/>
    <w:rsid w:val="00A0671D"/>
    <w:rsid w:val="00B2042F"/>
    <w:rsid w:val="00C566F0"/>
    <w:rsid w:val="00D441D5"/>
    <w:rsid w:val="00F0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1547"/>
    <w:rPr>
      <w:sz w:val="18"/>
      <w:szCs w:val="18"/>
    </w:rPr>
  </w:style>
  <w:style w:type="character" w:customStyle="1" w:styleId="Char">
    <w:name w:val="批注框文本 Char"/>
    <w:basedOn w:val="a0"/>
    <w:link w:val="a3"/>
    <w:uiPriority w:val="99"/>
    <w:semiHidden/>
    <w:rsid w:val="00731547"/>
    <w:rPr>
      <w:sz w:val="18"/>
      <w:szCs w:val="18"/>
    </w:rPr>
  </w:style>
  <w:style w:type="paragraph" w:styleId="a4">
    <w:name w:val="Normal (Web)"/>
    <w:basedOn w:val="a"/>
    <w:uiPriority w:val="99"/>
    <w:unhideWhenUsed/>
    <w:rsid w:val="009D27C6"/>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D441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Char0"/>
    <w:uiPriority w:val="99"/>
    <w:unhideWhenUsed/>
    <w:rsid w:val="00A067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0671D"/>
    <w:rPr>
      <w:sz w:val="18"/>
      <w:szCs w:val="18"/>
    </w:rPr>
  </w:style>
  <w:style w:type="paragraph" w:styleId="a7">
    <w:name w:val="footer"/>
    <w:basedOn w:val="a"/>
    <w:link w:val="Char1"/>
    <w:uiPriority w:val="99"/>
    <w:unhideWhenUsed/>
    <w:rsid w:val="00A0671D"/>
    <w:pPr>
      <w:tabs>
        <w:tab w:val="center" w:pos="4153"/>
        <w:tab w:val="right" w:pos="8306"/>
      </w:tabs>
      <w:snapToGrid w:val="0"/>
      <w:jc w:val="left"/>
    </w:pPr>
    <w:rPr>
      <w:sz w:val="18"/>
      <w:szCs w:val="18"/>
    </w:rPr>
  </w:style>
  <w:style w:type="character" w:customStyle="1" w:styleId="Char1">
    <w:name w:val="页脚 Char"/>
    <w:basedOn w:val="a0"/>
    <w:link w:val="a7"/>
    <w:uiPriority w:val="99"/>
    <w:rsid w:val="00A0671D"/>
    <w:rPr>
      <w:sz w:val="18"/>
      <w:szCs w:val="18"/>
    </w:rPr>
  </w:style>
  <w:style w:type="paragraph" w:styleId="a8">
    <w:name w:val="List Paragraph"/>
    <w:basedOn w:val="a"/>
    <w:uiPriority w:val="34"/>
    <w:qFormat/>
    <w:rsid w:val="00485CCC"/>
    <w:pPr>
      <w:ind w:firstLineChars="200" w:firstLine="420"/>
    </w:pPr>
  </w:style>
  <w:style w:type="character" w:styleId="a9">
    <w:name w:val="Hyperlink"/>
    <w:basedOn w:val="a0"/>
    <w:uiPriority w:val="99"/>
    <w:semiHidden/>
    <w:unhideWhenUsed/>
    <w:rsid w:val="006B07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1547"/>
    <w:rPr>
      <w:sz w:val="18"/>
      <w:szCs w:val="18"/>
    </w:rPr>
  </w:style>
  <w:style w:type="character" w:customStyle="1" w:styleId="Char">
    <w:name w:val="批注框文本 Char"/>
    <w:basedOn w:val="a0"/>
    <w:link w:val="a3"/>
    <w:uiPriority w:val="99"/>
    <w:semiHidden/>
    <w:rsid w:val="00731547"/>
    <w:rPr>
      <w:sz w:val="18"/>
      <w:szCs w:val="18"/>
    </w:rPr>
  </w:style>
  <w:style w:type="paragraph" w:styleId="a4">
    <w:name w:val="Normal (Web)"/>
    <w:basedOn w:val="a"/>
    <w:uiPriority w:val="99"/>
    <w:unhideWhenUsed/>
    <w:rsid w:val="009D27C6"/>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59"/>
    <w:rsid w:val="00D441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Char0"/>
    <w:uiPriority w:val="99"/>
    <w:unhideWhenUsed/>
    <w:rsid w:val="00A067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0671D"/>
    <w:rPr>
      <w:sz w:val="18"/>
      <w:szCs w:val="18"/>
    </w:rPr>
  </w:style>
  <w:style w:type="paragraph" w:styleId="a7">
    <w:name w:val="footer"/>
    <w:basedOn w:val="a"/>
    <w:link w:val="Char1"/>
    <w:uiPriority w:val="99"/>
    <w:unhideWhenUsed/>
    <w:rsid w:val="00A0671D"/>
    <w:pPr>
      <w:tabs>
        <w:tab w:val="center" w:pos="4153"/>
        <w:tab w:val="right" w:pos="8306"/>
      </w:tabs>
      <w:snapToGrid w:val="0"/>
      <w:jc w:val="left"/>
    </w:pPr>
    <w:rPr>
      <w:sz w:val="18"/>
      <w:szCs w:val="18"/>
    </w:rPr>
  </w:style>
  <w:style w:type="character" w:customStyle="1" w:styleId="Char1">
    <w:name w:val="页脚 Char"/>
    <w:basedOn w:val="a0"/>
    <w:link w:val="a7"/>
    <w:uiPriority w:val="99"/>
    <w:rsid w:val="00A0671D"/>
    <w:rPr>
      <w:sz w:val="18"/>
      <w:szCs w:val="18"/>
    </w:rPr>
  </w:style>
  <w:style w:type="paragraph" w:styleId="a8">
    <w:name w:val="List Paragraph"/>
    <w:basedOn w:val="a"/>
    <w:uiPriority w:val="34"/>
    <w:qFormat/>
    <w:rsid w:val="00485CCC"/>
    <w:pPr>
      <w:ind w:firstLineChars="200" w:firstLine="420"/>
    </w:pPr>
  </w:style>
  <w:style w:type="character" w:styleId="a9">
    <w:name w:val="Hyperlink"/>
    <w:basedOn w:val="a0"/>
    <w:uiPriority w:val="99"/>
    <w:semiHidden/>
    <w:unhideWhenUsed/>
    <w:rsid w:val="006B0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97720">
      <w:bodyDiv w:val="1"/>
      <w:marLeft w:val="0"/>
      <w:marRight w:val="0"/>
      <w:marTop w:val="0"/>
      <w:marBottom w:val="0"/>
      <w:divBdr>
        <w:top w:val="none" w:sz="0" w:space="0" w:color="auto"/>
        <w:left w:val="none" w:sz="0" w:space="0" w:color="auto"/>
        <w:bottom w:val="none" w:sz="0" w:space="0" w:color="auto"/>
        <w:right w:val="none" w:sz="0" w:space="0" w:color="auto"/>
      </w:divBdr>
      <w:divsChild>
        <w:div w:id="1233587853">
          <w:marLeft w:val="720"/>
          <w:marRight w:val="0"/>
          <w:marTop w:val="0"/>
          <w:marBottom w:val="0"/>
          <w:divBdr>
            <w:top w:val="none" w:sz="0" w:space="0" w:color="auto"/>
            <w:left w:val="none" w:sz="0" w:space="0" w:color="auto"/>
            <w:bottom w:val="none" w:sz="0" w:space="0" w:color="auto"/>
            <w:right w:val="none" w:sz="0" w:space="0" w:color="auto"/>
          </w:divBdr>
        </w:div>
      </w:divsChild>
    </w:div>
    <w:div w:id="1830052537">
      <w:bodyDiv w:val="1"/>
      <w:marLeft w:val="0"/>
      <w:marRight w:val="0"/>
      <w:marTop w:val="0"/>
      <w:marBottom w:val="0"/>
      <w:divBdr>
        <w:top w:val="none" w:sz="0" w:space="0" w:color="auto"/>
        <w:left w:val="none" w:sz="0" w:space="0" w:color="auto"/>
        <w:bottom w:val="none" w:sz="0" w:space="0" w:color="auto"/>
        <w:right w:val="none" w:sz="0" w:space="0" w:color="auto"/>
      </w:divBdr>
    </w:div>
    <w:div w:id="18516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343</Words>
  <Characters>1957</Characters>
  <Application>Microsoft Office Word</Application>
  <DocSecurity>0</DocSecurity>
  <Lines>16</Lines>
  <Paragraphs>4</Paragraphs>
  <ScaleCrop>false</ScaleCrop>
  <Company>Microsoft</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AutoBVT</cp:lastModifiedBy>
  <cp:revision>3</cp:revision>
  <dcterms:created xsi:type="dcterms:W3CDTF">2019-11-21T07:58:00Z</dcterms:created>
  <dcterms:modified xsi:type="dcterms:W3CDTF">2019-11-21T08:01:00Z</dcterms:modified>
</cp:coreProperties>
</file>