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B4FC2" w14:textId="77777777" w:rsidR="00A93A82" w:rsidRDefault="008B0C16" w:rsidP="00A93A82">
      <w:pPr>
        <w:ind w:firstLineChars="0" w:firstLine="0"/>
        <w:jc w:val="center"/>
        <w:rPr>
          <w:rFonts w:ascii="黑体" w:eastAsia="黑体" w:hAnsi="黑体"/>
          <w:sz w:val="28"/>
          <w:szCs w:val="22"/>
        </w:rPr>
      </w:pPr>
      <w:r w:rsidRPr="008B0C16">
        <w:rPr>
          <w:rFonts w:ascii="黑体" w:eastAsia="黑体" w:hAnsi="黑体"/>
          <w:sz w:val="28"/>
          <w:szCs w:val="22"/>
        </w:rPr>
        <w:t>基于招聘信息文本的数据分析岗位需求挖掘与可视化系统</w:t>
      </w:r>
    </w:p>
    <w:p w14:paraId="142F22E2" w14:textId="233F9640" w:rsidR="00A93A82" w:rsidRPr="00A93A82" w:rsidRDefault="00A93A82" w:rsidP="00A93A82">
      <w:pPr>
        <w:pStyle w:val="1"/>
        <w:numPr>
          <w:ilvl w:val="0"/>
          <w:numId w:val="0"/>
        </w:numPr>
        <w:rPr>
          <w:szCs w:val="22"/>
        </w:rPr>
      </w:pPr>
      <w:r>
        <w:rPr>
          <w:rFonts w:hint="eastAsia"/>
        </w:rPr>
        <w:t>4.2 数据分析岗位画像与描述统计分析</w:t>
      </w:r>
    </w:p>
    <w:p w14:paraId="6F59E941" w14:textId="77777777" w:rsidR="00A93A82" w:rsidRDefault="00A93A82" w:rsidP="00A93A82">
      <w:pPr>
        <w:ind w:firstLine="480"/>
      </w:pPr>
      <w:r>
        <w:rPr>
          <w:rFonts w:hint="eastAsia"/>
        </w:rPr>
        <w:t>本研究</w:t>
      </w:r>
      <w:proofErr w:type="gramStart"/>
      <w:r>
        <w:rPr>
          <w:rFonts w:hint="eastAsia"/>
        </w:rPr>
        <w:t>基于智联</w:t>
      </w:r>
      <w:proofErr w:type="gramEnd"/>
      <w:r>
        <w:rPr>
          <w:rFonts w:hint="eastAsia"/>
        </w:rPr>
        <w:t>招聘平台采集并清洗得到</w:t>
      </w:r>
      <w:r>
        <w:rPr>
          <w:rFonts w:hint="eastAsia"/>
        </w:rPr>
        <w:t xml:space="preserve"> 2536 </w:t>
      </w:r>
      <w:r>
        <w:rPr>
          <w:rFonts w:hint="eastAsia"/>
        </w:rPr>
        <w:t>条原始岗位样本，经过岗位标题过滤规则筛选后，最终保留</w:t>
      </w:r>
      <w:r>
        <w:rPr>
          <w:rFonts w:hint="eastAsia"/>
        </w:rPr>
        <w:t xml:space="preserve"> 1125 </w:t>
      </w:r>
      <w:r>
        <w:rPr>
          <w:rFonts w:hint="eastAsia"/>
        </w:rPr>
        <w:t>条与数据分析岗位相关性较高的样本作为正式分析对象。整体保留率约为</w:t>
      </w:r>
      <w:r>
        <w:rPr>
          <w:rFonts w:hint="eastAsia"/>
        </w:rPr>
        <w:t xml:space="preserve"> 44.4%</w:t>
      </w:r>
      <w:r>
        <w:rPr>
          <w:rFonts w:hint="eastAsia"/>
        </w:rPr>
        <w:t>，说明前期采用的“宽召回—规则过滤”策略能够较好地兼顾岗位覆盖性与样本相关性。在此基础上，本文从岗位类型、城市分布、学历要求、经验要求、薪资水平以及技能需求等维度，对当前数据分析岗位的招聘特征进行描述性统计分析。</w:t>
      </w:r>
    </w:p>
    <w:p w14:paraId="67564272" w14:textId="77777777" w:rsidR="00A93A82" w:rsidRDefault="00A93A82" w:rsidP="00A93A82">
      <w:pPr>
        <w:ind w:firstLine="480"/>
      </w:pPr>
    </w:p>
    <w:p w14:paraId="77BB9F13" w14:textId="52B92E0B" w:rsidR="00A93A82" w:rsidRDefault="00A93A82" w:rsidP="00A93A82">
      <w:pPr>
        <w:pStyle w:val="2"/>
        <w:numPr>
          <w:ilvl w:val="0"/>
          <w:numId w:val="0"/>
        </w:numPr>
      </w:pPr>
      <w:r>
        <w:rPr>
          <w:rFonts w:hint="eastAsia"/>
        </w:rPr>
        <w:t>4.2.1 岗位类型结构分析</w:t>
      </w:r>
    </w:p>
    <w:p w14:paraId="6E23B2F0" w14:textId="1C9A6C74" w:rsidR="00A93A82" w:rsidRDefault="004D3237" w:rsidP="004D3237">
      <w:pPr>
        <w:ind w:firstLine="480"/>
      </w:pPr>
      <w:r>
        <w:rPr>
          <w:rFonts w:hint="eastAsia"/>
        </w:rPr>
        <w:t>图</w:t>
      </w:r>
      <w:r w:rsidR="00994CB0">
        <w:rPr>
          <w:rFonts w:hint="eastAsia"/>
        </w:rPr>
        <w:t xml:space="preserve"> </w:t>
      </w:r>
      <w:r>
        <w:rPr>
          <w:rFonts w:hint="eastAsia"/>
        </w:rPr>
        <w:t xml:space="preserve">1 </w:t>
      </w:r>
      <w:r>
        <w:rPr>
          <w:rFonts w:hint="eastAsia"/>
        </w:rPr>
        <w:t>展示了不同岗位关键词的样本数量分布。</w:t>
      </w:r>
      <w:r w:rsidR="00A93A82">
        <w:rPr>
          <w:rFonts w:hint="eastAsia"/>
        </w:rPr>
        <w:t>从岗位关键词分布看，数据分析</w:t>
      </w:r>
      <w:proofErr w:type="gramStart"/>
      <w:r w:rsidR="00A93A82">
        <w:rPr>
          <w:rFonts w:hint="eastAsia"/>
        </w:rPr>
        <w:t>师岗位</w:t>
      </w:r>
      <w:proofErr w:type="gramEnd"/>
      <w:r w:rsidR="00A93A82">
        <w:rPr>
          <w:rFonts w:hint="eastAsia"/>
        </w:rPr>
        <w:t>数量最多，共</w:t>
      </w:r>
      <w:r w:rsidR="00A93A82">
        <w:rPr>
          <w:rFonts w:hint="eastAsia"/>
        </w:rPr>
        <w:t xml:space="preserve"> 298 </w:t>
      </w:r>
      <w:r w:rsidR="00A93A82">
        <w:rPr>
          <w:rFonts w:hint="eastAsia"/>
        </w:rPr>
        <w:t>条，占全部有效样本的比重最高，是当前招聘市场中</w:t>
      </w:r>
      <w:proofErr w:type="gramStart"/>
      <w:r w:rsidR="00A93A82">
        <w:rPr>
          <w:rFonts w:hint="eastAsia"/>
        </w:rPr>
        <w:t>最</w:t>
      </w:r>
      <w:proofErr w:type="gramEnd"/>
      <w:r w:rsidR="00A93A82">
        <w:rPr>
          <w:rFonts w:hint="eastAsia"/>
        </w:rPr>
        <w:t>基础、最常见的数据分析类岗位。其后依次为</w:t>
      </w:r>
      <w:r w:rsidR="00A93A82">
        <w:rPr>
          <w:rFonts w:hint="eastAsia"/>
        </w:rPr>
        <w:t xml:space="preserve"> BI </w:t>
      </w:r>
      <w:r w:rsidR="00A93A82">
        <w:rPr>
          <w:rFonts w:hint="eastAsia"/>
        </w:rPr>
        <w:t>分析师（</w:t>
      </w:r>
      <w:r w:rsidR="00A93A82">
        <w:rPr>
          <w:rFonts w:hint="eastAsia"/>
        </w:rPr>
        <w:t xml:space="preserve">140 </w:t>
      </w:r>
      <w:r w:rsidR="00A93A82">
        <w:rPr>
          <w:rFonts w:hint="eastAsia"/>
        </w:rPr>
        <w:t>条）、用户分析师（</w:t>
      </w:r>
      <w:r w:rsidR="00A93A82">
        <w:rPr>
          <w:rFonts w:hint="eastAsia"/>
        </w:rPr>
        <w:t xml:space="preserve">134 </w:t>
      </w:r>
      <w:r w:rsidR="00A93A82">
        <w:rPr>
          <w:rFonts w:hint="eastAsia"/>
        </w:rPr>
        <w:t>条）、经营分析师（</w:t>
      </w:r>
      <w:r w:rsidR="00A93A82">
        <w:rPr>
          <w:rFonts w:hint="eastAsia"/>
        </w:rPr>
        <w:t xml:space="preserve">122 </w:t>
      </w:r>
      <w:r w:rsidR="00A93A82">
        <w:rPr>
          <w:rFonts w:hint="eastAsia"/>
        </w:rPr>
        <w:t>条）和商业分析师（</w:t>
      </w:r>
      <w:r w:rsidR="00A93A82">
        <w:rPr>
          <w:rFonts w:hint="eastAsia"/>
        </w:rPr>
        <w:t xml:space="preserve">104 </w:t>
      </w:r>
      <w:r w:rsidR="00A93A82">
        <w:rPr>
          <w:rFonts w:hint="eastAsia"/>
        </w:rPr>
        <w:t>条）。此外，商务分析师、数据运营分析师、运营分析师、商业智能分析师以及数据分析实习生也占据一定比例。</w:t>
      </w:r>
    </w:p>
    <w:p w14:paraId="60656914" w14:textId="16802672" w:rsidR="00A93A82" w:rsidRDefault="00A93A82" w:rsidP="00A93A82">
      <w:pPr>
        <w:ind w:firstLine="480"/>
      </w:pPr>
      <w:r>
        <w:rPr>
          <w:rFonts w:hint="eastAsia"/>
        </w:rPr>
        <w:t>这一结果表明，当前企业对数据分析人才的需求已经不再局限于传统意义上的“数据分析师”岗位，而是进一步扩展到了</w:t>
      </w:r>
      <w:r>
        <w:rPr>
          <w:rFonts w:hint="eastAsia"/>
        </w:rPr>
        <w:t xml:space="preserve"> BI </w:t>
      </w:r>
      <w:r>
        <w:rPr>
          <w:rFonts w:hint="eastAsia"/>
        </w:rPr>
        <w:t>分析、用户分析、经营分析、商业分析和运营分析等多个细分方向。也就是说，数据分析岗位呈现出明显的多元化结构特征，其岗位职能已从单纯的数据处理和统计分析，延伸至用户洞察、经营决策支持、商业智能应用以及业务优化等更广泛的业务场景。</w:t>
      </w:r>
    </w:p>
    <w:p w14:paraId="6A99441E" w14:textId="09A4C021" w:rsidR="004D3237" w:rsidRDefault="002D5680" w:rsidP="004D3237">
      <w:pPr>
        <w:ind w:firstLineChars="0" w:firstLine="0"/>
        <w:jc w:val="center"/>
      </w:pPr>
      <w:r>
        <w:rPr>
          <w:rFonts w:hint="eastAsia"/>
          <w:noProof/>
        </w:rPr>
        <w:drawing>
          <wp:inline distT="0" distB="0" distL="0" distR="0" wp14:anchorId="106B6D69" wp14:editId="696E1442">
            <wp:extent cx="4876800" cy="2906939"/>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84223" cy="2911364"/>
                    </a:xfrm>
                    <a:prstGeom prst="rect">
                      <a:avLst/>
                    </a:prstGeom>
                  </pic:spPr>
                </pic:pic>
              </a:graphicData>
            </a:graphic>
          </wp:inline>
        </w:drawing>
      </w:r>
    </w:p>
    <w:p w14:paraId="30A46FEF" w14:textId="09E6F183" w:rsidR="00A93A82" w:rsidRPr="004D3237" w:rsidRDefault="00A93A82" w:rsidP="004D3237">
      <w:pPr>
        <w:ind w:firstLineChars="0" w:firstLine="0"/>
        <w:jc w:val="center"/>
        <w:rPr>
          <w:rFonts w:ascii="宋体" w:hAnsi="宋体"/>
          <w:b/>
          <w:bCs/>
        </w:rPr>
      </w:pPr>
      <w:r w:rsidRPr="004D3237">
        <w:rPr>
          <w:rFonts w:ascii="宋体" w:hAnsi="宋体" w:hint="eastAsia"/>
          <w:b/>
          <w:bCs/>
        </w:rPr>
        <w:t>图</w:t>
      </w:r>
      <w:r w:rsidR="004D3237" w:rsidRPr="004D3237">
        <w:rPr>
          <w:rFonts w:ascii="宋体" w:hAnsi="宋体"/>
          <w:b/>
          <w:bCs/>
        </w:rPr>
        <w:t>1</w:t>
      </w:r>
      <w:r w:rsidRPr="004D3237">
        <w:rPr>
          <w:rFonts w:ascii="宋体" w:hAnsi="宋体" w:hint="eastAsia"/>
          <w:b/>
          <w:bCs/>
        </w:rPr>
        <w:t xml:space="preserve"> 不同岗位关键词样本数量分布</w:t>
      </w:r>
    </w:p>
    <w:p w14:paraId="2F6703A9" w14:textId="77777777" w:rsidR="00A93A82" w:rsidRDefault="00A93A82" w:rsidP="00A93A82">
      <w:pPr>
        <w:ind w:firstLine="480"/>
      </w:pPr>
    </w:p>
    <w:p w14:paraId="1E042A16" w14:textId="77777777" w:rsidR="00A93A82" w:rsidRDefault="00A93A82" w:rsidP="004D3237">
      <w:pPr>
        <w:pStyle w:val="2"/>
        <w:numPr>
          <w:ilvl w:val="0"/>
          <w:numId w:val="0"/>
        </w:numPr>
      </w:pPr>
      <w:r>
        <w:rPr>
          <w:rFonts w:hint="eastAsia"/>
        </w:rPr>
        <w:t>4.2.2 岗位需求的城市分布特征</w:t>
      </w:r>
    </w:p>
    <w:p w14:paraId="4FFC1A02" w14:textId="7BA8FA62" w:rsidR="00A93A82" w:rsidRDefault="004D3237" w:rsidP="004D3237">
      <w:pPr>
        <w:ind w:firstLine="480"/>
      </w:pPr>
      <w:r>
        <w:rPr>
          <w:rFonts w:hint="eastAsia"/>
        </w:rPr>
        <w:t>图</w:t>
      </w:r>
      <w:r w:rsidR="00994CB0">
        <w:rPr>
          <w:rFonts w:hint="eastAsia"/>
        </w:rPr>
        <w:t xml:space="preserve"> </w:t>
      </w:r>
      <w:r>
        <w:rPr>
          <w:rFonts w:hint="eastAsia"/>
        </w:rPr>
        <w:t xml:space="preserve">2 </w:t>
      </w:r>
      <w:r>
        <w:rPr>
          <w:rFonts w:hint="eastAsia"/>
        </w:rPr>
        <w:t>展示了岗位需求城市分布</w:t>
      </w:r>
      <w:r>
        <w:rPr>
          <w:rFonts w:hint="eastAsia"/>
        </w:rPr>
        <w:t xml:space="preserve"> Top15</w:t>
      </w:r>
      <w:r>
        <w:rPr>
          <w:rFonts w:hint="eastAsia"/>
        </w:rPr>
        <w:t>。</w:t>
      </w:r>
      <w:r w:rsidR="00A93A82">
        <w:rPr>
          <w:rFonts w:hint="eastAsia"/>
        </w:rPr>
        <w:t>从城市分布看，北京、上海、深圳、成都、广州、郑州、济南、杭州、西安和武汉等城市的数据分析岗位需求较为集</w:t>
      </w:r>
      <w:r w:rsidR="00A93A82">
        <w:rPr>
          <w:rFonts w:hint="eastAsia"/>
        </w:rPr>
        <w:lastRenderedPageBreak/>
        <w:t>中。其中，北京的岗位样本量达到</w:t>
      </w:r>
      <w:r w:rsidR="00A93A82">
        <w:rPr>
          <w:rFonts w:hint="eastAsia"/>
        </w:rPr>
        <w:t xml:space="preserve"> 197 </w:t>
      </w:r>
      <w:r w:rsidR="00A93A82">
        <w:rPr>
          <w:rFonts w:hint="eastAsia"/>
        </w:rPr>
        <w:t>条，显著高于其他城市，上海和深圳分别为</w:t>
      </w:r>
      <w:r w:rsidR="00A93A82">
        <w:rPr>
          <w:rFonts w:hint="eastAsia"/>
        </w:rPr>
        <w:t xml:space="preserve"> 80 </w:t>
      </w:r>
      <w:r w:rsidR="00A93A82">
        <w:rPr>
          <w:rFonts w:hint="eastAsia"/>
        </w:rPr>
        <w:t>条和</w:t>
      </w:r>
      <w:r w:rsidR="00A93A82">
        <w:rPr>
          <w:rFonts w:hint="eastAsia"/>
        </w:rPr>
        <w:t xml:space="preserve"> 58 </w:t>
      </w:r>
      <w:r w:rsidR="00A93A82">
        <w:rPr>
          <w:rFonts w:hint="eastAsia"/>
        </w:rPr>
        <w:t>条，体现出一线城市在数据分析类岗位需求上的明显集聚优势。</w:t>
      </w:r>
    </w:p>
    <w:p w14:paraId="32C9FA34" w14:textId="47F488C0" w:rsidR="00A93A82" w:rsidRDefault="00A93A82" w:rsidP="004D3237">
      <w:pPr>
        <w:ind w:firstLine="480"/>
      </w:pPr>
      <w:r>
        <w:rPr>
          <w:rFonts w:hint="eastAsia"/>
        </w:rPr>
        <w:t>这一现象与数字经济、平台经济和总部经济的空间分布特征基本一致。一方面，北京、上海、深圳和广州等一线城市集聚了大量互联网企业、金融机构、咨询公司以及数字化转型程度较高的大型企业，因此对数据分析人才的需求更为旺盛；另一方面，成都、杭州、西安、武汉、郑州等新一线城市和区域中心城市也表现出较强的岗位吸纳能力，说明数据分析岗位需求已逐步从传统一线城市向更广泛的区域中心扩展。</w:t>
      </w:r>
    </w:p>
    <w:p w14:paraId="09907C34" w14:textId="77777777" w:rsidR="00A93A82" w:rsidRDefault="00A93A82" w:rsidP="00A93A82">
      <w:pPr>
        <w:ind w:firstLine="480"/>
      </w:pPr>
      <w:r>
        <w:rPr>
          <w:rFonts w:hint="eastAsia"/>
        </w:rPr>
        <w:t>总体来看，数据分析岗位需求呈现出较明显的“核心城市集聚”特征，但这种集聚并非封闭在少数超一线城市内部，而是开始向新一线和区域性中心城市外溢，反映出数据驱动型岗位正在全国范围内持续渗透。</w:t>
      </w:r>
    </w:p>
    <w:p w14:paraId="73A5840D" w14:textId="4B857F97" w:rsidR="00A93A82" w:rsidRPr="004D3237" w:rsidRDefault="002D5680" w:rsidP="00EA1836">
      <w:pPr>
        <w:ind w:firstLineChars="0" w:firstLine="0"/>
        <w:jc w:val="center"/>
      </w:pPr>
      <w:r>
        <w:rPr>
          <w:rFonts w:hint="eastAsia"/>
          <w:noProof/>
        </w:rPr>
        <w:drawing>
          <wp:inline distT="0" distB="0" distL="0" distR="0" wp14:anchorId="5B7CAB68" wp14:editId="6B9A8C95">
            <wp:extent cx="4965700" cy="2955745"/>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69513" cy="2958014"/>
                    </a:xfrm>
                    <a:prstGeom prst="rect">
                      <a:avLst/>
                    </a:prstGeom>
                  </pic:spPr>
                </pic:pic>
              </a:graphicData>
            </a:graphic>
          </wp:inline>
        </w:drawing>
      </w:r>
    </w:p>
    <w:p w14:paraId="2FC7E44E" w14:textId="58FF5FC6" w:rsidR="00A93A82" w:rsidRPr="00EA1836" w:rsidRDefault="00A93A82" w:rsidP="00EA1836">
      <w:pPr>
        <w:ind w:firstLineChars="0" w:firstLine="0"/>
        <w:jc w:val="center"/>
        <w:rPr>
          <w:rFonts w:ascii="宋体" w:hAnsi="宋体"/>
          <w:b/>
          <w:bCs/>
        </w:rPr>
      </w:pPr>
      <w:r w:rsidRPr="00EA1836">
        <w:rPr>
          <w:rFonts w:ascii="宋体" w:hAnsi="宋体" w:hint="eastAsia"/>
          <w:b/>
          <w:bCs/>
        </w:rPr>
        <w:t>图2 岗位需求城市分布 Top15</w:t>
      </w:r>
    </w:p>
    <w:p w14:paraId="228E484C" w14:textId="77777777" w:rsidR="00A93A82" w:rsidRDefault="00A93A82" w:rsidP="00A93A82">
      <w:pPr>
        <w:ind w:firstLine="480"/>
      </w:pPr>
    </w:p>
    <w:p w14:paraId="6F65EF21" w14:textId="09DB4EB9" w:rsidR="00A93A82" w:rsidRDefault="00A93A82" w:rsidP="00EA1836">
      <w:pPr>
        <w:pStyle w:val="2"/>
        <w:numPr>
          <w:ilvl w:val="0"/>
          <w:numId w:val="0"/>
        </w:numPr>
      </w:pPr>
      <w:r>
        <w:rPr>
          <w:rFonts w:hint="eastAsia"/>
        </w:rPr>
        <w:t>4.2.3 岗位学历要求分析</w:t>
      </w:r>
    </w:p>
    <w:p w14:paraId="231DA4B1" w14:textId="0FBA5DB1" w:rsidR="00A93A82" w:rsidRDefault="00EA1836" w:rsidP="00EA1836">
      <w:pPr>
        <w:ind w:firstLine="480"/>
      </w:pPr>
      <w:r>
        <w:rPr>
          <w:rFonts w:hint="eastAsia"/>
        </w:rPr>
        <w:t>图</w:t>
      </w:r>
      <w:r w:rsidR="00994CB0">
        <w:rPr>
          <w:rFonts w:hint="eastAsia"/>
        </w:rPr>
        <w:t xml:space="preserve"> </w:t>
      </w:r>
      <w:r>
        <w:rPr>
          <w:rFonts w:hint="eastAsia"/>
        </w:rPr>
        <w:t xml:space="preserve">3 </w:t>
      </w:r>
      <w:r>
        <w:rPr>
          <w:rFonts w:hint="eastAsia"/>
        </w:rPr>
        <w:t>展示了岗位学历要求分布。</w:t>
      </w:r>
      <w:r w:rsidR="00A93A82">
        <w:rPr>
          <w:rFonts w:hint="eastAsia"/>
        </w:rPr>
        <w:t>从学历要求分布看，本科岗位数量达到</w:t>
      </w:r>
      <w:r w:rsidR="00A93A82">
        <w:rPr>
          <w:rFonts w:hint="eastAsia"/>
        </w:rPr>
        <w:t xml:space="preserve"> 824 </w:t>
      </w:r>
      <w:r w:rsidR="00A93A82">
        <w:rPr>
          <w:rFonts w:hint="eastAsia"/>
        </w:rPr>
        <w:t>条，占全部样本中的绝对主体，说明企业在招聘数据分析类岗位时，通常将本科作为基础学历门槛。其次为大专岗位</w:t>
      </w:r>
      <w:r w:rsidR="00A93A82">
        <w:rPr>
          <w:rFonts w:hint="eastAsia"/>
        </w:rPr>
        <w:t xml:space="preserve"> 178 </w:t>
      </w:r>
      <w:r w:rsidR="00A93A82">
        <w:rPr>
          <w:rFonts w:hint="eastAsia"/>
        </w:rPr>
        <w:t>条，硕士岗位</w:t>
      </w:r>
      <w:r w:rsidR="00A93A82">
        <w:rPr>
          <w:rFonts w:hint="eastAsia"/>
        </w:rPr>
        <w:t xml:space="preserve"> 86 </w:t>
      </w:r>
      <w:r w:rsidR="00A93A82">
        <w:rPr>
          <w:rFonts w:hint="eastAsia"/>
        </w:rPr>
        <w:t>条，而“学历不限”岗位为</w:t>
      </w:r>
      <w:r w:rsidR="00A93A82">
        <w:rPr>
          <w:rFonts w:hint="eastAsia"/>
        </w:rPr>
        <w:t xml:space="preserve"> 31 </w:t>
      </w:r>
      <w:r w:rsidR="00A93A82">
        <w:rPr>
          <w:rFonts w:hint="eastAsia"/>
        </w:rPr>
        <w:t>条，博士岗位仅</w:t>
      </w:r>
      <w:r w:rsidR="00A93A82">
        <w:rPr>
          <w:rFonts w:hint="eastAsia"/>
        </w:rPr>
        <w:t xml:space="preserve"> 1 </w:t>
      </w:r>
      <w:r w:rsidR="00A93A82">
        <w:rPr>
          <w:rFonts w:hint="eastAsia"/>
        </w:rPr>
        <w:t>条。</w:t>
      </w:r>
    </w:p>
    <w:p w14:paraId="1DF49D8B" w14:textId="07201F77" w:rsidR="00A93A82" w:rsidRDefault="00A93A82" w:rsidP="00EA1836">
      <w:pPr>
        <w:ind w:firstLine="480"/>
      </w:pPr>
      <w:r>
        <w:rPr>
          <w:rFonts w:hint="eastAsia"/>
        </w:rPr>
        <w:t>这一结果表明，数据分析岗位整体上仍然具有较强的学历筛选特征。本科在岗位要求中占据主导地位，说明企业普遍希望应聘者具备较为系统的专业训练和基础方法能力。硕士岗位虽然存在，但比例相对有限，说明在当前招聘市场中，数据分析岗位整体仍以应用型和实务型人才需求为主，而不是高度科研导向型岗位。与此同时，博士需求极少，也进一步说明该类岗位更多服务于企业业务分析、经营支持和数据产品应用等实际场景。</w:t>
      </w:r>
    </w:p>
    <w:p w14:paraId="4C4C8C8D" w14:textId="7C969A89" w:rsidR="00A93A82" w:rsidRDefault="00A93A82" w:rsidP="00A93A82">
      <w:pPr>
        <w:ind w:firstLine="480"/>
      </w:pPr>
      <w:r>
        <w:rPr>
          <w:rFonts w:hint="eastAsia"/>
        </w:rPr>
        <w:t>因此，可以认为本科是数据分析类岗位</w:t>
      </w:r>
      <w:proofErr w:type="gramStart"/>
      <w:r>
        <w:rPr>
          <w:rFonts w:hint="eastAsia"/>
        </w:rPr>
        <w:t>最</w:t>
      </w:r>
      <w:proofErr w:type="gramEnd"/>
      <w:r>
        <w:rPr>
          <w:rFonts w:hint="eastAsia"/>
        </w:rPr>
        <w:t>主流的学历门槛，企业在招聘此类岗位时，更强调系统学习背景与业务落地能力的结合。</w:t>
      </w:r>
    </w:p>
    <w:p w14:paraId="0B931C81" w14:textId="6AE3D80B" w:rsidR="00A93A82" w:rsidRPr="00EA1836" w:rsidRDefault="002D5680" w:rsidP="002D5680">
      <w:pPr>
        <w:ind w:firstLineChars="0" w:firstLine="0"/>
        <w:jc w:val="center"/>
      </w:pPr>
      <w:r>
        <w:rPr>
          <w:rFonts w:hint="eastAsia"/>
          <w:noProof/>
        </w:rPr>
        <w:lastRenderedPageBreak/>
        <w:drawing>
          <wp:inline distT="0" distB="0" distL="0" distR="0" wp14:anchorId="41E3FFED" wp14:editId="0433CEA0">
            <wp:extent cx="4165600" cy="2753326"/>
            <wp:effectExtent l="0" t="0" r="635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86960" cy="2767444"/>
                    </a:xfrm>
                    <a:prstGeom prst="rect">
                      <a:avLst/>
                    </a:prstGeom>
                  </pic:spPr>
                </pic:pic>
              </a:graphicData>
            </a:graphic>
          </wp:inline>
        </w:drawing>
      </w:r>
    </w:p>
    <w:p w14:paraId="25B93637" w14:textId="4EB3A174" w:rsidR="00A93A82" w:rsidRPr="00EA1836" w:rsidRDefault="00A93A82" w:rsidP="00EA1836">
      <w:pPr>
        <w:ind w:firstLineChars="0" w:firstLine="0"/>
        <w:jc w:val="center"/>
        <w:rPr>
          <w:rFonts w:ascii="宋体" w:hAnsi="宋体"/>
          <w:b/>
          <w:bCs/>
        </w:rPr>
      </w:pPr>
      <w:r w:rsidRPr="00EA1836">
        <w:rPr>
          <w:rFonts w:ascii="宋体" w:hAnsi="宋体" w:hint="eastAsia"/>
          <w:b/>
          <w:bCs/>
        </w:rPr>
        <w:t>图3 岗位学历要求分布</w:t>
      </w:r>
    </w:p>
    <w:p w14:paraId="4D619C0B" w14:textId="77777777" w:rsidR="00A93A82" w:rsidRDefault="00A93A82" w:rsidP="00A93A82">
      <w:pPr>
        <w:ind w:firstLine="480"/>
      </w:pPr>
    </w:p>
    <w:p w14:paraId="4DD80E5E" w14:textId="79290A05" w:rsidR="00A93A82" w:rsidRDefault="00A93A82" w:rsidP="00EA1836">
      <w:pPr>
        <w:pStyle w:val="2"/>
        <w:numPr>
          <w:ilvl w:val="0"/>
          <w:numId w:val="0"/>
        </w:numPr>
      </w:pPr>
      <w:r>
        <w:rPr>
          <w:rFonts w:hint="eastAsia"/>
        </w:rPr>
        <w:t>4.2.4 岗位经验要求分析</w:t>
      </w:r>
    </w:p>
    <w:p w14:paraId="085FD636" w14:textId="481CB0E0" w:rsidR="00A93A82" w:rsidRDefault="00EA1836" w:rsidP="00EA1836">
      <w:pPr>
        <w:ind w:firstLine="480"/>
      </w:pPr>
      <w:r>
        <w:rPr>
          <w:rFonts w:hint="eastAsia"/>
        </w:rPr>
        <w:t>图</w:t>
      </w:r>
      <w:r w:rsidR="00994CB0">
        <w:t xml:space="preserve"> </w:t>
      </w:r>
      <w:r>
        <w:rPr>
          <w:rFonts w:hint="eastAsia"/>
        </w:rPr>
        <w:t xml:space="preserve">4 </w:t>
      </w:r>
      <w:r>
        <w:rPr>
          <w:rFonts w:hint="eastAsia"/>
        </w:rPr>
        <w:t>展示了岗位经验要求分布。</w:t>
      </w:r>
      <w:r w:rsidR="00A93A82">
        <w:rPr>
          <w:rFonts w:hint="eastAsia"/>
        </w:rPr>
        <w:t>从经验要求看，</w:t>
      </w:r>
      <w:r w:rsidR="00A93A82">
        <w:rPr>
          <w:rFonts w:hint="eastAsia"/>
        </w:rPr>
        <w:t>1</w:t>
      </w:r>
      <w:r w:rsidR="00A93A82">
        <w:rPr>
          <w:rFonts w:hint="eastAsia"/>
        </w:rPr>
        <w:t>–</w:t>
      </w:r>
      <w:r w:rsidR="00A93A82">
        <w:rPr>
          <w:rFonts w:hint="eastAsia"/>
        </w:rPr>
        <w:t xml:space="preserve">3 </w:t>
      </w:r>
      <w:r w:rsidR="00A93A82">
        <w:rPr>
          <w:rFonts w:hint="eastAsia"/>
        </w:rPr>
        <w:t>年岗位数量最多，共</w:t>
      </w:r>
      <w:r w:rsidR="00A93A82">
        <w:rPr>
          <w:rFonts w:hint="eastAsia"/>
        </w:rPr>
        <w:t xml:space="preserve"> 399 </w:t>
      </w:r>
      <w:r w:rsidR="00A93A82">
        <w:rPr>
          <w:rFonts w:hint="eastAsia"/>
        </w:rPr>
        <w:t>条；其次为经验不限岗位</w:t>
      </w:r>
      <w:r w:rsidR="00A93A82">
        <w:rPr>
          <w:rFonts w:hint="eastAsia"/>
        </w:rPr>
        <w:t xml:space="preserve"> 305 </w:t>
      </w:r>
      <w:r w:rsidR="00A93A82">
        <w:rPr>
          <w:rFonts w:hint="eastAsia"/>
        </w:rPr>
        <w:t>条和</w:t>
      </w:r>
      <w:r w:rsidR="00A93A82">
        <w:rPr>
          <w:rFonts w:hint="eastAsia"/>
        </w:rPr>
        <w:t xml:space="preserve"> 3</w:t>
      </w:r>
      <w:r w:rsidR="00A93A82">
        <w:rPr>
          <w:rFonts w:hint="eastAsia"/>
        </w:rPr>
        <w:t>–</w:t>
      </w:r>
      <w:r w:rsidR="00A93A82">
        <w:rPr>
          <w:rFonts w:hint="eastAsia"/>
        </w:rPr>
        <w:t xml:space="preserve">5 </w:t>
      </w:r>
      <w:r w:rsidR="00A93A82">
        <w:rPr>
          <w:rFonts w:hint="eastAsia"/>
        </w:rPr>
        <w:t>年岗位</w:t>
      </w:r>
      <w:r w:rsidR="00A93A82">
        <w:rPr>
          <w:rFonts w:hint="eastAsia"/>
        </w:rPr>
        <w:t xml:space="preserve"> 292 </w:t>
      </w:r>
      <w:r w:rsidR="00A93A82">
        <w:rPr>
          <w:rFonts w:hint="eastAsia"/>
        </w:rPr>
        <w:t>条；</w:t>
      </w:r>
      <w:r w:rsidR="00A93A82">
        <w:rPr>
          <w:rFonts w:hint="eastAsia"/>
        </w:rPr>
        <w:t>5</w:t>
      </w:r>
      <w:r w:rsidR="00A93A82">
        <w:rPr>
          <w:rFonts w:hint="eastAsia"/>
        </w:rPr>
        <w:t>–</w:t>
      </w:r>
      <w:r w:rsidR="00A93A82">
        <w:rPr>
          <w:rFonts w:hint="eastAsia"/>
        </w:rPr>
        <w:t xml:space="preserve">10 </w:t>
      </w:r>
      <w:r w:rsidR="00A93A82">
        <w:rPr>
          <w:rFonts w:hint="eastAsia"/>
        </w:rPr>
        <w:t>年岗位有</w:t>
      </w:r>
      <w:r w:rsidR="00A93A82">
        <w:rPr>
          <w:rFonts w:hint="eastAsia"/>
        </w:rPr>
        <w:t xml:space="preserve"> 108 </w:t>
      </w:r>
      <w:r w:rsidR="00A93A82">
        <w:rPr>
          <w:rFonts w:hint="eastAsia"/>
        </w:rPr>
        <w:t>条，而</w:t>
      </w:r>
      <w:r w:rsidR="00A93A82">
        <w:rPr>
          <w:rFonts w:hint="eastAsia"/>
        </w:rPr>
        <w:t xml:space="preserve"> 10 </w:t>
      </w:r>
      <w:r w:rsidR="00A93A82">
        <w:rPr>
          <w:rFonts w:hint="eastAsia"/>
        </w:rPr>
        <w:t>年以上岗位仅</w:t>
      </w:r>
      <w:r w:rsidR="00A93A82">
        <w:rPr>
          <w:rFonts w:hint="eastAsia"/>
        </w:rPr>
        <w:t xml:space="preserve"> 3 </w:t>
      </w:r>
      <w:r w:rsidR="00A93A82">
        <w:rPr>
          <w:rFonts w:hint="eastAsia"/>
        </w:rPr>
        <w:t>条。</w:t>
      </w:r>
    </w:p>
    <w:p w14:paraId="0853147F" w14:textId="5A8689D3" w:rsidR="00A93A82" w:rsidRDefault="00A93A82" w:rsidP="00EA1836">
      <w:pPr>
        <w:ind w:firstLine="480"/>
      </w:pPr>
      <w:r>
        <w:rPr>
          <w:rFonts w:hint="eastAsia"/>
        </w:rPr>
        <w:t>这一结果说明，数据分析岗位的主要需求层集中在中初级岗位层面。</w:t>
      </w:r>
      <w:r>
        <w:rPr>
          <w:rFonts w:hint="eastAsia"/>
        </w:rPr>
        <w:t>1</w:t>
      </w:r>
      <w:r>
        <w:rPr>
          <w:rFonts w:hint="eastAsia"/>
        </w:rPr>
        <w:t>–</w:t>
      </w:r>
      <w:r>
        <w:rPr>
          <w:rFonts w:hint="eastAsia"/>
        </w:rPr>
        <w:t xml:space="preserve">3 </w:t>
      </w:r>
      <w:proofErr w:type="gramStart"/>
      <w:r>
        <w:rPr>
          <w:rFonts w:hint="eastAsia"/>
        </w:rPr>
        <w:t>年经验</w:t>
      </w:r>
      <w:proofErr w:type="gramEnd"/>
      <w:r>
        <w:rPr>
          <w:rFonts w:hint="eastAsia"/>
        </w:rPr>
        <w:t>岗位数量最多，表明企业最需要的是已经具备一定业务理解、能够较快进</w:t>
      </w:r>
      <w:proofErr w:type="gramStart"/>
      <w:r>
        <w:rPr>
          <w:rFonts w:hint="eastAsia"/>
        </w:rPr>
        <w:t>入分析</w:t>
      </w:r>
      <w:proofErr w:type="gramEnd"/>
      <w:r>
        <w:rPr>
          <w:rFonts w:hint="eastAsia"/>
        </w:rPr>
        <w:t>工作状态的从业者；</w:t>
      </w:r>
      <w:r>
        <w:rPr>
          <w:rFonts w:hint="eastAsia"/>
        </w:rPr>
        <w:t>3</w:t>
      </w:r>
      <w:r>
        <w:rPr>
          <w:rFonts w:hint="eastAsia"/>
        </w:rPr>
        <w:t>–</w:t>
      </w:r>
      <w:r>
        <w:rPr>
          <w:rFonts w:hint="eastAsia"/>
        </w:rPr>
        <w:t xml:space="preserve">5 </w:t>
      </w:r>
      <w:r>
        <w:rPr>
          <w:rFonts w:hint="eastAsia"/>
        </w:rPr>
        <w:t>年岗位数量同样较多，则说明企业对具备独立分析能力、能够承担更复杂业务问题的数据分析人才需求也较为旺盛。与此同时，“经验不限”岗位占比也不低，说明招聘市场仍保留了一定数量的低门槛或可培养型岗位，为应届生和</w:t>
      </w:r>
      <w:proofErr w:type="gramStart"/>
      <w:r>
        <w:rPr>
          <w:rFonts w:hint="eastAsia"/>
        </w:rPr>
        <w:t>低经验</w:t>
      </w:r>
      <w:proofErr w:type="gramEnd"/>
      <w:r>
        <w:rPr>
          <w:rFonts w:hint="eastAsia"/>
        </w:rPr>
        <w:t>求职者提供了进入通道。</w:t>
      </w:r>
    </w:p>
    <w:p w14:paraId="7645F1F9" w14:textId="77777777" w:rsidR="00A93A82" w:rsidRDefault="00A93A82" w:rsidP="00A93A82">
      <w:pPr>
        <w:ind w:firstLine="480"/>
      </w:pPr>
      <w:r>
        <w:rPr>
          <w:rFonts w:hint="eastAsia"/>
        </w:rPr>
        <w:t>总体而言，当前数据分析岗位的经验结构呈现出“中初级岗位为主、兼具部分低门槛入口”的特点，这与企业数字化运营日益常态化后对分析支持岗位的持续扩张趋势是相一致的。</w:t>
      </w:r>
    </w:p>
    <w:p w14:paraId="0763DCD7" w14:textId="36008C74" w:rsidR="00A93A82" w:rsidRDefault="002D5680" w:rsidP="00EA1836">
      <w:pPr>
        <w:ind w:firstLineChars="0" w:firstLine="0"/>
        <w:jc w:val="center"/>
      </w:pPr>
      <w:r>
        <w:rPr>
          <w:rFonts w:hint="eastAsia"/>
          <w:noProof/>
        </w:rPr>
        <w:drawing>
          <wp:inline distT="0" distB="0" distL="0" distR="0" wp14:anchorId="4E191847" wp14:editId="433A0C27">
            <wp:extent cx="4159250" cy="2750633"/>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76576" cy="2762091"/>
                    </a:xfrm>
                    <a:prstGeom prst="rect">
                      <a:avLst/>
                    </a:prstGeom>
                  </pic:spPr>
                </pic:pic>
              </a:graphicData>
            </a:graphic>
          </wp:inline>
        </w:drawing>
      </w:r>
    </w:p>
    <w:p w14:paraId="1D1BEB97" w14:textId="6A5A4A56" w:rsidR="00A93A82" w:rsidRPr="00EA1836" w:rsidRDefault="00A93A82" w:rsidP="00EA1836">
      <w:pPr>
        <w:ind w:firstLineChars="0" w:firstLine="0"/>
        <w:jc w:val="center"/>
        <w:rPr>
          <w:rFonts w:ascii="宋体" w:hAnsi="宋体"/>
          <w:b/>
          <w:bCs/>
        </w:rPr>
      </w:pPr>
      <w:r w:rsidRPr="00EA1836">
        <w:rPr>
          <w:rFonts w:ascii="宋体" w:hAnsi="宋体" w:hint="eastAsia"/>
          <w:b/>
          <w:bCs/>
        </w:rPr>
        <w:t>图4 岗位经验要求分布</w:t>
      </w:r>
    </w:p>
    <w:p w14:paraId="5329BE45" w14:textId="77777777" w:rsidR="00A93A82" w:rsidRDefault="00A93A82" w:rsidP="00A93A82">
      <w:pPr>
        <w:ind w:firstLine="480"/>
      </w:pPr>
    </w:p>
    <w:p w14:paraId="448B7FA6" w14:textId="7A25D0AE" w:rsidR="00A93A82" w:rsidRDefault="00A93A82" w:rsidP="00EA1836">
      <w:pPr>
        <w:pStyle w:val="2"/>
        <w:numPr>
          <w:ilvl w:val="0"/>
          <w:numId w:val="0"/>
        </w:numPr>
      </w:pPr>
      <w:r>
        <w:rPr>
          <w:rFonts w:hint="eastAsia"/>
        </w:rPr>
        <w:t>4.2.5 不同岗位类型的薪资差异分析</w:t>
      </w:r>
    </w:p>
    <w:p w14:paraId="2161BDF8" w14:textId="12B0F184" w:rsidR="00A93A82" w:rsidRDefault="00EA1836" w:rsidP="00EA1836">
      <w:pPr>
        <w:ind w:firstLine="480"/>
      </w:pPr>
      <w:r w:rsidRPr="00EA1836">
        <w:rPr>
          <w:rFonts w:hint="eastAsia"/>
        </w:rPr>
        <w:t>图</w:t>
      </w:r>
      <w:r w:rsidRPr="00EA1836">
        <w:rPr>
          <w:rFonts w:hint="eastAsia"/>
        </w:rPr>
        <w:t xml:space="preserve"> 5</w:t>
      </w:r>
      <w:r w:rsidR="00994CB0">
        <w:t xml:space="preserve"> </w:t>
      </w:r>
      <w:r w:rsidR="00994CB0">
        <w:rPr>
          <w:rFonts w:hint="eastAsia"/>
        </w:rPr>
        <w:t>和</w:t>
      </w:r>
      <w:r w:rsidR="00994CB0" w:rsidRPr="00EA1836">
        <w:rPr>
          <w:rFonts w:hint="eastAsia"/>
        </w:rPr>
        <w:t>图</w:t>
      </w:r>
      <w:r w:rsidR="00994CB0">
        <w:t xml:space="preserve"> </w:t>
      </w:r>
      <w:r w:rsidR="00994CB0" w:rsidRPr="00EA1836">
        <w:rPr>
          <w:rFonts w:hint="eastAsia"/>
        </w:rPr>
        <w:t>6</w:t>
      </w:r>
      <w:r w:rsidR="00994CB0">
        <w:t xml:space="preserve"> </w:t>
      </w:r>
      <w:r w:rsidR="00994CB0">
        <w:rPr>
          <w:rFonts w:hint="eastAsia"/>
        </w:rPr>
        <w:t>分别</w:t>
      </w:r>
      <w:r w:rsidRPr="00EA1836">
        <w:rPr>
          <w:rFonts w:hint="eastAsia"/>
        </w:rPr>
        <w:t>展示了</w:t>
      </w:r>
      <w:r w:rsidR="00994CB0" w:rsidRPr="00EA1836">
        <w:rPr>
          <w:rFonts w:hint="eastAsia"/>
        </w:rPr>
        <w:t>不同岗位关键词的平均月薪对比</w:t>
      </w:r>
      <w:r w:rsidR="00994CB0">
        <w:rPr>
          <w:rFonts w:hint="eastAsia"/>
        </w:rPr>
        <w:t>和</w:t>
      </w:r>
      <w:r w:rsidRPr="00EA1836">
        <w:rPr>
          <w:rFonts w:hint="eastAsia"/>
        </w:rPr>
        <w:t>不同岗位关键词的月薪分布箱线图。</w:t>
      </w:r>
      <w:r w:rsidR="00A93A82">
        <w:rPr>
          <w:rFonts w:hint="eastAsia"/>
        </w:rPr>
        <w:t>为保证薪资统计的可比性，本文在薪资分析中仅保留薪资单位为“月薪”的岗位样本，以避免日薪、月薪和年薪混合统计带来的偏差。分析结果表明，不同细分岗位之间存在较明显的薪资差异。</w:t>
      </w:r>
    </w:p>
    <w:p w14:paraId="45993219" w14:textId="7C22D74D" w:rsidR="00A93A82" w:rsidRDefault="00A93A82" w:rsidP="00EA1836">
      <w:pPr>
        <w:ind w:firstLine="480"/>
      </w:pPr>
      <w:r>
        <w:rPr>
          <w:rFonts w:hint="eastAsia"/>
        </w:rPr>
        <w:t>从平均月薪看，商业分析</w:t>
      </w:r>
      <w:proofErr w:type="gramStart"/>
      <w:r>
        <w:rPr>
          <w:rFonts w:hint="eastAsia"/>
        </w:rPr>
        <w:t>师岗位</w:t>
      </w:r>
      <w:proofErr w:type="gramEnd"/>
      <w:r>
        <w:rPr>
          <w:rFonts w:hint="eastAsia"/>
        </w:rPr>
        <w:t>薪资水平最高，达到</w:t>
      </w:r>
      <w:r>
        <w:rPr>
          <w:rFonts w:hint="eastAsia"/>
        </w:rPr>
        <w:t xml:space="preserve"> 14588.61 </w:t>
      </w:r>
      <w:r>
        <w:rPr>
          <w:rFonts w:hint="eastAsia"/>
        </w:rPr>
        <w:t>元；其次为商业智能分析师（</w:t>
      </w:r>
      <w:r>
        <w:rPr>
          <w:rFonts w:hint="eastAsia"/>
        </w:rPr>
        <w:t xml:space="preserve">13500.00 </w:t>
      </w:r>
      <w:r>
        <w:rPr>
          <w:rFonts w:hint="eastAsia"/>
        </w:rPr>
        <w:t>元）、用户分析师（</w:t>
      </w:r>
      <w:r>
        <w:rPr>
          <w:rFonts w:hint="eastAsia"/>
        </w:rPr>
        <w:t xml:space="preserve">12451.22 </w:t>
      </w:r>
      <w:r>
        <w:rPr>
          <w:rFonts w:hint="eastAsia"/>
        </w:rPr>
        <w:t>元）、</w:t>
      </w:r>
      <w:r>
        <w:rPr>
          <w:rFonts w:hint="eastAsia"/>
        </w:rPr>
        <w:t xml:space="preserve">BI </w:t>
      </w:r>
      <w:r>
        <w:rPr>
          <w:rFonts w:hint="eastAsia"/>
        </w:rPr>
        <w:t>分析师（</w:t>
      </w:r>
      <w:r>
        <w:rPr>
          <w:rFonts w:hint="eastAsia"/>
        </w:rPr>
        <w:t xml:space="preserve">12143.38 </w:t>
      </w:r>
      <w:r>
        <w:rPr>
          <w:rFonts w:hint="eastAsia"/>
        </w:rPr>
        <w:t>元）和运营分析师（</w:t>
      </w:r>
      <w:r>
        <w:rPr>
          <w:rFonts w:hint="eastAsia"/>
        </w:rPr>
        <w:t xml:space="preserve">12014.71 </w:t>
      </w:r>
      <w:r>
        <w:rPr>
          <w:rFonts w:hint="eastAsia"/>
        </w:rPr>
        <w:t>元）。相比之下，数据分析师的平均月薪为</w:t>
      </w:r>
      <w:r>
        <w:rPr>
          <w:rFonts w:hint="eastAsia"/>
        </w:rPr>
        <w:t xml:space="preserve"> 11698.10 </w:t>
      </w:r>
      <w:r>
        <w:rPr>
          <w:rFonts w:hint="eastAsia"/>
        </w:rPr>
        <w:t>元，经营分析师为</w:t>
      </w:r>
      <w:r>
        <w:rPr>
          <w:rFonts w:hint="eastAsia"/>
        </w:rPr>
        <w:t xml:space="preserve"> 11056.03 </w:t>
      </w:r>
      <w:r>
        <w:rPr>
          <w:rFonts w:hint="eastAsia"/>
        </w:rPr>
        <w:t>元，商务分析师和数据运营分析师则相对较低，分别为</w:t>
      </w:r>
      <w:r>
        <w:rPr>
          <w:rFonts w:hint="eastAsia"/>
        </w:rPr>
        <w:t xml:space="preserve"> 8873.33 </w:t>
      </w:r>
      <w:r>
        <w:rPr>
          <w:rFonts w:hint="eastAsia"/>
        </w:rPr>
        <w:t>元和</w:t>
      </w:r>
      <w:r>
        <w:rPr>
          <w:rFonts w:hint="eastAsia"/>
        </w:rPr>
        <w:t xml:space="preserve"> 8147.89 </w:t>
      </w:r>
      <w:r>
        <w:rPr>
          <w:rFonts w:hint="eastAsia"/>
        </w:rPr>
        <w:t>元。数据分析实习生的平均月薪最低，为</w:t>
      </w:r>
      <w:r>
        <w:rPr>
          <w:rFonts w:hint="eastAsia"/>
        </w:rPr>
        <w:t xml:space="preserve"> 7400.00 </w:t>
      </w:r>
      <w:r>
        <w:rPr>
          <w:rFonts w:hint="eastAsia"/>
        </w:rPr>
        <w:t>元，但该类岗位的月薪样本量相对较少，因此其结果应结合岗位样本特征谨慎理解。</w:t>
      </w:r>
    </w:p>
    <w:p w14:paraId="731C535D" w14:textId="5FAAA4F3" w:rsidR="00A93A82" w:rsidRDefault="00A93A82" w:rsidP="00EA1836">
      <w:pPr>
        <w:ind w:firstLine="480"/>
      </w:pPr>
      <w:r>
        <w:rPr>
          <w:rFonts w:hint="eastAsia"/>
        </w:rPr>
        <w:t>从岗位分布箱线图看，不同岗位不仅在平均薪资上存在差异，在薪资中位数、离散程度和高薪离群点上也存在明显不同。其中，商业分析</w:t>
      </w:r>
      <w:proofErr w:type="gramStart"/>
      <w:r>
        <w:rPr>
          <w:rFonts w:hint="eastAsia"/>
        </w:rPr>
        <w:t>师岗位</w:t>
      </w:r>
      <w:proofErr w:type="gramEnd"/>
      <w:r>
        <w:rPr>
          <w:rFonts w:hint="eastAsia"/>
        </w:rPr>
        <w:t>的薪资中位数和上四分位整体处于较高水平，说明该类岗位通常更贴近经营决策、商业洞察和跨部门协同，因此企业对其支付意愿更高。商业智能分析师、用户分析师和</w:t>
      </w:r>
      <w:r>
        <w:rPr>
          <w:rFonts w:hint="eastAsia"/>
        </w:rPr>
        <w:t xml:space="preserve"> BI </w:t>
      </w:r>
      <w:r>
        <w:rPr>
          <w:rFonts w:hint="eastAsia"/>
        </w:rPr>
        <w:t>分析师的薪资水平也整体偏高，表明企业对商业智能工具应用能力、用户行为洞察能力以及可视化分析能力给予了较高价值。相比之下，数据运营分析师和商务分析师的薪资整体偏低，说明这些岗位在业务价值定位、能力要求或岗位层级上与高价值分析岗位存在一定差异。</w:t>
      </w:r>
    </w:p>
    <w:p w14:paraId="704299B1" w14:textId="41823889" w:rsidR="00A93A82" w:rsidRDefault="00A93A82" w:rsidP="00EA1836">
      <w:pPr>
        <w:ind w:firstLine="480"/>
      </w:pPr>
      <w:r>
        <w:rPr>
          <w:rFonts w:hint="eastAsia"/>
        </w:rPr>
        <w:t>综上，不同细分岗位在薪资水平上呈现出明显分层特征，其中越贴近商业决策支持、用户洞察和智能分析应用的岗位，整体薪资水平越高。</w:t>
      </w:r>
    </w:p>
    <w:p w14:paraId="3BBFACDF" w14:textId="0BB8C4CF" w:rsidR="00EA1836" w:rsidRPr="00EA1836" w:rsidRDefault="002D5680" w:rsidP="00EA1836">
      <w:pPr>
        <w:ind w:firstLineChars="0" w:firstLine="0"/>
        <w:jc w:val="center"/>
      </w:pPr>
      <w:r>
        <w:rPr>
          <w:rFonts w:hint="eastAsia"/>
          <w:noProof/>
        </w:rPr>
        <w:drawing>
          <wp:inline distT="0" distB="0" distL="0" distR="0" wp14:anchorId="4A62FC69" wp14:editId="3C61CE6D">
            <wp:extent cx="5274310" cy="314769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147695"/>
                    </a:xfrm>
                    <a:prstGeom prst="rect">
                      <a:avLst/>
                    </a:prstGeom>
                  </pic:spPr>
                </pic:pic>
              </a:graphicData>
            </a:graphic>
          </wp:inline>
        </w:drawing>
      </w:r>
    </w:p>
    <w:p w14:paraId="460F0566" w14:textId="3B7BCE9A" w:rsidR="00A93A82" w:rsidRDefault="00A93A82" w:rsidP="00EA1836">
      <w:pPr>
        <w:ind w:firstLineChars="0" w:firstLine="0"/>
        <w:jc w:val="center"/>
        <w:rPr>
          <w:rFonts w:ascii="宋体" w:hAnsi="宋体"/>
          <w:b/>
          <w:bCs/>
        </w:rPr>
      </w:pPr>
      <w:r w:rsidRPr="00EA1836">
        <w:rPr>
          <w:rFonts w:ascii="宋体" w:hAnsi="宋体" w:hint="eastAsia"/>
          <w:b/>
          <w:bCs/>
        </w:rPr>
        <w:t xml:space="preserve">图5 </w:t>
      </w:r>
      <w:r w:rsidR="00994CB0" w:rsidRPr="006044E3">
        <w:rPr>
          <w:rFonts w:ascii="宋体" w:hAnsi="宋体" w:hint="eastAsia"/>
          <w:b/>
          <w:bCs/>
        </w:rPr>
        <w:t>不同岗位关键词的平均月薪对比</w:t>
      </w:r>
    </w:p>
    <w:p w14:paraId="2C045424" w14:textId="1F197BEE" w:rsidR="00EA1836" w:rsidRDefault="00EA1836" w:rsidP="00EA1836">
      <w:pPr>
        <w:ind w:firstLineChars="0" w:firstLine="0"/>
        <w:jc w:val="center"/>
        <w:rPr>
          <w:rFonts w:ascii="宋体" w:hAnsi="宋体"/>
          <w:b/>
          <w:bCs/>
        </w:rPr>
      </w:pPr>
    </w:p>
    <w:p w14:paraId="275DC0D4" w14:textId="07B93E58" w:rsidR="00994CB0" w:rsidRPr="00EA1836" w:rsidRDefault="002D5680" w:rsidP="00EA1836">
      <w:pPr>
        <w:ind w:firstLineChars="0" w:firstLine="0"/>
        <w:jc w:val="center"/>
        <w:rPr>
          <w:rFonts w:ascii="宋体" w:hAnsi="宋体"/>
          <w:b/>
          <w:bCs/>
        </w:rPr>
      </w:pPr>
      <w:r>
        <w:rPr>
          <w:rFonts w:ascii="宋体" w:hAnsi="宋体" w:hint="eastAsia"/>
          <w:b/>
          <w:bCs/>
          <w:noProof/>
        </w:rPr>
        <w:lastRenderedPageBreak/>
        <w:drawing>
          <wp:inline distT="0" distB="0" distL="0" distR="0" wp14:anchorId="689966F8" wp14:editId="7B847F97">
            <wp:extent cx="5274310" cy="261048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610485"/>
                    </a:xfrm>
                    <a:prstGeom prst="rect">
                      <a:avLst/>
                    </a:prstGeom>
                  </pic:spPr>
                </pic:pic>
              </a:graphicData>
            </a:graphic>
          </wp:inline>
        </w:drawing>
      </w:r>
    </w:p>
    <w:p w14:paraId="494EFBB0" w14:textId="3DC1F2D0" w:rsidR="00A93A82" w:rsidRPr="006044E3" w:rsidRDefault="00A93A82" w:rsidP="006044E3">
      <w:pPr>
        <w:ind w:firstLineChars="0" w:firstLine="0"/>
        <w:jc w:val="center"/>
        <w:rPr>
          <w:rFonts w:ascii="宋体" w:hAnsi="宋体"/>
          <w:b/>
          <w:bCs/>
        </w:rPr>
      </w:pPr>
      <w:r w:rsidRPr="006044E3">
        <w:rPr>
          <w:rFonts w:ascii="宋体" w:hAnsi="宋体" w:hint="eastAsia"/>
          <w:b/>
          <w:bCs/>
        </w:rPr>
        <w:t xml:space="preserve">图6 </w:t>
      </w:r>
      <w:r w:rsidR="00994CB0" w:rsidRPr="00EA1836">
        <w:rPr>
          <w:rFonts w:ascii="宋体" w:hAnsi="宋体" w:hint="eastAsia"/>
          <w:b/>
          <w:bCs/>
        </w:rPr>
        <w:t>不同岗位关键词的月薪分布箱线图</w:t>
      </w:r>
    </w:p>
    <w:p w14:paraId="761A5C69" w14:textId="77777777" w:rsidR="00A93A82" w:rsidRDefault="00A93A82" w:rsidP="00A93A82">
      <w:pPr>
        <w:ind w:firstLine="480"/>
      </w:pPr>
    </w:p>
    <w:p w14:paraId="0C027C3D" w14:textId="7B7283EA" w:rsidR="00A93A82" w:rsidRDefault="00A93A82" w:rsidP="006044E3">
      <w:pPr>
        <w:pStyle w:val="2"/>
        <w:numPr>
          <w:ilvl w:val="0"/>
          <w:numId w:val="0"/>
        </w:numPr>
      </w:pPr>
      <w:r>
        <w:rPr>
          <w:rFonts w:hint="eastAsia"/>
        </w:rPr>
        <w:t>4</w:t>
      </w:r>
      <w:r w:rsidR="006044E3">
        <w:rPr>
          <w:rFonts w:hint="eastAsia"/>
        </w:rPr>
        <w:t>.</w:t>
      </w:r>
      <w:r>
        <w:rPr>
          <w:rFonts w:hint="eastAsia"/>
        </w:rPr>
        <w:t>2.6 不同经验要求与薪资水平的关系</w:t>
      </w:r>
    </w:p>
    <w:p w14:paraId="790A6409" w14:textId="653FDE8E" w:rsidR="00A93A82" w:rsidRDefault="006044E3" w:rsidP="006044E3">
      <w:pPr>
        <w:ind w:firstLine="480"/>
      </w:pPr>
      <w:r>
        <w:rPr>
          <w:rFonts w:hint="eastAsia"/>
        </w:rPr>
        <w:t>图</w:t>
      </w:r>
      <w:r>
        <w:rPr>
          <w:rFonts w:hint="eastAsia"/>
        </w:rPr>
        <w:t xml:space="preserve"> 7 </w:t>
      </w:r>
      <w:r>
        <w:rPr>
          <w:rFonts w:hint="eastAsia"/>
        </w:rPr>
        <w:t>展示了不同经验要求的月薪分布箱线图。</w:t>
      </w:r>
      <w:r w:rsidR="00A93A82">
        <w:rPr>
          <w:rFonts w:hint="eastAsia"/>
        </w:rPr>
        <w:t>进一步考察经验要求与月薪之间的关系，可以发现岗位薪资总体</w:t>
      </w:r>
      <w:proofErr w:type="gramStart"/>
      <w:r w:rsidR="00A93A82">
        <w:rPr>
          <w:rFonts w:hint="eastAsia"/>
        </w:rPr>
        <w:t>随经验</w:t>
      </w:r>
      <w:proofErr w:type="gramEnd"/>
      <w:r w:rsidR="00A93A82">
        <w:rPr>
          <w:rFonts w:hint="eastAsia"/>
        </w:rPr>
        <w:t>要求的提升而上升。箱线图显示，“不限”和“</w:t>
      </w:r>
      <w:r w:rsidR="00A93A82">
        <w:rPr>
          <w:rFonts w:hint="eastAsia"/>
        </w:rPr>
        <w:t>1</w:t>
      </w:r>
      <w:r w:rsidR="00A93A82">
        <w:rPr>
          <w:rFonts w:hint="eastAsia"/>
        </w:rPr>
        <w:t>–</w:t>
      </w:r>
      <w:r w:rsidR="00A93A82">
        <w:rPr>
          <w:rFonts w:hint="eastAsia"/>
        </w:rPr>
        <w:t xml:space="preserve">3 </w:t>
      </w:r>
      <w:r w:rsidR="00A93A82">
        <w:rPr>
          <w:rFonts w:hint="eastAsia"/>
        </w:rPr>
        <w:t>年”岗位的月薪中位数整体较低，而“</w:t>
      </w:r>
      <w:r w:rsidR="00A93A82">
        <w:rPr>
          <w:rFonts w:hint="eastAsia"/>
        </w:rPr>
        <w:t>3</w:t>
      </w:r>
      <w:r w:rsidR="00A93A82">
        <w:rPr>
          <w:rFonts w:hint="eastAsia"/>
        </w:rPr>
        <w:t>–</w:t>
      </w:r>
      <w:r w:rsidR="00A93A82">
        <w:rPr>
          <w:rFonts w:hint="eastAsia"/>
        </w:rPr>
        <w:t xml:space="preserve">5 </w:t>
      </w:r>
      <w:r w:rsidR="00A93A82">
        <w:rPr>
          <w:rFonts w:hint="eastAsia"/>
        </w:rPr>
        <w:t>年”和“</w:t>
      </w:r>
      <w:r w:rsidR="00A93A82">
        <w:rPr>
          <w:rFonts w:hint="eastAsia"/>
        </w:rPr>
        <w:t>5</w:t>
      </w:r>
      <w:r w:rsidR="00A93A82">
        <w:rPr>
          <w:rFonts w:hint="eastAsia"/>
        </w:rPr>
        <w:t>–</w:t>
      </w:r>
      <w:r w:rsidR="00A93A82">
        <w:rPr>
          <w:rFonts w:hint="eastAsia"/>
        </w:rPr>
        <w:t xml:space="preserve">10 </w:t>
      </w:r>
      <w:r w:rsidR="00A93A82">
        <w:rPr>
          <w:rFonts w:hint="eastAsia"/>
        </w:rPr>
        <w:t>年”岗位的中位数与上四分位水平明显更高。特别是</w:t>
      </w:r>
      <w:r w:rsidR="00A93A82">
        <w:rPr>
          <w:rFonts w:hint="eastAsia"/>
        </w:rPr>
        <w:t xml:space="preserve"> 5</w:t>
      </w:r>
      <w:r w:rsidR="00A93A82">
        <w:rPr>
          <w:rFonts w:hint="eastAsia"/>
        </w:rPr>
        <w:t>–</w:t>
      </w:r>
      <w:r w:rsidR="00A93A82">
        <w:rPr>
          <w:rFonts w:hint="eastAsia"/>
        </w:rPr>
        <w:t xml:space="preserve">10 </w:t>
      </w:r>
      <w:r w:rsidR="00A93A82">
        <w:rPr>
          <w:rFonts w:hint="eastAsia"/>
        </w:rPr>
        <w:t>年岗位，其薪资分布整体上移，说明企业对具备较丰富实务经验和独立分析能力的从业者具有更强的支付意愿。</w:t>
      </w:r>
    </w:p>
    <w:p w14:paraId="011EE1E4" w14:textId="14ABE9E0" w:rsidR="00A93A82" w:rsidRDefault="00A93A82" w:rsidP="006044E3">
      <w:pPr>
        <w:ind w:firstLine="480"/>
      </w:pPr>
      <w:r>
        <w:rPr>
          <w:rFonts w:hint="eastAsia"/>
        </w:rPr>
        <w:t>需要说明的是，</w:t>
      </w:r>
      <w:r>
        <w:rPr>
          <w:rFonts w:hint="eastAsia"/>
        </w:rPr>
        <w:t xml:space="preserve">10 </w:t>
      </w:r>
      <w:r>
        <w:rPr>
          <w:rFonts w:hint="eastAsia"/>
        </w:rPr>
        <w:t>年以上岗位样本量仅有</w:t>
      </w:r>
      <w:r>
        <w:rPr>
          <w:rFonts w:hint="eastAsia"/>
        </w:rPr>
        <w:t xml:space="preserve"> 3 </w:t>
      </w:r>
      <w:r>
        <w:rPr>
          <w:rFonts w:hint="eastAsia"/>
        </w:rPr>
        <w:t>条，因此该组结果只能作为参考，不能做过度延伸解释。但整体趋势仍较为清晰：经验要求越高，岗位薪资整体水平越高。这一结果与前文经验结构分析相互印证，说明企业在招聘数据分析人才时，不仅关注是否具备分析能力，还非常重视其业务理解深度、项目经验积累以及独立承担复杂分析任务的能力。</w:t>
      </w:r>
    </w:p>
    <w:p w14:paraId="2237FAA3" w14:textId="140D972B" w:rsidR="006044E3" w:rsidRDefault="002D5680" w:rsidP="00994CB0">
      <w:pPr>
        <w:ind w:firstLineChars="0" w:firstLine="0"/>
        <w:jc w:val="center"/>
      </w:pPr>
      <w:r>
        <w:rPr>
          <w:rFonts w:hint="eastAsia"/>
          <w:noProof/>
        </w:rPr>
        <w:drawing>
          <wp:inline distT="0" distB="0" distL="0" distR="0" wp14:anchorId="686D0FAE" wp14:editId="06AA6EDD">
            <wp:extent cx="5274310" cy="261366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613660"/>
                    </a:xfrm>
                    <a:prstGeom prst="rect">
                      <a:avLst/>
                    </a:prstGeom>
                  </pic:spPr>
                </pic:pic>
              </a:graphicData>
            </a:graphic>
          </wp:inline>
        </w:drawing>
      </w:r>
    </w:p>
    <w:p w14:paraId="18CC98AF" w14:textId="770E7F17" w:rsidR="00A93A82" w:rsidRPr="006044E3" w:rsidRDefault="00A93A82" w:rsidP="006044E3">
      <w:pPr>
        <w:ind w:firstLineChars="0" w:firstLine="0"/>
        <w:jc w:val="center"/>
        <w:rPr>
          <w:rFonts w:ascii="宋体" w:hAnsi="宋体"/>
          <w:b/>
          <w:bCs/>
        </w:rPr>
      </w:pPr>
      <w:r w:rsidRPr="006044E3">
        <w:rPr>
          <w:rFonts w:ascii="宋体" w:hAnsi="宋体" w:hint="eastAsia"/>
          <w:b/>
          <w:bCs/>
        </w:rPr>
        <w:t>图 7 不同经验要求的月薪分布箱线图</w:t>
      </w:r>
    </w:p>
    <w:p w14:paraId="7C0A3588" w14:textId="77777777" w:rsidR="00A93A82" w:rsidRDefault="00A93A82" w:rsidP="00A93A82">
      <w:pPr>
        <w:ind w:firstLine="480"/>
      </w:pPr>
    </w:p>
    <w:p w14:paraId="63157936" w14:textId="5A40D00B" w:rsidR="00A93A82" w:rsidRDefault="00A93A82" w:rsidP="006044E3">
      <w:pPr>
        <w:pStyle w:val="2"/>
        <w:numPr>
          <w:ilvl w:val="0"/>
          <w:numId w:val="0"/>
        </w:numPr>
      </w:pPr>
      <w:r>
        <w:rPr>
          <w:rFonts w:hint="eastAsia"/>
        </w:rPr>
        <w:lastRenderedPageBreak/>
        <w:t>4.2.7 岗位技能需求总体特征</w:t>
      </w:r>
    </w:p>
    <w:p w14:paraId="7D432A8F" w14:textId="51C1B7C2" w:rsidR="00A93A82" w:rsidRDefault="006044E3" w:rsidP="006044E3">
      <w:pPr>
        <w:ind w:firstLine="480"/>
      </w:pPr>
      <w:r>
        <w:rPr>
          <w:rFonts w:hint="eastAsia"/>
        </w:rPr>
        <w:t>图</w:t>
      </w:r>
      <w:r>
        <w:rPr>
          <w:rFonts w:hint="eastAsia"/>
        </w:rPr>
        <w:t xml:space="preserve"> 8 </w:t>
      </w:r>
      <w:r>
        <w:rPr>
          <w:rFonts w:hint="eastAsia"/>
        </w:rPr>
        <w:t>展示了岗位技能需求</w:t>
      </w:r>
      <w:r>
        <w:rPr>
          <w:rFonts w:hint="eastAsia"/>
        </w:rPr>
        <w:t xml:space="preserve"> Top20</w:t>
      </w:r>
      <w:r>
        <w:rPr>
          <w:rFonts w:hint="eastAsia"/>
        </w:rPr>
        <w:t>。</w:t>
      </w:r>
      <w:r w:rsidR="00A93A82">
        <w:rPr>
          <w:rFonts w:hint="eastAsia"/>
        </w:rPr>
        <w:t>从技能词频统计结果看，</w:t>
      </w:r>
      <w:r w:rsidR="00A93A82">
        <w:rPr>
          <w:rFonts w:hint="eastAsia"/>
        </w:rPr>
        <w:t>SQL</w:t>
      </w:r>
      <w:r w:rsidR="00A93A82">
        <w:rPr>
          <w:rFonts w:hint="eastAsia"/>
        </w:rPr>
        <w:t>、</w:t>
      </w:r>
      <w:r w:rsidR="00A93A82">
        <w:rPr>
          <w:rFonts w:hint="eastAsia"/>
        </w:rPr>
        <w:t xml:space="preserve">Excel </w:t>
      </w:r>
      <w:r w:rsidR="00A93A82">
        <w:rPr>
          <w:rFonts w:hint="eastAsia"/>
        </w:rPr>
        <w:t>和</w:t>
      </w:r>
      <w:r w:rsidR="00A93A82">
        <w:rPr>
          <w:rFonts w:hint="eastAsia"/>
        </w:rPr>
        <w:t xml:space="preserve"> Python </w:t>
      </w:r>
      <w:r w:rsidR="00A93A82">
        <w:rPr>
          <w:rFonts w:hint="eastAsia"/>
        </w:rPr>
        <w:t>是出现频次最高的三项技能，分别达到</w:t>
      </w:r>
      <w:r w:rsidR="00A93A82">
        <w:rPr>
          <w:rFonts w:hint="eastAsia"/>
        </w:rPr>
        <w:t xml:space="preserve"> 509 </w:t>
      </w:r>
      <w:r w:rsidR="00A93A82">
        <w:rPr>
          <w:rFonts w:hint="eastAsia"/>
        </w:rPr>
        <w:t>次、</w:t>
      </w:r>
      <w:r w:rsidR="00A93A82">
        <w:rPr>
          <w:rFonts w:hint="eastAsia"/>
        </w:rPr>
        <w:t xml:space="preserve">433 </w:t>
      </w:r>
      <w:r w:rsidR="00A93A82">
        <w:rPr>
          <w:rFonts w:hint="eastAsia"/>
        </w:rPr>
        <w:t>次和</w:t>
      </w:r>
      <w:r w:rsidR="00A93A82">
        <w:rPr>
          <w:rFonts w:hint="eastAsia"/>
        </w:rPr>
        <w:t xml:space="preserve"> 414 </w:t>
      </w:r>
      <w:r w:rsidR="00A93A82">
        <w:rPr>
          <w:rFonts w:hint="eastAsia"/>
        </w:rPr>
        <w:t>次。这说明在数据分析岗位的招聘要求中，数据查询与处理能力、基础分析能力以及编程分析能力构成了</w:t>
      </w:r>
      <w:proofErr w:type="gramStart"/>
      <w:r w:rsidR="00A93A82">
        <w:rPr>
          <w:rFonts w:hint="eastAsia"/>
        </w:rPr>
        <w:t>最</w:t>
      </w:r>
      <w:proofErr w:type="gramEnd"/>
      <w:r w:rsidR="00A93A82">
        <w:rPr>
          <w:rFonts w:hint="eastAsia"/>
        </w:rPr>
        <w:t>核心的技能基础。</w:t>
      </w:r>
    </w:p>
    <w:p w14:paraId="5522E278" w14:textId="7700BDA6" w:rsidR="00A93A82" w:rsidRDefault="00A93A82" w:rsidP="006044E3">
      <w:pPr>
        <w:ind w:firstLine="480"/>
      </w:pPr>
      <w:r>
        <w:rPr>
          <w:rFonts w:hint="eastAsia"/>
        </w:rPr>
        <w:t>在此基础上，</w:t>
      </w:r>
      <w:r>
        <w:rPr>
          <w:rFonts w:hint="eastAsia"/>
        </w:rPr>
        <w:t>Tableau</w:t>
      </w:r>
      <w:r>
        <w:rPr>
          <w:rFonts w:hint="eastAsia"/>
        </w:rPr>
        <w:t>、</w:t>
      </w:r>
      <w:r>
        <w:rPr>
          <w:rFonts w:hint="eastAsia"/>
        </w:rPr>
        <w:t>Power BI</w:t>
      </w:r>
      <w:r>
        <w:rPr>
          <w:rFonts w:hint="eastAsia"/>
        </w:rPr>
        <w:t>、</w:t>
      </w:r>
      <w:r>
        <w:rPr>
          <w:rFonts w:hint="eastAsia"/>
        </w:rPr>
        <w:t xml:space="preserve">R </w:t>
      </w:r>
      <w:r>
        <w:rPr>
          <w:rFonts w:hint="eastAsia"/>
        </w:rPr>
        <w:t>和数据可视化等技能也具有较高频次，说明企业不仅要求求职者“会分析数据”，还要求其具备将分析结果转化为图表、报表或可视化输出的能力。也就是说，数据分析岗位的能力要求已经从单纯的数据计算和统计处理，扩展到了结果呈现、仪表盘搭建和业务汇报等更具应用导向的工作任务。</w:t>
      </w:r>
    </w:p>
    <w:p w14:paraId="3656EE76" w14:textId="77777777" w:rsidR="00A93A82" w:rsidRDefault="00A93A82" w:rsidP="00A93A82">
      <w:pPr>
        <w:ind w:firstLine="480"/>
      </w:pPr>
      <w:r>
        <w:rPr>
          <w:rFonts w:hint="eastAsia"/>
        </w:rPr>
        <w:t>此外，机器学习、数据建模、数据仓库、报表开发、</w:t>
      </w:r>
      <w:r>
        <w:rPr>
          <w:rFonts w:hint="eastAsia"/>
        </w:rPr>
        <w:t>MySQL</w:t>
      </w:r>
      <w:r>
        <w:rPr>
          <w:rFonts w:hint="eastAsia"/>
        </w:rPr>
        <w:t>、</w:t>
      </w:r>
      <w:r>
        <w:rPr>
          <w:rFonts w:hint="eastAsia"/>
        </w:rPr>
        <w:t>FineBI</w:t>
      </w:r>
      <w:r>
        <w:rPr>
          <w:rFonts w:hint="eastAsia"/>
        </w:rPr>
        <w:t>、</w:t>
      </w:r>
      <w:r>
        <w:rPr>
          <w:rFonts w:hint="eastAsia"/>
        </w:rPr>
        <w:t>Oracle</w:t>
      </w:r>
      <w:r>
        <w:rPr>
          <w:rFonts w:hint="eastAsia"/>
        </w:rPr>
        <w:t>、</w:t>
      </w:r>
      <w:r>
        <w:rPr>
          <w:rFonts w:hint="eastAsia"/>
        </w:rPr>
        <w:t>ETL</w:t>
      </w:r>
      <w:r>
        <w:rPr>
          <w:rFonts w:hint="eastAsia"/>
        </w:rPr>
        <w:t>、</w:t>
      </w:r>
      <w:r>
        <w:rPr>
          <w:rFonts w:hint="eastAsia"/>
        </w:rPr>
        <w:t>Spark</w:t>
      </w:r>
      <w:r>
        <w:rPr>
          <w:rFonts w:hint="eastAsia"/>
        </w:rPr>
        <w:t>、数据治理、</w:t>
      </w:r>
      <w:r>
        <w:rPr>
          <w:rFonts w:hint="eastAsia"/>
        </w:rPr>
        <w:t xml:space="preserve">Hive </w:t>
      </w:r>
      <w:r>
        <w:rPr>
          <w:rFonts w:hint="eastAsia"/>
        </w:rPr>
        <w:t>和</w:t>
      </w:r>
      <w:r>
        <w:rPr>
          <w:rFonts w:hint="eastAsia"/>
        </w:rPr>
        <w:t xml:space="preserve"> A/B </w:t>
      </w:r>
      <w:r>
        <w:rPr>
          <w:rFonts w:hint="eastAsia"/>
        </w:rPr>
        <w:t>测试等技能也在部分岗位中出现。这表明在一些中高级岗位或复合型岗位中，企业对建模能力、数据工程能力和平台化能力也存在一定要求。整体来看，数据分析岗位的技能需求可以概括为三个层次：第一层是以</w:t>
      </w:r>
      <w:r>
        <w:rPr>
          <w:rFonts w:hint="eastAsia"/>
        </w:rPr>
        <w:t xml:space="preserve"> SQL</w:t>
      </w:r>
      <w:r>
        <w:rPr>
          <w:rFonts w:hint="eastAsia"/>
        </w:rPr>
        <w:t>、</w:t>
      </w:r>
      <w:r>
        <w:rPr>
          <w:rFonts w:hint="eastAsia"/>
        </w:rPr>
        <w:t>Excel</w:t>
      </w:r>
      <w:r>
        <w:rPr>
          <w:rFonts w:hint="eastAsia"/>
        </w:rPr>
        <w:t>、</w:t>
      </w:r>
      <w:r>
        <w:rPr>
          <w:rFonts w:hint="eastAsia"/>
        </w:rPr>
        <w:t xml:space="preserve">Python </w:t>
      </w:r>
      <w:r>
        <w:rPr>
          <w:rFonts w:hint="eastAsia"/>
        </w:rPr>
        <w:t>为代表的基础分析工具层；第二层是以</w:t>
      </w:r>
      <w:r>
        <w:rPr>
          <w:rFonts w:hint="eastAsia"/>
        </w:rPr>
        <w:t xml:space="preserve"> Tableau</w:t>
      </w:r>
      <w:r>
        <w:rPr>
          <w:rFonts w:hint="eastAsia"/>
        </w:rPr>
        <w:t>、</w:t>
      </w:r>
      <w:r>
        <w:rPr>
          <w:rFonts w:hint="eastAsia"/>
        </w:rPr>
        <w:t>Power BI</w:t>
      </w:r>
      <w:r>
        <w:rPr>
          <w:rFonts w:hint="eastAsia"/>
        </w:rPr>
        <w:t>、数据可视化和报表开发为代表的可视化与业务输出层；第三层是以机器学习、数据建模、数据仓库、</w:t>
      </w:r>
      <w:r>
        <w:rPr>
          <w:rFonts w:hint="eastAsia"/>
        </w:rPr>
        <w:t>ETL</w:t>
      </w:r>
      <w:r>
        <w:rPr>
          <w:rFonts w:hint="eastAsia"/>
        </w:rPr>
        <w:t>、</w:t>
      </w:r>
      <w:r>
        <w:rPr>
          <w:rFonts w:hint="eastAsia"/>
        </w:rPr>
        <w:t xml:space="preserve">Spark </w:t>
      </w:r>
      <w:r>
        <w:rPr>
          <w:rFonts w:hint="eastAsia"/>
        </w:rPr>
        <w:t>和</w:t>
      </w:r>
      <w:r>
        <w:rPr>
          <w:rFonts w:hint="eastAsia"/>
        </w:rPr>
        <w:t xml:space="preserve"> Hive </w:t>
      </w:r>
      <w:r>
        <w:rPr>
          <w:rFonts w:hint="eastAsia"/>
        </w:rPr>
        <w:t>为代表的进阶建模与数据工程层。</w:t>
      </w:r>
    </w:p>
    <w:p w14:paraId="328B8E22" w14:textId="066BD05B" w:rsidR="00A93A82" w:rsidRDefault="002D5680" w:rsidP="006044E3">
      <w:pPr>
        <w:ind w:firstLineChars="0" w:firstLine="0"/>
        <w:jc w:val="center"/>
      </w:pPr>
      <w:r>
        <w:rPr>
          <w:rFonts w:hint="eastAsia"/>
          <w:noProof/>
        </w:rPr>
        <w:drawing>
          <wp:inline distT="0" distB="0" distL="0" distR="0" wp14:anchorId="7124F24C" wp14:editId="44C0225E">
            <wp:extent cx="5274310" cy="3141345"/>
            <wp:effectExtent l="0" t="0" r="2540" b="19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141345"/>
                    </a:xfrm>
                    <a:prstGeom prst="rect">
                      <a:avLst/>
                    </a:prstGeom>
                  </pic:spPr>
                </pic:pic>
              </a:graphicData>
            </a:graphic>
          </wp:inline>
        </w:drawing>
      </w:r>
    </w:p>
    <w:p w14:paraId="2ED88186" w14:textId="63F9C46A" w:rsidR="00A93A82" w:rsidRPr="006044E3" w:rsidRDefault="00A93A82" w:rsidP="006044E3">
      <w:pPr>
        <w:ind w:firstLineChars="0" w:firstLine="0"/>
        <w:jc w:val="center"/>
        <w:rPr>
          <w:rFonts w:ascii="宋体" w:hAnsi="宋体"/>
          <w:b/>
          <w:bCs/>
        </w:rPr>
      </w:pPr>
      <w:r w:rsidRPr="006044E3">
        <w:rPr>
          <w:rFonts w:ascii="宋体" w:hAnsi="宋体" w:hint="eastAsia"/>
          <w:b/>
          <w:bCs/>
        </w:rPr>
        <w:t>图8 岗位技能需求 Top20</w:t>
      </w:r>
    </w:p>
    <w:p w14:paraId="42EDBCFC" w14:textId="77777777" w:rsidR="00A93A82" w:rsidRDefault="00A93A82" w:rsidP="00A93A82">
      <w:pPr>
        <w:ind w:firstLine="480"/>
      </w:pPr>
    </w:p>
    <w:p w14:paraId="51A94A83" w14:textId="12653E61" w:rsidR="00A93A82" w:rsidRDefault="00A93A82" w:rsidP="006044E3">
      <w:pPr>
        <w:pStyle w:val="2"/>
        <w:numPr>
          <w:ilvl w:val="0"/>
          <w:numId w:val="0"/>
        </w:numPr>
      </w:pPr>
      <w:r>
        <w:rPr>
          <w:rFonts w:hint="eastAsia"/>
        </w:rPr>
        <w:t>4.2.8 不同岗位类型的技能结构差异</w:t>
      </w:r>
    </w:p>
    <w:p w14:paraId="1696C3B3" w14:textId="21988575" w:rsidR="00A93A82" w:rsidRPr="008932D5" w:rsidRDefault="006044E3" w:rsidP="006044E3">
      <w:pPr>
        <w:ind w:firstLine="480"/>
        <w:rPr>
          <w:color w:val="FF0000"/>
        </w:rPr>
      </w:pPr>
      <w:r w:rsidRPr="008932D5">
        <w:rPr>
          <w:rFonts w:hint="eastAsia"/>
          <w:color w:val="FF0000"/>
        </w:rPr>
        <w:t>图</w:t>
      </w:r>
      <w:r w:rsidRPr="008932D5">
        <w:rPr>
          <w:rFonts w:hint="eastAsia"/>
          <w:color w:val="FF0000"/>
        </w:rPr>
        <w:t xml:space="preserve"> 9 </w:t>
      </w:r>
      <w:r w:rsidRPr="008932D5">
        <w:rPr>
          <w:rFonts w:hint="eastAsia"/>
          <w:color w:val="FF0000"/>
        </w:rPr>
        <w:t>展示了不同岗位关键词的核心技能需求热力图。</w:t>
      </w:r>
      <w:r w:rsidR="00A93A82" w:rsidRPr="008932D5">
        <w:rPr>
          <w:rFonts w:hint="eastAsia"/>
          <w:color w:val="FF0000"/>
        </w:rPr>
        <w:t>为了进一步分析不同细分岗位在技能要求上的差异，本文构建了“岗位关键词—核心技能”热力图。结果显示，</w:t>
      </w:r>
      <w:r w:rsidR="00A93A82" w:rsidRPr="008932D5">
        <w:rPr>
          <w:rFonts w:hint="eastAsia"/>
          <w:color w:val="FF0000"/>
        </w:rPr>
        <w:t>SQL</w:t>
      </w:r>
      <w:r w:rsidR="00A93A82" w:rsidRPr="008932D5">
        <w:rPr>
          <w:rFonts w:hint="eastAsia"/>
          <w:color w:val="FF0000"/>
        </w:rPr>
        <w:t>、</w:t>
      </w:r>
      <w:r w:rsidR="00A93A82" w:rsidRPr="008932D5">
        <w:rPr>
          <w:rFonts w:hint="eastAsia"/>
          <w:color w:val="FF0000"/>
        </w:rPr>
        <w:t xml:space="preserve">Excel </w:t>
      </w:r>
      <w:r w:rsidR="00A93A82" w:rsidRPr="008932D5">
        <w:rPr>
          <w:rFonts w:hint="eastAsia"/>
          <w:color w:val="FF0000"/>
        </w:rPr>
        <w:t>和</w:t>
      </w:r>
      <w:r w:rsidR="00A93A82" w:rsidRPr="008932D5">
        <w:rPr>
          <w:rFonts w:hint="eastAsia"/>
          <w:color w:val="FF0000"/>
        </w:rPr>
        <w:t xml:space="preserve"> Python </w:t>
      </w:r>
      <w:r w:rsidR="00A93A82" w:rsidRPr="008932D5">
        <w:rPr>
          <w:rFonts w:hint="eastAsia"/>
          <w:color w:val="FF0000"/>
        </w:rPr>
        <w:t>在多数岗位中都保持较高频次，说明它们构成了数据分析岗位的通用技能基础。以数据分析师为例，</w:t>
      </w:r>
      <w:r w:rsidR="00A93A82" w:rsidRPr="008932D5">
        <w:rPr>
          <w:rFonts w:hint="eastAsia"/>
          <w:color w:val="FF0000"/>
        </w:rPr>
        <w:t>SQL</w:t>
      </w:r>
      <w:r w:rsidR="00A93A82" w:rsidRPr="008932D5">
        <w:rPr>
          <w:rFonts w:hint="eastAsia"/>
          <w:color w:val="FF0000"/>
        </w:rPr>
        <w:t>、</w:t>
      </w:r>
      <w:r w:rsidR="00A93A82" w:rsidRPr="008932D5">
        <w:rPr>
          <w:rFonts w:hint="eastAsia"/>
          <w:color w:val="FF0000"/>
        </w:rPr>
        <w:t xml:space="preserve">Python </w:t>
      </w:r>
      <w:r w:rsidR="00A93A82" w:rsidRPr="008932D5">
        <w:rPr>
          <w:rFonts w:hint="eastAsia"/>
          <w:color w:val="FF0000"/>
        </w:rPr>
        <w:t>和</w:t>
      </w:r>
      <w:r w:rsidR="00A93A82" w:rsidRPr="008932D5">
        <w:rPr>
          <w:rFonts w:hint="eastAsia"/>
          <w:color w:val="FF0000"/>
        </w:rPr>
        <w:t xml:space="preserve"> Excel </w:t>
      </w:r>
      <w:r w:rsidR="00A93A82" w:rsidRPr="008932D5">
        <w:rPr>
          <w:rFonts w:hint="eastAsia"/>
          <w:color w:val="FF0000"/>
        </w:rPr>
        <w:t>的出现次数分别为</w:t>
      </w:r>
      <w:r w:rsidR="00A93A82" w:rsidRPr="008932D5">
        <w:rPr>
          <w:rFonts w:hint="eastAsia"/>
          <w:color w:val="FF0000"/>
        </w:rPr>
        <w:t xml:space="preserve"> 140</w:t>
      </w:r>
      <w:r w:rsidR="00A93A82" w:rsidRPr="008932D5">
        <w:rPr>
          <w:rFonts w:hint="eastAsia"/>
          <w:color w:val="FF0000"/>
        </w:rPr>
        <w:t>、</w:t>
      </w:r>
      <w:r w:rsidR="00A93A82" w:rsidRPr="008932D5">
        <w:rPr>
          <w:rFonts w:hint="eastAsia"/>
          <w:color w:val="FF0000"/>
        </w:rPr>
        <w:t xml:space="preserve">146 </w:t>
      </w:r>
      <w:r w:rsidR="00A93A82" w:rsidRPr="008932D5">
        <w:rPr>
          <w:rFonts w:hint="eastAsia"/>
          <w:color w:val="FF0000"/>
        </w:rPr>
        <w:t>和</w:t>
      </w:r>
      <w:r w:rsidR="00A93A82" w:rsidRPr="008932D5">
        <w:rPr>
          <w:rFonts w:hint="eastAsia"/>
          <w:color w:val="FF0000"/>
        </w:rPr>
        <w:t xml:space="preserve"> 115</w:t>
      </w:r>
      <w:r w:rsidR="00A93A82" w:rsidRPr="008932D5">
        <w:rPr>
          <w:rFonts w:hint="eastAsia"/>
          <w:color w:val="FF0000"/>
        </w:rPr>
        <w:t>，说明</w:t>
      </w:r>
      <w:proofErr w:type="gramStart"/>
      <w:r w:rsidR="00A93A82" w:rsidRPr="008932D5">
        <w:rPr>
          <w:rFonts w:hint="eastAsia"/>
          <w:color w:val="FF0000"/>
        </w:rPr>
        <w:t>该岗位</w:t>
      </w:r>
      <w:proofErr w:type="gramEnd"/>
      <w:r w:rsidR="00A93A82" w:rsidRPr="008932D5">
        <w:rPr>
          <w:rFonts w:hint="eastAsia"/>
          <w:color w:val="FF0000"/>
        </w:rPr>
        <w:t>对通用分析工具的依赖最为全面。</w:t>
      </w:r>
      <w:r w:rsidR="00A93A82" w:rsidRPr="008932D5">
        <w:rPr>
          <w:rFonts w:hint="eastAsia"/>
          <w:color w:val="FF0000"/>
        </w:rPr>
        <w:t xml:space="preserve">BI </w:t>
      </w:r>
      <w:r w:rsidR="00A93A82" w:rsidRPr="008932D5">
        <w:rPr>
          <w:rFonts w:hint="eastAsia"/>
          <w:color w:val="FF0000"/>
        </w:rPr>
        <w:t>分析师在</w:t>
      </w:r>
      <w:r w:rsidR="00A93A82" w:rsidRPr="008932D5">
        <w:rPr>
          <w:rFonts w:hint="eastAsia"/>
          <w:color w:val="FF0000"/>
        </w:rPr>
        <w:t xml:space="preserve"> SQL</w:t>
      </w:r>
      <w:r w:rsidR="00A93A82" w:rsidRPr="008932D5">
        <w:rPr>
          <w:rFonts w:hint="eastAsia"/>
          <w:color w:val="FF0000"/>
        </w:rPr>
        <w:t>、</w:t>
      </w:r>
      <w:r w:rsidR="00A93A82" w:rsidRPr="008932D5">
        <w:rPr>
          <w:rFonts w:hint="eastAsia"/>
          <w:color w:val="FF0000"/>
        </w:rPr>
        <w:t>Power BI</w:t>
      </w:r>
      <w:r w:rsidR="00A93A82" w:rsidRPr="008932D5">
        <w:rPr>
          <w:rFonts w:hint="eastAsia"/>
          <w:color w:val="FF0000"/>
        </w:rPr>
        <w:t>、</w:t>
      </w:r>
      <w:r w:rsidR="00A93A82" w:rsidRPr="008932D5">
        <w:rPr>
          <w:rFonts w:hint="eastAsia"/>
          <w:color w:val="FF0000"/>
        </w:rPr>
        <w:t xml:space="preserve">Tableau </w:t>
      </w:r>
      <w:r w:rsidR="00A93A82" w:rsidRPr="008932D5">
        <w:rPr>
          <w:rFonts w:hint="eastAsia"/>
          <w:color w:val="FF0000"/>
        </w:rPr>
        <w:t>等技能上的频次相对更高，体现出其</w:t>
      </w:r>
      <w:r w:rsidR="00A93A82" w:rsidRPr="008932D5">
        <w:rPr>
          <w:rFonts w:hint="eastAsia"/>
          <w:color w:val="FF0000"/>
        </w:rPr>
        <w:lastRenderedPageBreak/>
        <w:t>对商业智能工具和可视化展示能力的更强需求。用户分析师在</w:t>
      </w:r>
      <w:r w:rsidR="00A93A82" w:rsidRPr="008932D5">
        <w:rPr>
          <w:rFonts w:hint="eastAsia"/>
          <w:color w:val="FF0000"/>
        </w:rPr>
        <w:t xml:space="preserve"> SQL</w:t>
      </w:r>
      <w:r w:rsidR="00A93A82" w:rsidRPr="008932D5">
        <w:rPr>
          <w:rFonts w:hint="eastAsia"/>
          <w:color w:val="FF0000"/>
        </w:rPr>
        <w:t>、</w:t>
      </w:r>
      <w:r w:rsidR="00A93A82" w:rsidRPr="008932D5">
        <w:rPr>
          <w:rFonts w:hint="eastAsia"/>
          <w:color w:val="FF0000"/>
        </w:rPr>
        <w:t xml:space="preserve">Python </w:t>
      </w:r>
      <w:r w:rsidR="00A93A82" w:rsidRPr="008932D5">
        <w:rPr>
          <w:rFonts w:hint="eastAsia"/>
          <w:color w:val="FF0000"/>
        </w:rPr>
        <w:t>等技能上表现突出，说明其更强调数据处理与行为分析能力。经营分析师和商业分析师在</w:t>
      </w:r>
      <w:r w:rsidR="00A93A82" w:rsidRPr="008932D5">
        <w:rPr>
          <w:rFonts w:hint="eastAsia"/>
          <w:color w:val="FF0000"/>
        </w:rPr>
        <w:t xml:space="preserve"> SQL</w:t>
      </w:r>
      <w:r w:rsidR="00A93A82" w:rsidRPr="008932D5">
        <w:rPr>
          <w:rFonts w:hint="eastAsia"/>
          <w:color w:val="FF0000"/>
        </w:rPr>
        <w:t>、</w:t>
      </w:r>
      <w:r w:rsidR="00A93A82" w:rsidRPr="008932D5">
        <w:rPr>
          <w:rFonts w:hint="eastAsia"/>
          <w:color w:val="FF0000"/>
        </w:rPr>
        <w:t xml:space="preserve">Excel </w:t>
      </w:r>
      <w:r w:rsidR="00A93A82" w:rsidRPr="008932D5">
        <w:rPr>
          <w:rFonts w:hint="eastAsia"/>
          <w:color w:val="FF0000"/>
        </w:rPr>
        <w:t>以及部分可视化技能上的需求较为集中，表明这类岗位更贴近业务理解、经营监控和决策支持。商务分析师、数据运营分析师和运营分析师的技能需求相对分散，整体强度也略低于前述核心岗位。</w:t>
      </w:r>
    </w:p>
    <w:p w14:paraId="30DE5749" w14:textId="77777777" w:rsidR="00A93A82" w:rsidRPr="008932D5" w:rsidRDefault="00A93A82" w:rsidP="00A93A82">
      <w:pPr>
        <w:ind w:firstLine="480"/>
        <w:rPr>
          <w:color w:val="FF0000"/>
        </w:rPr>
      </w:pPr>
      <w:r w:rsidRPr="008932D5">
        <w:rPr>
          <w:rFonts w:hint="eastAsia"/>
          <w:color w:val="FF0000"/>
        </w:rPr>
        <w:t>这一结果说明，不同数据分析</w:t>
      </w:r>
      <w:proofErr w:type="gramStart"/>
      <w:r w:rsidRPr="008932D5">
        <w:rPr>
          <w:rFonts w:hint="eastAsia"/>
          <w:color w:val="FF0000"/>
        </w:rPr>
        <w:t>子岗位</w:t>
      </w:r>
      <w:proofErr w:type="gramEnd"/>
      <w:r w:rsidRPr="008932D5">
        <w:rPr>
          <w:rFonts w:hint="eastAsia"/>
          <w:color w:val="FF0000"/>
        </w:rPr>
        <w:t>虽然共享部分基础技能，但在工具偏好和能力结构上存在明显分化。换言之，企业对“数据分析人才”的要求并不是完全同质的，而是会随着岗位定位的不同，分别强调商业洞察能力、用户分析能力、可视化能力或工程化能力。</w:t>
      </w:r>
    </w:p>
    <w:p w14:paraId="7B0194D6" w14:textId="534D110B" w:rsidR="008932D5" w:rsidRDefault="008932D5" w:rsidP="008932D5">
      <w:pPr>
        <w:ind w:firstLineChars="0" w:firstLine="0"/>
        <w:jc w:val="center"/>
        <w:rPr>
          <w:rFonts w:hint="eastAsia"/>
        </w:rPr>
      </w:pPr>
    </w:p>
    <w:p w14:paraId="3B650E78" w14:textId="69158E50" w:rsidR="008932D5" w:rsidRDefault="008932D5" w:rsidP="006044E3">
      <w:pPr>
        <w:ind w:firstLineChars="0" w:firstLine="0"/>
        <w:jc w:val="center"/>
        <w:rPr>
          <w:rFonts w:hint="eastAsia"/>
        </w:rPr>
      </w:pPr>
      <w:r>
        <w:rPr>
          <w:rFonts w:hint="eastAsia"/>
          <w:noProof/>
        </w:rPr>
        <w:drawing>
          <wp:inline distT="0" distB="0" distL="0" distR="0" wp14:anchorId="77635C5D" wp14:editId="3AA8641D">
            <wp:extent cx="5274310" cy="2969895"/>
            <wp:effectExtent l="0" t="0" r="254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rotWithShape="1">
                    <a:blip r:embed="rId14" cstate="print">
                      <a:extLst>
                        <a:ext uri="{28A0092B-C50C-407E-A947-70E740481C1C}">
                          <a14:useLocalDpi xmlns:a14="http://schemas.microsoft.com/office/drawing/2010/main" val="0"/>
                        </a:ext>
                      </a:extLst>
                    </a:blip>
                    <a:srcRect t="4297"/>
                    <a:stretch/>
                  </pic:blipFill>
                  <pic:spPr bwMode="auto">
                    <a:xfrm>
                      <a:off x="0" y="0"/>
                      <a:ext cx="5274310" cy="2969895"/>
                    </a:xfrm>
                    <a:prstGeom prst="rect">
                      <a:avLst/>
                    </a:prstGeom>
                    <a:ln>
                      <a:noFill/>
                    </a:ln>
                    <a:extLst>
                      <a:ext uri="{53640926-AAD7-44D8-BBD7-CCE9431645EC}">
                        <a14:shadowObscured xmlns:a14="http://schemas.microsoft.com/office/drawing/2010/main"/>
                      </a:ext>
                    </a:extLst>
                  </pic:spPr>
                </pic:pic>
              </a:graphicData>
            </a:graphic>
          </wp:inline>
        </w:drawing>
      </w:r>
    </w:p>
    <w:p w14:paraId="5FF7B863" w14:textId="0C02E303" w:rsidR="00A93A82" w:rsidRPr="006044E3" w:rsidRDefault="00A93A82" w:rsidP="006044E3">
      <w:pPr>
        <w:ind w:firstLineChars="0" w:firstLine="0"/>
        <w:jc w:val="center"/>
        <w:rPr>
          <w:rFonts w:ascii="宋体" w:hAnsi="宋体"/>
          <w:b/>
          <w:bCs/>
        </w:rPr>
      </w:pPr>
      <w:r w:rsidRPr="006044E3">
        <w:rPr>
          <w:rFonts w:ascii="宋体" w:hAnsi="宋体" w:hint="eastAsia"/>
          <w:b/>
          <w:bCs/>
        </w:rPr>
        <w:t>图9 不同岗位关键词的核心技能需求热力图</w:t>
      </w:r>
    </w:p>
    <w:p w14:paraId="3D699032" w14:textId="77777777" w:rsidR="00A93A82" w:rsidRDefault="00A93A82" w:rsidP="00A93A82">
      <w:pPr>
        <w:ind w:firstLine="480"/>
      </w:pPr>
    </w:p>
    <w:p w14:paraId="0E739760" w14:textId="4BF6FFCB" w:rsidR="00A93A82" w:rsidRDefault="00A93A82" w:rsidP="006044E3">
      <w:pPr>
        <w:pStyle w:val="2"/>
        <w:numPr>
          <w:ilvl w:val="0"/>
          <w:numId w:val="0"/>
        </w:numPr>
      </w:pPr>
      <w:r>
        <w:rPr>
          <w:rFonts w:hint="eastAsia"/>
        </w:rPr>
        <w:t>4.2.9 本节小结</w:t>
      </w:r>
    </w:p>
    <w:p w14:paraId="503E4934" w14:textId="47FAD3A7" w:rsidR="00A93A82" w:rsidRDefault="00A93A82" w:rsidP="006044E3">
      <w:pPr>
        <w:ind w:firstLine="480"/>
      </w:pPr>
      <w:r>
        <w:rPr>
          <w:rFonts w:hint="eastAsia"/>
        </w:rPr>
        <w:t>综合以上分析可以发现，当前数据分析岗位招聘呈现出以下几个较为明显的特征。第一，岗位结构具有多元化特征，数据分析</w:t>
      </w:r>
      <w:proofErr w:type="gramStart"/>
      <w:r>
        <w:rPr>
          <w:rFonts w:hint="eastAsia"/>
        </w:rPr>
        <w:t>师仍然</w:t>
      </w:r>
      <w:proofErr w:type="gramEnd"/>
      <w:r>
        <w:rPr>
          <w:rFonts w:hint="eastAsia"/>
        </w:rPr>
        <w:t>是主体岗位，但</w:t>
      </w:r>
      <w:r>
        <w:rPr>
          <w:rFonts w:hint="eastAsia"/>
        </w:rPr>
        <w:t xml:space="preserve"> BI </w:t>
      </w:r>
      <w:r>
        <w:rPr>
          <w:rFonts w:hint="eastAsia"/>
        </w:rPr>
        <w:t>分析、用户分析、经营分析和商业分析等细分方向同样占据重要位置。第二，岗位需求在空间上呈现明显的核心城市集聚特征，一线城市仍占主导，但新一线和区域中心城市的需求也在持续增强。第三，本科是最主要的学历门槛，经验要求则主要集中在</w:t>
      </w:r>
      <w:r>
        <w:rPr>
          <w:rFonts w:hint="eastAsia"/>
        </w:rPr>
        <w:t xml:space="preserve"> 1</w:t>
      </w:r>
      <w:r>
        <w:rPr>
          <w:rFonts w:hint="eastAsia"/>
        </w:rPr>
        <w:t>–</w:t>
      </w:r>
      <w:r>
        <w:rPr>
          <w:rFonts w:hint="eastAsia"/>
        </w:rPr>
        <w:t xml:space="preserve">3 </w:t>
      </w:r>
      <w:r>
        <w:rPr>
          <w:rFonts w:hint="eastAsia"/>
        </w:rPr>
        <w:t>年和</w:t>
      </w:r>
      <w:r>
        <w:rPr>
          <w:rFonts w:hint="eastAsia"/>
        </w:rPr>
        <w:t xml:space="preserve"> 3</w:t>
      </w:r>
      <w:r>
        <w:rPr>
          <w:rFonts w:hint="eastAsia"/>
        </w:rPr>
        <w:t>–</w:t>
      </w:r>
      <w:r>
        <w:rPr>
          <w:rFonts w:hint="eastAsia"/>
        </w:rPr>
        <w:t xml:space="preserve">5 </w:t>
      </w:r>
      <w:r>
        <w:rPr>
          <w:rFonts w:hint="eastAsia"/>
        </w:rPr>
        <w:t>年区间，说明企业更偏好具备一定实务经验的中初级分析人才。第四，不同细分岗位之间存在明显的薪资差异，其中商业分析、商业智能分析、用户分析和</w:t>
      </w:r>
      <w:r>
        <w:rPr>
          <w:rFonts w:hint="eastAsia"/>
        </w:rPr>
        <w:t xml:space="preserve"> BI </w:t>
      </w:r>
      <w:r>
        <w:rPr>
          <w:rFonts w:hint="eastAsia"/>
        </w:rPr>
        <w:t>分析等岗位整体薪资水平较高。第五，从技能要求看，</w:t>
      </w:r>
      <w:r>
        <w:rPr>
          <w:rFonts w:hint="eastAsia"/>
        </w:rPr>
        <w:t>SQL</w:t>
      </w:r>
      <w:r>
        <w:rPr>
          <w:rFonts w:hint="eastAsia"/>
        </w:rPr>
        <w:t>、</w:t>
      </w:r>
      <w:r>
        <w:rPr>
          <w:rFonts w:hint="eastAsia"/>
        </w:rPr>
        <w:t xml:space="preserve">Excel </w:t>
      </w:r>
      <w:r>
        <w:rPr>
          <w:rFonts w:hint="eastAsia"/>
        </w:rPr>
        <w:t>和</w:t>
      </w:r>
      <w:r>
        <w:rPr>
          <w:rFonts w:hint="eastAsia"/>
        </w:rPr>
        <w:t xml:space="preserve"> Python </w:t>
      </w:r>
      <w:r>
        <w:rPr>
          <w:rFonts w:hint="eastAsia"/>
        </w:rPr>
        <w:t>构成了通用技能基础，而可视化工具、建模能力和数据工程能力则进一步形成了岗位差异化的重要来源。</w:t>
      </w:r>
      <w:r w:rsidR="00994CB0">
        <w:rPr>
          <w:rFonts w:hint="eastAsia"/>
        </w:rPr>
        <w:t xml:space="preserve"> </w:t>
      </w:r>
    </w:p>
    <w:p w14:paraId="0496AA48" w14:textId="28E87D1F" w:rsidR="008B0C16" w:rsidRDefault="00A93A82" w:rsidP="00A93A82">
      <w:pPr>
        <w:ind w:firstLine="480"/>
      </w:pPr>
      <w:r>
        <w:rPr>
          <w:rFonts w:hint="eastAsia"/>
        </w:rPr>
        <w:t>总体而言，数据分析岗位已经形成了较为清晰的岗位分层与能力分层结构，这不仅反映出企业对数据驱动决策的重视程度不断提高，也说明数据分析人才市场正在向更加细分化、专业化和应用化的方向发展。</w:t>
      </w:r>
    </w:p>
    <w:p w14:paraId="0F5B1C25" w14:textId="2849D60B" w:rsidR="00EB2811" w:rsidRPr="00EB2811" w:rsidRDefault="00EB2811" w:rsidP="00EB2811">
      <w:pPr>
        <w:pStyle w:val="1"/>
        <w:numPr>
          <w:ilvl w:val="0"/>
          <w:numId w:val="0"/>
        </w:numPr>
        <w:rPr>
          <w:szCs w:val="22"/>
        </w:rPr>
      </w:pPr>
      <w:r>
        <w:rPr>
          <w:rFonts w:hint="eastAsia"/>
        </w:rPr>
        <w:lastRenderedPageBreak/>
        <w:t>4.</w:t>
      </w:r>
      <w:r>
        <w:t>3</w:t>
      </w:r>
      <w:r>
        <w:rPr>
          <w:rFonts w:hint="eastAsia"/>
        </w:rPr>
        <w:t xml:space="preserve"> 关键词提取与文本特征分析</w:t>
      </w:r>
    </w:p>
    <w:p w14:paraId="7A14E9D2" w14:textId="4F1449ED" w:rsidR="00EB2811" w:rsidRDefault="00BC1375" w:rsidP="00BC1375">
      <w:pPr>
        <w:pStyle w:val="2"/>
        <w:numPr>
          <w:ilvl w:val="0"/>
          <w:numId w:val="0"/>
        </w:numPr>
      </w:pPr>
      <w:r>
        <w:t xml:space="preserve">4.3.1 </w:t>
      </w:r>
      <w:r>
        <w:rPr>
          <w:rFonts w:hint="eastAsia"/>
        </w:rPr>
        <w:t>文本预处理与关键词提取方法说明</w:t>
      </w:r>
    </w:p>
    <w:p w14:paraId="2F5A9F8B" w14:textId="77777777" w:rsidR="00C24142" w:rsidRPr="00C24142" w:rsidRDefault="00C24142" w:rsidP="00E81130">
      <w:pPr>
        <w:adjustRightInd w:val="0"/>
        <w:snapToGrid w:val="0"/>
        <w:ind w:firstLine="480"/>
      </w:pPr>
      <w:r w:rsidRPr="00C24142">
        <w:t>在前文完成岗位数量、城市分布、学历要求、经验要求、薪资水平及技能频次等结构化统计分析的基础上，本文进一步对招聘文本开展关键词提取分析，以识别不同数据分析岗位在职责重心、能力要求与业务场景上的文本特征。相较于岗位类别、薪资区间等结构化字段，岗位标题与职位描述中包含了更加丰富的非结构化信息，例如工作内容表述、能力要求说明、工具技能偏好以及行业场景描述。若仅依赖结构化变量，难以完整刻画不同岗位之间的语义差异，因此有必要对招聘文本进行进一步挖掘。</w:t>
      </w:r>
    </w:p>
    <w:p w14:paraId="42A75131" w14:textId="77777777" w:rsidR="00C24142" w:rsidRPr="00C24142" w:rsidRDefault="00C24142" w:rsidP="00E81130">
      <w:pPr>
        <w:adjustRightInd w:val="0"/>
        <w:snapToGrid w:val="0"/>
        <w:ind w:firstLine="480"/>
      </w:pPr>
      <w:r w:rsidRPr="00C24142">
        <w:t>本文将岗位标题（</w:t>
      </w:r>
      <w:r w:rsidRPr="00C24142">
        <w:t>job_title</w:t>
      </w:r>
      <w:r w:rsidRPr="00C24142">
        <w:t>）与职位描述（</w:t>
      </w:r>
      <w:r w:rsidRPr="00C24142">
        <w:t>job_desc_raw</w:t>
      </w:r>
      <w:r w:rsidRPr="00C24142">
        <w:t>）拼接后作为关键词提取语料。采用这一处理方式的原因在于，岗位标题能够直接提供岗位类别信息，职位描述则包含岗位职责、任职要求、分析对象、业务场景及工具技能等细节内容。二者结合后，既能保留岗位标签信息，又能较完整地呈现岗位文本的语义结构。</w:t>
      </w:r>
    </w:p>
    <w:p w14:paraId="27E29966" w14:textId="58F03E1F" w:rsidR="00C24142" w:rsidRPr="00C24142" w:rsidRDefault="00C24142" w:rsidP="00E81130">
      <w:pPr>
        <w:adjustRightInd w:val="0"/>
        <w:snapToGrid w:val="0"/>
        <w:ind w:firstLine="480"/>
      </w:pPr>
      <w:r w:rsidRPr="00C24142">
        <w:t>为降低招聘模板语言和噪声表达对关键词提取结果的干扰，本文在正式提取关键词前进行了系统预处理。具体而言，首先，对岗位标题与职位描述中的</w:t>
      </w:r>
      <w:proofErr w:type="gramStart"/>
      <w:r w:rsidRPr="00C24142">
        <w:t>缺失值</w:t>
      </w:r>
      <w:proofErr w:type="gramEnd"/>
      <w:r w:rsidRPr="00C24142">
        <w:t>进行统一处理，并构造完整文本字段。其次，对常见英文工具词及复合表达进行规范化处理，例如将</w:t>
      </w:r>
      <w:r w:rsidRPr="00C24142">
        <w:t xml:space="preserve"> Power BI</w:t>
      </w:r>
      <w:r w:rsidRPr="00C24142">
        <w:t>、</w:t>
      </w:r>
      <w:r w:rsidRPr="00C24142">
        <w:t>SQL Server</w:t>
      </w:r>
      <w:r w:rsidRPr="00C24142">
        <w:t>、</w:t>
      </w:r>
      <w:r w:rsidRPr="00C24142">
        <w:t>MySQL</w:t>
      </w:r>
      <w:r w:rsidRPr="00C24142">
        <w:t>、</w:t>
      </w:r>
      <w:r w:rsidRPr="00C24142">
        <w:t>PostgreSQL</w:t>
      </w:r>
      <w:r w:rsidRPr="00C24142">
        <w:t>、</w:t>
      </w:r>
      <w:r w:rsidRPr="00C24142">
        <w:t>Python</w:t>
      </w:r>
      <w:r w:rsidRPr="00C24142">
        <w:t>、</w:t>
      </w:r>
      <w:r w:rsidRPr="00C24142">
        <w:t xml:space="preserve">Tableau </w:t>
      </w:r>
      <w:r w:rsidRPr="00C24142">
        <w:t>等统一为标准形式，以减少同义异形写法导致的</w:t>
      </w:r>
      <w:proofErr w:type="gramStart"/>
      <w:r w:rsidRPr="00C24142">
        <w:t>词项分散</w:t>
      </w:r>
      <w:proofErr w:type="gramEnd"/>
      <w:r w:rsidRPr="00C24142">
        <w:t>。随后，采用</w:t>
      </w:r>
      <w:r w:rsidRPr="00C24142">
        <w:t xml:space="preserve"> jieba </w:t>
      </w:r>
      <w:r w:rsidRPr="00C24142">
        <w:t>分词对中文文本进行切分，并保留</w:t>
      </w:r>
      <w:r w:rsidRPr="00C24142">
        <w:t xml:space="preserve"> SQL</w:t>
      </w:r>
      <w:r w:rsidRPr="00C24142">
        <w:t>、</w:t>
      </w:r>
      <w:r w:rsidRPr="00C24142">
        <w:t>Python</w:t>
      </w:r>
      <w:r w:rsidRPr="00C24142">
        <w:t>、</w:t>
      </w:r>
      <w:r w:rsidRPr="00C24142">
        <w:t>Excel</w:t>
      </w:r>
      <w:r w:rsidRPr="00C24142">
        <w:t>、</w:t>
      </w:r>
      <w:r w:rsidRPr="00C24142">
        <w:t>Tableau</w:t>
      </w:r>
      <w:r w:rsidRPr="00C24142">
        <w:t>、</w:t>
      </w:r>
      <w:r w:rsidRPr="00C24142">
        <w:t xml:space="preserve">Power BI </w:t>
      </w:r>
      <w:r w:rsidRPr="00C24142">
        <w:t>等具有明确业务含义的英文技能词。在停用词处理方面，本文在通用中文停用词表基础上，结合招聘文本场景构建自定义停用词表，重点过滤</w:t>
      </w:r>
      <w:r w:rsidRPr="00C24142">
        <w:t>“</w:t>
      </w:r>
      <w:r w:rsidRPr="00C24142">
        <w:t>负责、参与、熟悉、具备、岗位、职责、任职、优先、公司</w:t>
      </w:r>
      <w:r w:rsidRPr="00C24142">
        <w:t>”</w:t>
      </w:r>
      <w:r w:rsidRPr="00C24142">
        <w:t>等模板化高频词，同时压缩福利描述、岗位说明及非实质性套话对排序结果的影响。最后，在关键词结果层面对</w:t>
      </w:r>
      <w:r w:rsidR="00E81130">
        <w:rPr>
          <w:rFonts w:hint="eastAsia"/>
        </w:rPr>
        <w:t>“</w:t>
      </w:r>
      <w:r w:rsidRPr="00C24142">
        <w:t>数据、分析、业务、项目、管理</w:t>
      </w:r>
      <w:r w:rsidR="00E81130">
        <w:rPr>
          <w:rFonts w:hint="eastAsia"/>
        </w:rPr>
        <w:t>”</w:t>
      </w:r>
      <w:r w:rsidRPr="00C24142">
        <w:t>等</w:t>
      </w:r>
      <w:proofErr w:type="gramStart"/>
      <w:r w:rsidRPr="00C24142">
        <w:t>高频泛词进行</w:t>
      </w:r>
      <w:proofErr w:type="gramEnd"/>
      <w:r w:rsidRPr="00C24142">
        <w:t>二次过滤，以增强关键词的区分度与解释力。</w:t>
      </w:r>
    </w:p>
    <w:p w14:paraId="3B23944E" w14:textId="77777777" w:rsidR="00C24142" w:rsidRPr="00C24142" w:rsidRDefault="00C24142" w:rsidP="00E81130">
      <w:pPr>
        <w:adjustRightInd w:val="0"/>
        <w:snapToGrid w:val="0"/>
        <w:ind w:firstLine="480"/>
      </w:pPr>
      <w:r w:rsidRPr="00C24142">
        <w:t>在关键词提取方法上，本文采用</w:t>
      </w:r>
      <w:r w:rsidRPr="00C24142">
        <w:t xml:space="preserve"> TF-IDF </w:t>
      </w:r>
      <w:r w:rsidRPr="00C24142">
        <w:t>与</w:t>
      </w:r>
      <w:r w:rsidRPr="00C24142">
        <w:t xml:space="preserve"> TextRank </w:t>
      </w:r>
      <w:r w:rsidRPr="00C24142">
        <w:t>两种无监督方法。</w:t>
      </w:r>
      <w:r w:rsidRPr="00C24142">
        <w:t>TF-IDF</w:t>
      </w:r>
      <w:r w:rsidRPr="00C24142">
        <w:t>（</w:t>
      </w:r>
      <w:r w:rsidRPr="00C24142">
        <w:t>Term Frequency–Inverse Document Frequency</w:t>
      </w:r>
      <w:r w:rsidRPr="00C24142">
        <w:t>）的基本思想是综合</w:t>
      </w:r>
      <w:proofErr w:type="gramStart"/>
      <w:r w:rsidRPr="00C24142">
        <w:t>考虑词项在</w:t>
      </w:r>
      <w:proofErr w:type="gramEnd"/>
      <w:r w:rsidRPr="00C24142">
        <w:t>某类文本中的出现频率及其在整体语料中的区分能力。当某个词在特定岗位文本中频繁出现，而在整体语料中并不普遍时，该词将被赋予更高权重，其表达式可写为：</w:t>
      </w:r>
    </w:p>
    <w:p w14:paraId="2F95C742" w14:textId="38AEE8A8" w:rsidR="00E81130" w:rsidRPr="00C24142" w:rsidRDefault="00E81130" w:rsidP="00E81130">
      <w:pPr>
        <w:adjustRightInd w:val="0"/>
        <w:snapToGrid w:val="0"/>
        <w:ind w:firstLineChars="0" w:firstLine="0"/>
        <w:jc w:val="center"/>
      </w:pPr>
      <w:r w:rsidRPr="00E81130">
        <w:rPr>
          <w:position w:val="-10"/>
        </w:rPr>
        <w:object w:dxaOrig="3360" w:dyaOrig="320" w14:anchorId="50C208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9.5pt;height:15.5pt" o:ole="">
            <v:imagedata r:id="rId15" o:title=""/>
          </v:shape>
          <o:OLEObject Type="Embed" ProgID="Equation.DSMT4" ShapeID="_x0000_i1025" DrawAspect="Content" ObjectID="_1836740524" r:id="rId16"/>
        </w:object>
      </w:r>
    </w:p>
    <w:p w14:paraId="33D8869C" w14:textId="5C84E097" w:rsidR="00C24142" w:rsidRPr="00C24142" w:rsidRDefault="00C24142" w:rsidP="00E81130">
      <w:pPr>
        <w:adjustRightInd w:val="0"/>
        <w:snapToGrid w:val="0"/>
        <w:ind w:firstLine="480"/>
      </w:pPr>
      <w:r w:rsidRPr="00C24142">
        <w:t>其中，</w:t>
      </w:r>
      <w:r w:rsidR="00E81130" w:rsidRPr="00E81130">
        <w:rPr>
          <w:position w:val="-10"/>
        </w:rPr>
        <w:object w:dxaOrig="840" w:dyaOrig="320" w14:anchorId="1E7FF968">
          <v:shape id="_x0000_i1026" type="#_x0000_t75" style="width:41pt;height:15.5pt" o:ole="">
            <v:imagedata r:id="rId17" o:title=""/>
          </v:shape>
          <o:OLEObject Type="Embed" ProgID="Equation.DSMT4" ShapeID="_x0000_i1026" DrawAspect="Content" ObjectID="_1836740525" r:id="rId18"/>
        </w:object>
      </w:r>
      <w:proofErr w:type="gramStart"/>
      <w:r w:rsidRPr="00C24142">
        <w:t>表示词项</w:t>
      </w:r>
      <w:proofErr w:type="gramEnd"/>
      <w:r w:rsidR="00E81130" w:rsidRPr="00E81130">
        <w:rPr>
          <w:position w:val="-6"/>
        </w:rPr>
        <w:object w:dxaOrig="139" w:dyaOrig="240" w14:anchorId="68E2F98F">
          <v:shape id="_x0000_i1027" type="#_x0000_t75" style="width:5pt;height:10.5pt" o:ole="">
            <v:imagedata r:id="rId19" o:title=""/>
          </v:shape>
          <o:OLEObject Type="Embed" ProgID="Equation.DSMT4" ShapeID="_x0000_i1027" DrawAspect="Content" ObjectID="_1836740526" r:id="rId20"/>
        </w:object>
      </w:r>
      <w:r w:rsidRPr="00C24142">
        <w:t>在文档</w:t>
      </w:r>
      <w:r w:rsidR="00E81130" w:rsidRPr="00E81130">
        <w:rPr>
          <w:position w:val="-6"/>
        </w:rPr>
        <w:object w:dxaOrig="220" w:dyaOrig="279" w14:anchorId="7050734F">
          <v:shape id="_x0000_i1028" type="#_x0000_t75" style="width:10.5pt;height:15.5pt" o:ole="">
            <v:imagedata r:id="rId21" o:title=""/>
          </v:shape>
          <o:OLEObject Type="Embed" ProgID="Equation.DSMT4" ShapeID="_x0000_i1028" DrawAspect="Content" ObjectID="_1836740527" r:id="rId22"/>
        </w:object>
      </w:r>
      <w:r w:rsidRPr="00C24142">
        <w:t>中的词频，</w:t>
      </w:r>
      <w:r w:rsidR="00E81130" w:rsidRPr="005926BA">
        <w:rPr>
          <w:position w:val="-10"/>
        </w:rPr>
        <w:object w:dxaOrig="740" w:dyaOrig="320" w14:anchorId="607751AA">
          <v:shape id="_x0000_i1029" type="#_x0000_t75" style="width:36pt;height:15.5pt" o:ole="">
            <v:imagedata r:id="rId23" o:title=""/>
          </v:shape>
          <o:OLEObject Type="Embed" ProgID="Equation.DSMT4" ShapeID="_x0000_i1029" DrawAspect="Content" ObjectID="_1836740528" r:id="rId24"/>
        </w:object>
      </w:r>
      <w:r w:rsidRPr="00C24142">
        <w:t>则衡量该词在整体语料中的稀缺程度。对于本研究而言，</w:t>
      </w:r>
      <w:r w:rsidRPr="00C24142">
        <w:t xml:space="preserve">TF-IDF </w:t>
      </w:r>
      <w:r w:rsidRPr="00C24142">
        <w:t>更适合识别不同岗位中具有较强区分性的技能词、工具词与能力词。</w:t>
      </w:r>
    </w:p>
    <w:p w14:paraId="14B0EAC3" w14:textId="77777777" w:rsidR="00C24142" w:rsidRPr="00C24142" w:rsidRDefault="00C24142" w:rsidP="00E81130">
      <w:pPr>
        <w:adjustRightInd w:val="0"/>
        <w:snapToGrid w:val="0"/>
        <w:ind w:firstLine="480"/>
      </w:pPr>
      <w:r w:rsidRPr="00C24142">
        <w:t xml:space="preserve">TextRank </w:t>
      </w:r>
      <w:r w:rsidRPr="00C24142">
        <w:t>是一种基于图排序思想的无监督关键词提取方法。该方法将文本中的候选词视为节点，根据词语在文本中的共</w:t>
      </w:r>
      <w:proofErr w:type="gramStart"/>
      <w:r w:rsidRPr="00C24142">
        <w:t>现关系</w:t>
      </w:r>
      <w:proofErr w:type="gramEnd"/>
      <w:r w:rsidRPr="00C24142">
        <w:t>构建语义网络，并通过迭代计算词语的重要性得分。与</w:t>
      </w:r>
      <w:r w:rsidRPr="00C24142">
        <w:t xml:space="preserve"> TF-IDF </w:t>
      </w:r>
      <w:r w:rsidRPr="00C24142">
        <w:t>更</w:t>
      </w:r>
      <w:proofErr w:type="gramStart"/>
      <w:r w:rsidRPr="00C24142">
        <w:t>侧重词项区分</w:t>
      </w:r>
      <w:proofErr w:type="gramEnd"/>
      <w:r w:rsidRPr="00C24142">
        <w:t>度不同，</w:t>
      </w:r>
      <w:r w:rsidRPr="00C24142">
        <w:t xml:space="preserve">TextRank </w:t>
      </w:r>
      <w:r w:rsidRPr="00C24142">
        <w:t>更关注词语在文本语义结构中的中心性，因此更适合提取岗位描述中的主题词与语义中心词。在本研究中，</w:t>
      </w:r>
      <w:r w:rsidRPr="00C24142">
        <w:t xml:space="preserve">TextRank </w:t>
      </w:r>
      <w:r w:rsidRPr="00C24142">
        <w:t>采用逐条文本提取后再汇总的方式，并结合词性约束和结果层过滤，以减少招聘模板词和泛化表达对主题识别的干扰。</w:t>
      </w:r>
    </w:p>
    <w:p w14:paraId="622AF761" w14:textId="19B2BCD4" w:rsidR="00C24142" w:rsidRDefault="00C24142" w:rsidP="00E81130">
      <w:pPr>
        <w:adjustRightInd w:val="0"/>
        <w:snapToGrid w:val="0"/>
        <w:ind w:firstLine="480"/>
      </w:pPr>
      <w:r w:rsidRPr="00C24142">
        <w:t>为保证分析结果具有代表性与可解释性，本文重点选取样本量较高</w:t>
      </w:r>
      <w:proofErr w:type="gramStart"/>
      <w:r w:rsidRPr="00C24142">
        <w:t>且岗位</w:t>
      </w:r>
      <w:proofErr w:type="gramEnd"/>
      <w:r w:rsidRPr="00C24142">
        <w:t>特</w:t>
      </w:r>
      <w:r w:rsidRPr="00C24142">
        <w:lastRenderedPageBreak/>
        <w:t>征较为明确的五类核心岗位进行分组分析，分别为</w:t>
      </w:r>
      <w:r w:rsidR="00E81130">
        <w:rPr>
          <w:rFonts w:hint="eastAsia"/>
        </w:rPr>
        <w:t>：</w:t>
      </w:r>
      <w:r w:rsidRPr="00C24142">
        <w:t>数据分析师、</w:t>
      </w:r>
      <w:r w:rsidRPr="00C24142">
        <w:t>BI</w:t>
      </w:r>
      <w:r w:rsidRPr="00C24142">
        <w:t>分析师、用户分析师、经营分析师和商业分析师。通过同时使用</w:t>
      </w:r>
      <w:r w:rsidRPr="00C24142">
        <w:t xml:space="preserve"> TF-IDF </w:t>
      </w:r>
      <w:r w:rsidRPr="00C24142">
        <w:t>与</w:t>
      </w:r>
      <w:r w:rsidRPr="00C24142">
        <w:t xml:space="preserve"> TextRank </w:t>
      </w:r>
      <w:r w:rsidRPr="00C24142">
        <w:t>两种方法，本文既能够识别不同岗位的差异化能力要求，又能够把握岗位描述中的主题结构与语义中心，从而为后续主题模型与岗位画像分析提供文本基础。</w:t>
      </w:r>
    </w:p>
    <w:p w14:paraId="7902BD85" w14:textId="77777777" w:rsidR="003E656D" w:rsidRPr="00C24142" w:rsidRDefault="003E656D" w:rsidP="00E81130">
      <w:pPr>
        <w:adjustRightInd w:val="0"/>
        <w:snapToGrid w:val="0"/>
        <w:ind w:firstLine="480"/>
      </w:pPr>
    </w:p>
    <w:p w14:paraId="5864D599" w14:textId="72CA259A" w:rsidR="00BC1375" w:rsidRDefault="00E81130" w:rsidP="00E81130">
      <w:pPr>
        <w:pStyle w:val="2"/>
        <w:numPr>
          <w:ilvl w:val="0"/>
          <w:numId w:val="0"/>
        </w:numPr>
      </w:pPr>
      <w:r>
        <w:t>4.3.2 基于 TF-IDF 的岗位关键词提取结果分析</w:t>
      </w:r>
    </w:p>
    <w:p w14:paraId="122AC818" w14:textId="792D9378" w:rsidR="00E81130" w:rsidRDefault="00E81130" w:rsidP="00E81130">
      <w:pPr>
        <w:ind w:firstLine="480"/>
      </w:pPr>
      <w:r>
        <w:t>在完成文本预处理后，本文基于</w:t>
      </w:r>
      <w:r>
        <w:t xml:space="preserve"> TF-IDF </w:t>
      </w:r>
      <w:r>
        <w:t>方法对五类核心岗位招聘文本进行关键词提取，以识别不同岗位在能力要求、工具偏好和业务场景上的差异性特征。相较于单纯的高频词统计，</w:t>
      </w:r>
      <w:r>
        <w:t xml:space="preserve">TF-IDF </w:t>
      </w:r>
      <w:r>
        <w:t>更</w:t>
      </w:r>
      <w:proofErr w:type="gramStart"/>
      <w:r>
        <w:t>强调词项在</w:t>
      </w:r>
      <w:proofErr w:type="gramEnd"/>
      <w:r>
        <w:t>某一类岗位文本中的相对代表性，因此更适合挖掘具有岗位区分度的技能词、工具词和业务词。考虑到招聘文本中存在</w:t>
      </w:r>
      <w:r>
        <w:rPr>
          <w:rFonts w:hint="eastAsia"/>
        </w:rPr>
        <w:t>“</w:t>
      </w:r>
      <w:r>
        <w:t>数据、分析、业务、项目、管理</w:t>
      </w:r>
      <w:r>
        <w:rPr>
          <w:rFonts w:hint="eastAsia"/>
        </w:rPr>
        <w:t>”</w:t>
      </w:r>
      <w:r>
        <w:t>等高频泛词，本文</w:t>
      </w:r>
      <w:r>
        <w:rPr>
          <w:rFonts w:hint="eastAsia"/>
        </w:rPr>
        <w:t>过滤掉这些词</w:t>
      </w:r>
      <w:r>
        <w:t>以增强关键词的解释力和岗位画像的清晰度。</w:t>
      </w:r>
    </w:p>
    <w:p w14:paraId="647F620B" w14:textId="77777777" w:rsidR="003E656D" w:rsidRDefault="003E656D" w:rsidP="00E81130">
      <w:pPr>
        <w:ind w:firstLine="480"/>
        <w:rPr>
          <w:color w:val="FF0000"/>
        </w:rPr>
      </w:pPr>
    </w:p>
    <w:p w14:paraId="35F5C05F" w14:textId="4BE9D4D9" w:rsidR="00E81130" w:rsidRPr="0074416F" w:rsidRDefault="0074416F" w:rsidP="0074416F">
      <w:pPr>
        <w:ind w:firstLineChars="0" w:firstLine="0"/>
        <w:jc w:val="center"/>
        <w:rPr>
          <w:rFonts w:ascii="宋体" w:hAnsi="宋体"/>
          <w:b/>
          <w:bCs/>
        </w:rPr>
      </w:pPr>
      <w:r>
        <w:rPr>
          <w:rFonts w:ascii="宋体" w:hAnsi="宋体" w:hint="eastAsia"/>
          <w:b/>
          <w:bCs/>
        </w:rPr>
        <w:t>表</w:t>
      </w:r>
      <w:r>
        <w:rPr>
          <w:rFonts w:ascii="宋体" w:hAnsi="宋体"/>
          <w:b/>
          <w:bCs/>
        </w:rPr>
        <w:t>1</w:t>
      </w:r>
      <w:r w:rsidRPr="006044E3">
        <w:rPr>
          <w:rFonts w:ascii="宋体" w:hAnsi="宋体" w:hint="eastAsia"/>
          <w:b/>
          <w:bCs/>
        </w:rPr>
        <w:t xml:space="preserve"> </w:t>
      </w:r>
      <w:r>
        <w:rPr>
          <w:rFonts w:ascii="宋体" w:hAnsi="宋体" w:hint="eastAsia"/>
          <w:b/>
          <w:bCs/>
        </w:rPr>
        <w:t>数据分析师</w:t>
      </w:r>
      <w:r w:rsidRPr="0074416F">
        <w:rPr>
          <w:rFonts w:ascii="宋体" w:hAnsi="宋体"/>
          <w:b/>
          <w:bCs/>
        </w:rPr>
        <w:t>TF-IDF</w:t>
      </w:r>
      <w:r w:rsidRPr="0074416F">
        <w:rPr>
          <w:rFonts w:ascii="宋体" w:hAnsi="宋体" w:hint="eastAsia"/>
          <w:b/>
          <w:bCs/>
        </w:rPr>
        <w:t>关键词提取结果</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74416F" w:rsidRPr="0074416F" w14:paraId="77E2CE49" w14:textId="77777777" w:rsidTr="0074416F">
        <w:tc>
          <w:tcPr>
            <w:tcW w:w="2074" w:type="dxa"/>
            <w:tcBorders>
              <w:top w:val="single" w:sz="12" w:space="0" w:color="auto"/>
              <w:bottom w:val="single" w:sz="4" w:space="0" w:color="auto"/>
            </w:tcBorders>
            <w:vAlign w:val="center"/>
          </w:tcPr>
          <w:p w14:paraId="6C495FD2" w14:textId="3BF8157B" w:rsidR="00E81130" w:rsidRPr="0074416F" w:rsidRDefault="00E81130" w:rsidP="0074416F">
            <w:pPr>
              <w:ind w:firstLineChars="0" w:firstLine="0"/>
              <w:jc w:val="center"/>
            </w:pPr>
            <w:r w:rsidRPr="0074416F">
              <w:rPr>
                <w:rFonts w:hint="eastAsia"/>
              </w:rPr>
              <w:t>岗位类别</w:t>
            </w:r>
          </w:p>
        </w:tc>
        <w:tc>
          <w:tcPr>
            <w:tcW w:w="2074" w:type="dxa"/>
            <w:tcBorders>
              <w:top w:val="single" w:sz="12" w:space="0" w:color="auto"/>
              <w:bottom w:val="single" w:sz="4" w:space="0" w:color="auto"/>
            </w:tcBorders>
            <w:vAlign w:val="center"/>
          </w:tcPr>
          <w:p w14:paraId="55EDE982" w14:textId="2FE1BCA7" w:rsidR="00E81130" w:rsidRPr="0074416F" w:rsidRDefault="00E81130" w:rsidP="0074416F">
            <w:pPr>
              <w:ind w:firstLineChars="0" w:firstLine="0"/>
              <w:jc w:val="center"/>
            </w:pPr>
            <w:r w:rsidRPr="0074416F">
              <w:rPr>
                <w:rFonts w:hint="eastAsia"/>
              </w:rPr>
              <w:t>排名</w:t>
            </w:r>
          </w:p>
        </w:tc>
        <w:tc>
          <w:tcPr>
            <w:tcW w:w="2074" w:type="dxa"/>
            <w:tcBorders>
              <w:top w:val="single" w:sz="12" w:space="0" w:color="auto"/>
              <w:bottom w:val="single" w:sz="4" w:space="0" w:color="auto"/>
            </w:tcBorders>
            <w:vAlign w:val="center"/>
          </w:tcPr>
          <w:p w14:paraId="2324018F" w14:textId="020F18BB" w:rsidR="00E81130" w:rsidRPr="0074416F" w:rsidRDefault="00E81130" w:rsidP="0074416F">
            <w:pPr>
              <w:ind w:firstLineChars="0" w:firstLine="0"/>
              <w:jc w:val="center"/>
            </w:pPr>
            <w:r w:rsidRPr="0074416F">
              <w:rPr>
                <w:rFonts w:hint="eastAsia"/>
              </w:rPr>
              <w:t>关键词</w:t>
            </w:r>
          </w:p>
        </w:tc>
        <w:tc>
          <w:tcPr>
            <w:tcW w:w="2074" w:type="dxa"/>
            <w:tcBorders>
              <w:top w:val="single" w:sz="12" w:space="0" w:color="auto"/>
              <w:bottom w:val="single" w:sz="4" w:space="0" w:color="auto"/>
            </w:tcBorders>
            <w:vAlign w:val="center"/>
          </w:tcPr>
          <w:p w14:paraId="375CA2EA" w14:textId="18346B0B" w:rsidR="00E81130" w:rsidRPr="0074416F" w:rsidRDefault="00E81130" w:rsidP="0074416F">
            <w:pPr>
              <w:ind w:firstLineChars="0" w:firstLine="0"/>
              <w:jc w:val="center"/>
            </w:pPr>
            <w:r w:rsidRPr="0074416F">
              <w:rPr>
                <w:rFonts w:hint="eastAsia"/>
              </w:rPr>
              <w:t>权重</w:t>
            </w:r>
          </w:p>
        </w:tc>
      </w:tr>
      <w:tr w:rsidR="0074416F" w:rsidRPr="0074416F" w14:paraId="69AE7C1C" w14:textId="77777777" w:rsidTr="0074416F">
        <w:tc>
          <w:tcPr>
            <w:tcW w:w="2074" w:type="dxa"/>
            <w:vMerge w:val="restart"/>
            <w:tcBorders>
              <w:top w:val="single" w:sz="4" w:space="0" w:color="auto"/>
            </w:tcBorders>
            <w:vAlign w:val="center"/>
          </w:tcPr>
          <w:p w14:paraId="5310BA35" w14:textId="72200669" w:rsidR="0074416F" w:rsidRPr="0074416F" w:rsidRDefault="0074416F" w:rsidP="0074416F">
            <w:pPr>
              <w:ind w:firstLineChars="0" w:firstLine="0"/>
              <w:jc w:val="center"/>
            </w:pPr>
            <w:r w:rsidRPr="0074416F">
              <w:rPr>
                <w:rFonts w:hint="eastAsia"/>
              </w:rPr>
              <w:t>数据分析师</w:t>
            </w:r>
          </w:p>
        </w:tc>
        <w:tc>
          <w:tcPr>
            <w:tcW w:w="2074" w:type="dxa"/>
            <w:tcBorders>
              <w:top w:val="single" w:sz="4" w:space="0" w:color="auto"/>
            </w:tcBorders>
            <w:vAlign w:val="center"/>
          </w:tcPr>
          <w:p w14:paraId="43C46E7A" w14:textId="51A2E4A7" w:rsidR="0074416F" w:rsidRPr="0074416F" w:rsidRDefault="0074416F" w:rsidP="0074416F">
            <w:pPr>
              <w:ind w:firstLineChars="0" w:firstLine="0"/>
              <w:jc w:val="center"/>
            </w:pPr>
            <w:r w:rsidRPr="0074416F">
              <w:rPr>
                <w:rFonts w:hint="eastAsia"/>
              </w:rPr>
              <w:t>1</w:t>
            </w:r>
          </w:p>
        </w:tc>
        <w:tc>
          <w:tcPr>
            <w:tcW w:w="2074" w:type="dxa"/>
            <w:tcBorders>
              <w:top w:val="single" w:sz="4" w:space="0" w:color="auto"/>
            </w:tcBorders>
            <w:shd w:val="clear" w:color="auto" w:fill="auto"/>
            <w:vAlign w:val="center"/>
          </w:tcPr>
          <w:p w14:paraId="61CF1563" w14:textId="1B3B0814" w:rsidR="0074416F" w:rsidRPr="0074416F" w:rsidRDefault="0074416F" w:rsidP="0074416F">
            <w:pPr>
              <w:ind w:firstLineChars="0" w:firstLine="0"/>
              <w:jc w:val="center"/>
            </w:pPr>
            <w:r w:rsidRPr="0074416F">
              <w:rPr>
                <w:rFonts w:hint="eastAsia"/>
                <w:sz w:val="22"/>
                <w:szCs w:val="22"/>
              </w:rPr>
              <w:t>优化</w:t>
            </w:r>
          </w:p>
        </w:tc>
        <w:tc>
          <w:tcPr>
            <w:tcW w:w="2074" w:type="dxa"/>
            <w:tcBorders>
              <w:top w:val="single" w:sz="4" w:space="0" w:color="auto"/>
            </w:tcBorders>
            <w:shd w:val="clear" w:color="auto" w:fill="auto"/>
            <w:vAlign w:val="center"/>
          </w:tcPr>
          <w:p w14:paraId="6074535A" w14:textId="3A13C870" w:rsidR="0074416F" w:rsidRPr="0074416F" w:rsidRDefault="0074416F" w:rsidP="0074416F">
            <w:pPr>
              <w:ind w:firstLineChars="0" w:firstLine="0"/>
              <w:jc w:val="center"/>
            </w:pPr>
            <w:r w:rsidRPr="0074416F">
              <w:rPr>
                <w:rFonts w:hint="eastAsia"/>
                <w:sz w:val="22"/>
                <w:szCs w:val="22"/>
              </w:rPr>
              <w:t>0.0289</w:t>
            </w:r>
          </w:p>
        </w:tc>
      </w:tr>
      <w:tr w:rsidR="0074416F" w:rsidRPr="0074416F" w14:paraId="149DD19E" w14:textId="77777777" w:rsidTr="0074416F">
        <w:tc>
          <w:tcPr>
            <w:tcW w:w="2074" w:type="dxa"/>
            <w:vMerge/>
            <w:vAlign w:val="center"/>
          </w:tcPr>
          <w:p w14:paraId="65DC24E6" w14:textId="77777777" w:rsidR="0074416F" w:rsidRPr="0074416F" w:rsidRDefault="0074416F" w:rsidP="0074416F">
            <w:pPr>
              <w:ind w:firstLineChars="0" w:firstLine="0"/>
              <w:jc w:val="center"/>
            </w:pPr>
          </w:p>
        </w:tc>
        <w:tc>
          <w:tcPr>
            <w:tcW w:w="2074" w:type="dxa"/>
            <w:vAlign w:val="center"/>
          </w:tcPr>
          <w:p w14:paraId="49806684" w14:textId="712AB3E8" w:rsidR="0074416F" w:rsidRPr="0074416F" w:rsidRDefault="0074416F" w:rsidP="0074416F">
            <w:pPr>
              <w:ind w:firstLineChars="0" w:firstLine="0"/>
              <w:jc w:val="center"/>
            </w:pPr>
            <w:r w:rsidRPr="0074416F">
              <w:rPr>
                <w:rFonts w:hint="eastAsia"/>
              </w:rPr>
              <w:t>2</w:t>
            </w:r>
          </w:p>
        </w:tc>
        <w:tc>
          <w:tcPr>
            <w:tcW w:w="2074" w:type="dxa"/>
            <w:shd w:val="clear" w:color="auto" w:fill="auto"/>
            <w:vAlign w:val="center"/>
          </w:tcPr>
          <w:p w14:paraId="5DE9C36C" w14:textId="42B1B5CA" w:rsidR="0074416F" w:rsidRPr="0074416F" w:rsidRDefault="0074416F" w:rsidP="0074416F">
            <w:pPr>
              <w:ind w:firstLineChars="0" w:firstLine="0"/>
              <w:jc w:val="center"/>
            </w:pPr>
            <w:r w:rsidRPr="0074416F">
              <w:rPr>
                <w:rFonts w:hint="eastAsia"/>
                <w:sz w:val="22"/>
                <w:szCs w:val="22"/>
              </w:rPr>
              <w:t>统计学</w:t>
            </w:r>
          </w:p>
        </w:tc>
        <w:tc>
          <w:tcPr>
            <w:tcW w:w="2074" w:type="dxa"/>
            <w:shd w:val="clear" w:color="auto" w:fill="auto"/>
            <w:vAlign w:val="center"/>
          </w:tcPr>
          <w:p w14:paraId="6BFAEE88" w14:textId="777B7873" w:rsidR="0074416F" w:rsidRPr="0074416F" w:rsidRDefault="0074416F" w:rsidP="0074416F">
            <w:pPr>
              <w:ind w:firstLineChars="0" w:firstLine="0"/>
              <w:jc w:val="center"/>
            </w:pPr>
            <w:r w:rsidRPr="0074416F">
              <w:rPr>
                <w:rFonts w:hint="eastAsia"/>
                <w:sz w:val="22"/>
                <w:szCs w:val="22"/>
              </w:rPr>
              <w:t>0.027</w:t>
            </w:r>
            <w:r w:rsidRPr="0074416F">
              <w:rPr>
                <w:sz w:val="22"/>
                <w:szCs w:val="22"/>
              </w:rPr>
              <w:t>2</w:t>
            </w:r>
          </w:p>
        </w:tc>
      </w:tr>
      <w:tr w:rsidR="0074416F" w:rsidRPr="0074416F" w14:paraId="6C871AD1" w14:textId="77777777" w:rsidTr="0074416F">
        <w:tc>
          <w:tcPr>
            <w:tcW w:w="2074" w:type="dxa"/>
            <w:vMerge/>
            <w:vAlign w:val="center"/>
          </w:tcPr>
          <w:p w14:paraId="057F57C5" w14:textId="77777777" w:rsidR="0074416F" w:rsidRPr="0074416F" w:rsidRDefault="0074416F" w:rsidP="0074416F">
            <w:pPr>
              <w:ind w:firstLineChars="0" w:firstLine="0"/>
              <w:jc w:val="center"/>
            </w:pPr>
          </w:p>
        </w:tc>
        <w:tc>
          <w:tcPr>
            <w:tcW w:w="2074" w:type="dxa"/>
            <w:vAlign w:val="center"/>
          </w:tcPr>
          <w:p w14:paraId="0156CAFB" w14:textId="0E44B1F0" w:rsidR="0074416F" w:rsidRPr="0074416F" w:rsidRDefault="0074416F" w:rsidP="0074416F">
            <w:pPr>
              <w:ind w:firstLineChars="0" w:firstLine="0"/>
              <w:jc w:val="center"/>
            </w:pPr>
            <w:r w:rsidRPr="0074416F">
              <w:rPr>
                <w:rFonts w:hint="eastAsia"/>
              </w:rPr>
              <w:t>3</w:t>
            </w:r>
          </w:p>
        </w:tc>
        <w:tc>
          <w:tcPr>
            <w:tcW w:w="2074" w:type="dxa"/>
            <w:shd w:val="clear" w:color="auto" w:fill="auto"/>
            <w:vAlign w:val="center"/>
          </w:tcPr>
          <w:p w14:paraId="79B5AB50" w14:textId="3697EE02" w:rsidR="0074416F" w:rsidRPr="0074416F" w:rsidRDefault="0074416F" w:rsidP="0074416F">
            <w:pPr>
              <w:ind w:firstLineChars="0" w:firstLine="0"/>
              <w:jc w:val="center"/>
            </w:pPr>
            <w:r w:rsidRPr="0074416F">
              <w:rPr>
                <w:rFonts w:hint="eastAsia"/>
                <w:sz w:val="22"/>
                <w:szCs w:val="22"/>
              </w:rPr>
              <w:t>模型</w:t>
            </w:r>
          </w:p>
        </w:tc>
        <w:tc>
          <w:tcPr>
            <w:tcW w:w="2074" w:type="dxa"/>
            <w:shd w:val="clear" w:color="auto" w:fill="auto"/>
            <w:vAlign w:val="center"/>
          </w:tcPr>
          <w:p w14:paraId="497A1BBE" w14:textId="5952F59B" w:rsidR="0074416F" w:rsidRPr="0074416F" w:rsidRDefault="0074416F" w:rsidP="0074416F">
            <w:pPr>
              <w:ind w:firstLineChars="0" w:firstLine="0"/>
              <w:jc w:val="center"/>
            </w:pPr>
            <w:r w:rsidRPr="0074416F">
              <w:rPr>
                <w:rFonts w:hint="eastAsia"/>
                <w:sz w:val="22"/>
                <w:szCs w:val="22"/>
              </w:rPr>
              <w:t>0.026</w:t>
            </w:r>
            <w:r w:rsidRPr="0074416F">
              <w:rPr>
                <w:sz w:val="22"/>
                <w:szCs w:val="22"/>
              </w:rPr>
              <w:t>3</w:t>
            </w:r>
          </w:p>
        </w:tc>
      </w:tr>
      <w:tr w:rsidR="0074416F" w:rsidRPr="0074416F" w14:paraId="1EFE0966" w14:textId="77777777" w:rsidTr="0074416F">
        <w:tc>
          <w:tcPr>
            <w:tcW w:w="2074" w:type="dxa"/>
            <w:vMerge/>
            <w:vAlign w:val="center"/>
          </w:tcPr>
          <w:p w14:paraId="161CB91E" w14:textId="77777777" w:rsidR="0074416F" w:rsidRPr="0074416F" w:rsidRDefault="0074416F" w:rsidP="0074416F">
            <w:pPr>
              <w:ind w:firstLineChars="0" w:firstLine="0"/>
              <w:jc w:val="center"/>
            </w:pPr>
          </w:p>
        </w:tc>
        <w:tc>
          <w:tcPr>
            <w:tcW w:w="2074" w:type="dxa"/>
            <w:vAlign w:val="center"/>
          </w:tcPr>
          <w:p w14:paraId="66F66AAB" w14:textId="7C6AF1F7" w:rsidR="0074416F" w:rsidRPr="0074416F" w:rsidRDefault="0074416F" w:rsidP="0074416F">
            <w:pPr>
              <w:ind w:firstLineChars="0" w:firstLine="0"/>
              <w:jc w:val="center"/>
            </w:pPr>
            <w:r w:rsidRPr="0074416F">
              <w:rPr>
                <w:rFonts w:hint="eastAsia"/>
              </w:rPr>
              <w:t>4</w:t>
            </w:r>
          </w:p>
        </w:tc>
        <w:tc>
          <w:tcPr>
            <w:tcW w:w="2074" w:type="dxa"/>
            <w:shd w:val="clear" w:color="auto" w:fill="auto"/>
            <w:vAlign w:val="center"/>
          </w:tcPr>
          <w:p w14:paraId="166719DC" w14:textId="7D92A494" w:rsidR="0074416F" w:rsidRPr="0074416F" w:rsidRDefault="0074416F" w:rsidP="0074416F">
            <w:pPr>
              <w:ind w:firstLineChars="0" w:firstLine="0"/>
              <w:jc w:val="center"/>
            </w:pPr>
            <w:r w:rsidRPr="0074416F">
              <w:rPr>
                <w:rFonts w:hint="eastAsia"/>
                <w:sz w:val="22"/>
                <w:szCs w:val="22"/>
              </w:rPr>
              <w:t>报告</w:t>
            </w:r>
          </w:p>
        </w:tc>
        <w:tc>
          <w:tcPr>
            <w:tcW w:w="2074" w:type="dxa"/>
            <w:shd w:val="clear" w:color="auto" w:fill="auto"/>
            <w:vAlign w:val="center"/>
          </w:tcPr>
          <w:p w14:paraId="0C57CA71" w14:textId="16D28E19" w:rsidR="0074416F" w:rsidRPr="0074416F" w:rsidRDefault="0074416F" w:rsidP="0074416F">
            <w:pPr>
              <w:ind w:firstLineChars="0" w:firstLine="0"/>
              <w:jc w:val="center"/>
            </w:pPr>
            <w:r w:rsidRPr="0074416F">
              <w:rPr>
                <w:rFonts w:hint="eastAsia"/>
                <w:sz w:val="22"/>
                <w:szCs w:val="22"/>
              </w:rPr>
              <w:t>0.025</w:t>
            </w:r>
            <w:r w:rsidRPr="0074416F">
              <w:rPr>
                <w:sz w:val="22"/>
                <w:szCs w:val="22"/>
              </w:rPr>
              <w:t>3</w:t>
            </w:r>
          </w:p>
        </w:tc>
      </w:tr>
      <w:tr w:rsidR="0074416F" w:rsidRPr="0074416F" w14:paraId="569246E7" w14:textId="77777777" w:rsidTr="0074416F">
        <w:tc>
          <w:tcPr>
            <w:tcW w:w="2074" w:type="dxa"/>
            <w:vMerge/>
            <w:vAlign w:val="center"/>
          </w:tcPr>
          <w:p w14:paraId="12BB5850" w14:textId="77777777" w:rsidR="0074416F" w:rsidRPr="0074416F" w:rsidRDefault="0074416F" w:rsidP="0074416F">
            <w:pPr>
              <w:ind w:firstLineChars="0" w:firstLine="0"/>
              <w:jc w:val="center"/>
            </w:pPr>
          </w:p>
        </w:tc>
        <w:tc>
          <w:tcPr>
            <w:tcW w:w="2074" w:type="dxa"/>
            <w:vAlign w:val="center"/>
          </w:tcPr>
          <w:p w14:paraId="3837A8C4" w14:textId="2DD19043" w:rsidR="0074416F" w:rsidRPr="0074416F" w:rsidRDefault="0074416F" w:rsidP="0074416F">
            <w:pPr>
              <w:ind w:firstLineChars="0" w:firstLine="0"/>
              <w:jc w:val="center"/>
            </w:pPr>
            <w:r w:rsidRPr="0074416F">
              <w:rPr>
                <w:rFonts w:hint="eastAsia"/>
              </w:rPr>
              <w:t>5</w:t>
            </w:r>
          </w:p>
        </w:tc>
        <w:tc>
          <w:tcPr>
            <w:tcW w:w="2074" w:type="dxa"/>
            <w:shd w:val="clear" w:color="auto" w:fill="auto"/>
            <w:vAlign w:val="center"/>
          </w:tcPr>
          <w:p w14:paraId="4A52276B" w14:textId="7DC0CA82" w:rsidR="0074416F" w:rsidRPr="0074416F" w:rsidRDefault="0074416F" w:rsidP="0074416F">
            <w:pPr>
              <w:ind w:firstLineChars="0" w:firstLine="0"/>
              <w:jc w:val="center"/>
            </w:pPr>
            <w:r w:rsidRPr="0074416F">
              <w:rPr>
                <w:rFonts w:hint="eastAsia"/>
                <w:sz w:val="22"/>
                <w:szCs w:val="22"/>
              </w:rPr>
              <w:t>sql</w:t>
            </w:r>
          </w:p>
        </w:tc>
        <w:tc>
          <w:tcPr>
            <w:tcW w:w="2074" w:type="dxa"/>
            <w:shd w:val="clear" w:color="auto" w:fill="auto"/>
            <w:vAlign w:val="center"/>
          </w:tcPr>
          <w:p w14:paraId="4CBF00E6" w14:textId="26A20125" w:rsidR="0074416F" w:rsidRPr="0074416F" w:rsidRDefault="0074416F" w:rsidP="0074416F">
            <w:pPr>
              <w:ind w:firstLineChars="0" w:firstLine="0"/>
              <w:jc w:val="center"/>
            </w:pPr>
            <w:r w:rsidRPr="0074416F">
              <w:rPr>
                <w:rFonts w:hint="eastAsia"/>
                <w:sz w:val="22"/>
                <w:szCs w:val="22"/>
              </w:rPr>
              <w:t>0.0251</w:t>
            </w:r>
          </w:p>
        </w:tc>
      </w:tr>
      <w:tr w:rsidR="0074416F" w:rsidRPr="0074416F" w14:paraId="5650E49B" w14:textId="77777777" w:rsidTr="0074416F">
        <w:tc>
          <w:tcPr>
            <w:tcW w:w="2074" w:type="dxa"/>
            <w:vMerge/>
            <w:vAlign w:val="center"/>
          </w:tcPr>
          <w:p w14:paraId="44B6F378" w14:textId="77777777" w:rsidR="0074416F" w:rsidRPr="0074416F" w:rsidRDefault="0074416F" w:rsidP="0074416F">
            <w:pPr>
              <w:ind w:firstLineChars="0" w:firstLine="0"/>
              <w:jc w:val="center"/>
            </w:pPr>
          </w:p>
        </w:tc>
        <w:tc>
          <w:tcPr>
            <w:tcW w:w="2074" w:type="dxa"/>
            <w:vAlign w:val="center"/>
          </w:tcPr>
          <w:p w14:paraId="39A71D7C" w14:textId="5B9813CF" w:rsidR="0074416F" w:rsidRPr="0074416F" w:rsidRDefault="0074416F" w:rsidP="0074416F">
            <w:pPr>
              <w:ind w:firstLineChars="0" w:firstLine="0"/>
              <w:jc w:val="center"/>
            </w:pPr>
            <w:r w:rsidRPr="0074416F">
              <w:rPr>
                <w:rFonts w:hint="eastAsia"/>
              </w:rPr>
              <w:t>6</w:t>
            </w:r>
          </w:p>
        </w:tc>
        <w:tc>
          <w:tcPr>
            <w:tcW w:w="2074" w:type="dxa"/>
            <w:shd w:val="clear" w:color="auto" w:fill="auto"/>
            <w:vAlign w:val="center"/>
          </w:tcPr>
          <w:p w14:paraId="5B22DE2F" w14:textId="6825CA18" w:rsidR="0074416F" w:rsidRPr="0074416F" w:rsidRDefault="0074416F" w:rsidP="0074416F">
            <w:pPr>
              <w:ind w:firstLineChars="0" w:firstLine="0"/>
              <w:jc w:val="center"/>
            </w:pPr>
            <w:r w:rsidRPr="0074416F">
              <w:rPr>
                <w:rFonts w:hint="eastAsia"/>
                <w:sz w:val="22"/>
                <w:szCs w:val="22"/>
              </w:rPr>
              <w:t>决策</w:t>
            </w:r>
          </w:p>
        </w:tc>
        <w:tc>
          <w:tcPr>
            <w:tcW w:w="2074" w:type="dxa"/>
            <w:shd w:val="clear" w:color="auto" w:fill="auto"/>
            <w:vAlign w:val="center"/>
          </w:tcPr>
          <w:p w14:paraId="63B29D7E" w14:textId="39BF98BB" w:rsidR="0074416F" w:rsidRPr="0074416F" w:rsidRDefault="0074416F" w:rsidP="0074416F">
            <w:pPr>
              <w:ind w:firstLineChars="0" w:firstLine="0"/>
              <w:jc w:val="center"/>
            </w:pPr>
            <w:r w:rsidRPr="0074416F">
              <w:rPr>
                <w:rFonts w:hint="eastAsia"/>
                <w:sz w:val="22"/>
                <w:szCs w:val="22"/>
              </w:rPr>
              <w:t>0.02</w:t>
            </w:r>
            <w:r w:rsidRPr="0074416F">
              <w:rPr>
                <w:sz w:val="22"/>
                <w:szCs w:val="22"/>
              </w:rPr>
              <w:t>50</w:t>
            </w:r>
          </w:p>
        </w:tc>
      </w:tr>
      <w:tr w:rsidR="0074416F" w:rsidRPr="0074416F" w14:paraId="69660580" w14:textId="77777777" w:rsidTr="0074416F">
        <w:tc>
          <w:tcPr>
            <w:tcW w:w="2074" w:type="dxa"/>
            <w:vMerge/>
            <w:vAlign w:val="center"/>
          </w:tcPr>
          <w:p w14:paraId="44572C02" w14:textId="77777777" w:rsidR="0074416F" w:rsidRPr="0074416F" w:rsidRDefault="0074416F" w:rsidP="0074416F">
            <w:pPr>
              <w:ind w:firstLineChars="0" w:firstLine="0"/>
              <w:jc w:val="center"/>
            </w:pPr>
          </w:p>
        </w:tc>
        <w:tc>
          <w:tcPr>
            <w:tcW w:w="2074" w:type="dxa"/>
            <w:vAlign w:val="center"/>
          </w:tcPr>
          <w:p w14:paraId="5F402470" w14:textId="743CD240" w:rsidR="0074416F" w:rsidRPr="0074416F" w:rsidRDefault="0074416F" w:rsidP="0074416F">
            <w:pPr>
              <w:ind w:firstLineChars="0" w:firstLine="0"/>
              <w:jc w:val="center"/>
            </w:pPr>
            <w:r w:rsidRPr="0074416F">
              <w:rPr>
                <w:rFonts w:hint="eastAsia"/>
              </w:rPr>
              <w:t>7</w:t>
            </w:r>
          </w:p>
        </w:tc>
        <w:tc>
          <w:tcPr>
            <w:tcW w:w="2074" w:type="dxa"/>
            <w:shd w:val="clear" w:color="auto" w:fill="auto"/>
            <w:vAlign w:val="center"/>
          </w:tcPr>
          <w:p w14:paraId="3AC2C31D" w14:textId="0CC6F814" w:rsidR="0074416F" w:rsidRPr="0074416F" w:rsidRDefault="0074416F" w:rsidP="0074416F">
            <w:pPr>
              <w:ind w:firstLineChars="0" w:firstLine="0"/>
              <w:jc w:val="center"/>
            </w:pPr>
            <w:r w:rsidRPr="0074416F">
              <w:rPr>
                <w:rFonts w:hint="eastAsia"/>
                <w:sz w:val="22"/>
                <w:szCs w:val="22"/>
              </w:rPr>
              <w:t>python</w:t>
            </w:r>
          </w:p>
        </w:tc>
        <w:tc>
          <w:tcPr>
            <w:tcW w:w="2074" w:type="dxa"/>
            <w:shd w:val="clear" w:color="auto" w:fill="auto"/>
            <w:vAlign w:val="center"/>
          </w:tcPr>
          <w:p w14:paraId="5CC414FD" w14:textId="06531202" w:rsidR="0074416F" w:rsidRPr="0074416F" w:rsidRDefault="0074416F" w:rsidP="0074416F">
            <w:pPr>
              <w:ind w:firstLineChars="0" w:firstLine="0"/>
              <w:jc w:val="center"/>
            </w:pPr>
            <w:r w:rsidRPr="0074416F">
              <w:rPr>
                <w:rFonts w:hint="eastAsia"/>
                <w:sz w:val="22"/>
                <w:szCs w:val="22"/>
              </w:rPr>
              <w:t>0.0245</w:t>
            </w:r>
          </w:p>
        </w:tc>
      </w:tr>
      <w:tr w:rsidR="0074416F" w:rsidRPr="0074416F" w14:paraId="6B0DE6E7" w14:textId="77777777" w:rsidTr="0074416F">
        <w:tc>
          <w:tcPr>
            <w:tcW w:w="2074" w:type="dxa"/>
            <w:vMerge/>
            <w:vAlign w:val="center"/>
          </w:tcPr>
          <w:p w14:paraId="67064A8F" w14:textId="77777777" w:rsidR="0074416F" w:rsidRPr="0074416F" w:rsidRDefault="0074416F" w:rsidP="0074416F">
            <w:pPr>
              <w:ind w:firstLineChars="0" w:firstLine="0"/>
              <w:jc w:val="center"/>
            </w:pPr>
          </w:p>
        </w:tc>
        <w:tc>
          <w:tcPr>
            <w:tcW w:w="2074" w:type="dxa"/>
            <w:vAlign w:val="center"/>
          </w:tcPr>
          <w:p w14:paraId="7767455C" w14:textId="5C5ACA39" w:rsidR="0074416F" w:rsidRPr="0074416F" w:rsidRDefault="0074416F" w:rsidP="0074416F">
            <w:pPr>
              <w:ind w:firstLineChars="0" w:firstLine="0"/>
              <w:jc w:val="center"/>
            </w:pPr>
            <w:r w:rsidRPr="0074416F">
              <w:rPr>
                <w:rFonts w:hint="eastAsia"/>
              </w:rPr>
              <w:t>8</w:t>
            </w:r>
          </w:p>
        </w:tc>
        <w:tc>
          <w:tcPr>
            <w:tcW w:w="2074" w:type="dxa"/>
            <w:shd w:val="clear" w:color="auto" w:fill="auto"/>
            <w:vAlign w:val="center"/>
          </w:tcPr>
          <w:p w14:paraId="4FDCCC76" w14:textId="4827C652" w:rsidR="0074416F" w:rsidRPr="0074416F" w:rsidRDefault="0074416F" w:rsidP="0074416F">
            <w:pPr>
              <w:ind w:firstLineChars="0" w:firstLine="0"/>
              <w:jc w:val="center"/>
            </w:pPr>
            <w:r w:rsidRPr="0074416F">
              <w:rPr>
                <w:rFonts w:hint="eastAsia"/>
                <w:sz w:val="22"/>
                <w:szCs w:val="22"/>
              </w:rPr>
              <w:t>指标</w:t>
            </w:r>
          </w:p>
        </w:tc>
        <w:tc>
          <w:tcPr>
            <w:tcW w:w="2074" w:type="dxa"/>
            <w:shd w:val="clear" w:color="auto" w:fill="auto"/>
            <w:vAlign w:val="center"/>
          </w:tcPr>
          <w:p w14:paraId="649CB663" w14:textId="3BE6828F" w:rsidR="0074416F" w:rsidRPr="0074416F" w:rsidRDefault="0074416F" w:rsidP="0074416F">
            <w:pPr>
              <w:ind w:firstLineChars="0" w:firstLine="0"/>
              <w:jc w:val="center"/>
            </w:pPr>
            <w:r w:rsidRPr="0074416F">
              <w:rPr>
                <w:rFonts w:hint="eastAsia"/>
                <w:sz w:val="22"/>
                <w:szCs w:val="22"/>
              </w:rPr>
              <w:t>0.0241</w:t>
            </w:r>
          </w:p>
        </w:tc>
      </w:tr>
      <w:tr w:rsidR="0074416F" w:rsidRPr="0074416F" w14:paraId="6E187973" w14:textId="77777777" w:rsidTr="0074416F">
        <w:tc>
          <w:tcPr>
            <w:tcW w:w="2074" w:type="dxa"/>
            <w:vMerge/>
            <w:vAlign w:val="center"/>
          </w:tcPr>
          <w:p w14:paraId="0D68A294" w14:textId="77777777" w:rsidR="0074416F" w:rsidRPr="0074416F" w:rsidRDefault="0074416F" w:rsidP="0074416F">
            <w:pPr>
              <w:ind w:firstLineChars="0" w:firstLine="0"/>
              <w:jc w:val="center"/>
            </w:pPr>
          </w:p>
        </w:tc>
        <w:tc>
          <w:tcPr>
            <w:tcW w:w="2074" w:type="dxa"/>
            <w:vAlign w:val="center"/>
          </w:tcPr>
          <w:p w14:paraId="0231CC7B" w14:textId="220CD8FB" w:rsidR="0074416F" w:rsidRPr="0074416F" w:rsidRDefault="0074416F" w:rsidP="0074416F">
            <w:pPr>
              <w:ind w:firstLineChars="0" w:firstLine="0"/>
              <w:jc w:val="center"/>
            </w:pPr>
            <w:r w:rsidRPr="0074416F">
              <w:rPr>
                <w:rFonts w:hint="eastAsia"/>
              </w:rPr>
              <w:t>9</w:t>
            </w:r>
          </w:p>
        </w:tc>
        <w:tc>
          <w:tcPr>
            <w:tcW w:w="2074" w:type="dxa"/>
            <w:shd w:val="clear" w:color="auto" w:fill="auto"/>
            <w:vAlign w:val="center"/>
          </w:tcPr>
          <w:p w14:paraId="4B7E2D73" w14:textId="38F01454" w:rsidR="0074416F" w:rsidRPr="0074416F" w:rsidRDefault="0074416F" w:rsidP="0074416F">
            <w:pPr>
              <w:ind w:firstLineChars="0" w:firstLine="0"/>
              <w:jc w:val="center"/>
            </w:pPr>
            <w:r w:rsidRPr="0074416F">
              <w:rPr>
                <w:rFonts w:hint="eastAsia"/>
                <w:sz w:val="22"/>
                <w:szCs w:val="22"/>
              </w:rPr>
              <w:t>数学</w:t>
            </w:r>
          </w:p>
        </w:tc>
        <w:tc>
          <w:tcPr>
            <w:tcW w:w="2074" w:type="dxa"/>
            <w:shd w:val="clear" w:color="auto" w:fill="auto"/>
            <w:vAlign w:val="center"/>
          </w:tcPr>
          <w:p w14:paraId="42A27969" w14:textId="152B8BC2" w:rsidR="0074416F" w:rsidRPr="0074416F" w:rsidRDefault="0074416F" w:rsidP="0074416F">
            <w:pPr>
              <w:ind w:firstLineChars="0" w:firstLine="0"/>
              <w:jc w:val="center"/>
            </w:pPr>
            <w:r w:rsidRPr="0074416F">
              <w:rPr>
                <w:rFonts w:hint="eastAsia"/>
                <w:sz w:val="22"/>
                <w:szCs w:val="22"/>
              </w:rPr>
              <w:t>0.0240</w:t>
            </w:r>
          </w:p>
        </w:tc>
      </w:tr>
      <w:tr w:rsidR="0074416F" w:rsidRPr="0074416F" w14:paraId="58CFBF46" w14:textId="77777777" w:rsidTr="0074416F">
        <w:tc>
          <w:tcPr>
            <w:tcW w:w="2074" w:type="dxa"/>
            <w:vMerge/>
            <w:tcBorders>
              <w:bottom w:val="single" w:sz="12" w:space="0" w:color="auto"/>
            </w:tcBorders>
            <w:vAlign w:val="center"/>
          </w:tcPr>
          <w:p w14:paraId="785EF57B" w14:textId="77777777" w:rsidR="0074416F" w:rsidRPr="0074416F" w:rsidRDefault="0074416F" w:rsidP="0074416F">
            <w:pPr>
              <w:ind w:firstLineChars="0" w:firstLine="0"/>
              <w:jc w:val="center"/>
            </w:pPr>
          </w:p>
        </w:tc>
        <w:tc>
          <w:tcPr>
            <w:tcW w:w="2074" w:type="dxa"/>
            <w:tcBorders>
              <w:bottom w:val="single" w:sz="12" w:space="0" w:color="auto"/>
            </w:tcBorders>
            <w:vAlign w:val="center"/>
          </w:tcPr>
          <w:p w14:paraId="6DFC7474" w14:textId="568F8DE6" w:rsidR="0074416F" w:rsidRPr="0074416F" w:rsidRDefault="0074416F" w:rsidP="0074416F">
            <w:pPr>
              <w:ind w:firstLineChars="0" w:firstLine="0"/>
              <w:jc w:val="center"/>
            </w:pPr>
            <w:r w:rsidRPr="0074416F">
              <w:rPr>
                <w:rFonts w:hint="eastAsia"/>
              </w:rPr>
              <w:t>1</w:t>
            </w:r>
            <w:r w:rsidRPr="0074416F">
              <w:t>0</w:t>
            </w:r>
          </w:p>
        </w:tc>
        <w:tc>
          <w:tcPr>
            <w:tcW w:w="2074" w:type="dxa"/>
            <w:tcBorders>
              <w:bottom w:val="single" w:sz="12" w:space="0" w:color="auto"/>
            </w:tcBorders>
            <w:shd w:val="clear" w:color="auto" w:fill="auto"/>
            <w:vAlign w:val="center"/>
          </w:tcPr>
          <w:p w14:paraId="090C8140" w14:textId="6D489A80" w:rsidR="0074416F" w:rsidRPr="0074416F" w:rsidRDefault="0074416F" w:rsidP="0074416F">
            <w:pPr>
              <w:ind w:firstLineChars="0" w:firstLine="0"/>
              <w:jc w:val="center"/>
            </w:pPr>
            <w:r w:rsidRPr="0074416F">
              <w:rPr>
                <w:rFonts w:hint="eastAsia"/>
                <w:sz w:val="22"/>
                <w:szCs w:val="22"/>
              </w:rPr>
              <w:t>运营</w:t>
            </w:r>
          </w:p>
        </w:tc>
        <w:tc>
          <w:tcPr>
            <w:tcW w:w="2074" w:type="dxa"/>
            <w:tcBorders>
              <w:bottom w:val="single" w:sz="12" w:space="0" w:color="auto"/>
            </w:tcBorders>
            <w:shd w:val="clear" w:color="auto" w:fill="auto"/>
            <w:vAlign w:val="center"/>
          </w:tcPr>
          <w:p w14:paraId="3FC73883" w14:textId="429D42DB" w:rsidR="0074416F" w:rsidRPr="0074416F" w:rsidRDefault="0074416F" w:rsidP="0074416F">
            <w:pPr>
              <w:ind w:firstLineChars="0" w:firstLine="0"/>
              <w:jc w:val="center"/>
            </w:pPr>
            <w:r w:rsidRPr="0074416F">
              <w:rPr>
                <w:rFonts w:hint="eastAsia"/>
                <w:sz w:val="22"/>
                <w:szCs w:val="22"/>
              </w:rPr>
              <w:t>0.0230</w:t>
            </w:r>
          </w:p>
        </w:tc>
      </w:tr>
    </w:tbl>
    <w:p w14:paraId="577CBFC0" w14:textId="77777777" w:rsidR="0074416F" w:rsidRPr="00E81130" w:rsidRDefault="0074416F" w:rsidP="00E81130">
      <w:pPr>
        <w:ind w:firstLine="480"/>
        <w:rPr>
          <w:color w:val="FF0000"/>
        </w:rPr>
      </w:pPr>
    </w:p>
    <w:p w14:paraId="0F0954F8" w14:textId="05E13F27" w:rsidR="00E81130" w:rsidRDefault="00E81130" w:rsidP="0074416F">
      <w:pPr>
        <w:ind w:firstLine="480"/>
      </w:pPr>
      <w:r>
        <w:t>从数据分析</w:t>
      </w:r>
      <w:proofErr w:type="gramStart"/>
      <w:r>
        <w:t>师岗位</w:t>
      </w:r>
      <w:proofErr w:type="gramEnd"/>
      <w:r>
        <w:t>的</w:t>
      </w:r>
      <w:r>
        <w:t xml:space="preserve"> TF-IDF </w:t>
      </w:r>
      <w:r>
        <w:t>结果来看，排名靠前的关键词主要包括</w:t>
      </w:r>
      <w:r>
        <w:rPr>
          <w:rStyle w:val="a6"/>
        </w:rPr>
        <w:t>优化、统计学、模型、报告、</w:t>
      </w:r>
      <w:r w:rsidR="0074416F">
        <w:rPr>
          <w:rStyle w:val="a6"/>
        </w:rPr>
        <w:t>sql</w:t>
      </w:r>
      <w:r w:rsidR="0074416F">
        <w:rPr>
          <w:rStyle w:val="a6"/>
          <w:rFonts w:hint="eastAsia"/>
        </w:rPr>
        <w:t>、</w:t>
      </w:r>
      <w:r>
        <w:rPr>
          <w:rStyle w:val="a6"/>
        </w:rPr>
        <w:t>决策、</w:t>
      </w:r>
      <w:r>
        <w:rPr>
          <w:rStyle w:val="a6"/>
        </w:rPr>
        <w:t>python</w:t>
      </w:r>
      <w:r>
        <w:rPr>
          <w:rStyle w:val="a6"/>
        </w:rPr>
        <w:t>、指标、数学、运营</w:t>
      </w:r>
      <w:r>
        <w:t>。这一结果表明，数据分析</w:t>
      </w:r>
      <w:proofErr w:type="gramStart"/>
      <w:r>
        <w:t>师岗位</w:t>
      </w:r>
      <w:proofErr w:type="gramEnd"/>
      <w:r>
        <w:t>具有较强的通用分析岗特征。</w:t>
      </w:r>
      <w:r>
        <w:rPr>
          <w:rStyle w:val="HTML"/>
        </w:rPr>
        <w:t>统计学</w:t>
      </w:r>
      <w:r>
        <w:t>、</w:t>
      </w:r>
      <w:r>
        <w:rPr>
          <w:rStyle w:val="HTML"/>
        </w:rPr>
        <w:t>数学</w:t>
      </w:r>
      <w:r>
        <w:t>、</w:t>
      </w:r>
      <w:r>
        <w:rPr>
          <w:rStyle w:val="HTML"/>
        </w:rPr>
        <w:t>模型</w:t>
      </w:r>
      <w:r>
        <w:t>、</w:t>
      </w:r>
      <w:r>
        <w:rPr>
          <w:rStyle w:val="HTML"/>
        </w:rPr>
        <w:t>指标</w:t>
      </w:r>
      <w:r>
        <w:t>等</w:t>
      </w:r>
      <w:proofErr w:type="gramStart"/>
      <w:r>
        <w:t>词说明该岗位</w:t>
      </w:r>
      <w:proofErr w:type="gramEnd"/>
      <w:r>
        <w:t>普遍强调数理分析基础、分析方法应用以及指标体系构建能力；</w:t>
      </w:r>
      <w:r w:rsidRPr="0074416F">
        <w:t>sql</w:t>
      </w:r>
      <w:r w:rsidRPr="0074416F">
        <w:t>与</w:t>
      </w:r>
      <w:r w:rsidRPr="0074416F">
        <w:t>python</w:t>
      </w:r>
      <w:r>
        <w:t>的出现则表明岗位对数据提取、数据处理和分析实现能力有较高要求。同时，</w:t>
      </w:r>
      <w:r>
        <w:rPr>
          <w:rStyle w:val="HTML"/>
        </w:rPr>
        <w:t>报告</w:t>
      </w:r>
      <w:r>
        <w:t>、</w:t>
      </w:r>
      <w:r>
        <w:rPr>
          <w:rStyle w:val="HTML"/>
        </w:rPr>
        <w:t>决策</w:t>
      </w:r>
      <w:r>
        <w:t>和</w:t>
      </w:r>
      <w:r>
        <w:rPr>
          <w:rStyle w:val="HTML"/>
        </w:rPr>
        <w:t>优化</w:t>
      </w:r>
      <w:r>
        <w:t>等</w:t>
      </w:r>
      <w:proofErr w:type="gramStart"/>
      <w:r>
        <w:t>词说明数据分析师并非</w:t>
      </w:r>
      <w:proofErr w:type="gramEnd"/>
      <w:r>
        <w:t>仅停留在数据处理层面，而是需要将分析结果转化为业务优化建议和管理支持结论。总体来看，数据分析</w:t>
      </w:r>
      <w:proofErr w:type="gramStart"/>
      <w:r>
        <w:t>师岗位</w:t>
      </w:r>
      <w:proofErr w:type="gramEnd"/>
      <w:r>
        <w:t>体现出</w:t>
      </w:r>
      <w:r>
        <w:t>“</w:t>
      </w:r>
      <w:r>
        <w:t>数理基础</w:t>
      </w:r>
      <w:r>
        <w:t>—</w:t>
      </w:r>
      <w:r>
        <w:t>分析工具</w:t>
      </w:r>
      <w:r>
        <w:t>—</w:t>
      </w:r>
      <w:r>
        <w:t>业务支持</w:t>
      </w:r>
      <w:r>
        <w:t>”</w:t>
      </w:r>
      <w:r>
        <w:t>并重的综合型分析特征。</w:t>
      </w:r>
    </w:p>
    <w:p w14:paraId="2D407803" w14:textId="77777777" w:rsidR="003E656D" w:rsidRDefault="003E656D" w:rsidP="0074416F">
      <w:pPr>
        <w:ind w:firstLine="480"/>
      </w:pPr>
    </w:p>
    <w:p w14:paraId="23DEE588" w14:textId="063CBBE1" w:rsidR="0074416F" w:rsidRPr="0074416F" w:rsidRDefault="0074416F" w:rsidP="0074416F">
      <w:pPr>
        <w:ind w:firstLineChars="0" w:firstLine="0"/>
        <w:jc w:val="center"/>
        <w:rPr>
          <w:rFonts w:ascii="宋体" w:hAnsi="宋体"/>
          <w:b/>
          <w:bCs/>
        </w:rPr>
      </w:pPr>
      <w:r>
        <w:rPr>
          <w:rFonts w:ascii="宋体" w:hAnsi="宋体" w:hint="eastAsia"/>
          <w:b/>
          <w:bCs/>
        </w:rPr>
        <w:t>表</w:t>
      </w:r>
      <w:r>
        <w:rPr>
          <w:rFonts w:ascii="宋体" w:hAnsi="宋体"/>
          <w:b/>
          <w:bCs/>
        </w:rPr>
        <w:t>2</w:t>
      </w:r>
      <w:r w:rsidRPr="006044E3">
        <w:rPr>
          <w:rFonts w:ascii="宋体" w:hAnsi="宋体" w:hint="eastAsia"/>
          <w:b/>
          <w:bCs/>
        </w:rPr>
        <w:t xml:space="preserve"> </w:t>
      </w:r>
      <w:r w:rsidRPr="0074416F">
        <w:rPr>
          <w:rFonts w:ascii="宋体" w:hAnsi="宋体"/>
          <w:b/>
          <w:bCs/>
        </w:rPr>
        <w:t>BI分析师TF-IDF</w:t>
      </w:r>
      <w:r w:rsidRPr="0074416F">
        <w:rPr>
          <w:rFonts w:ascii="宋体" w:hAnsi="宋体" w:hint="eastAsia"/>
          <w:b/>
          <w:bCs/>
        </w:rPr>
        <w:t>关键词提取结果</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74416F" w:rsidRPr="0074416F" w14:paraId="09B07C6F" w14:textId="77777777" w:rsidTr="005926BA">
        <w:tc>
          <w:tcPr>
            <w:tcW w:w="2074" w:type="dxa"/>
            <w:tcBorders>
              <w:top w:val="single" w:sz="12" w:space="0" w:color="auto"/>
              <w:bottom w:val="single" w:sz="4" w:space="0" w:color="auto"/>
            </w:tcBorders>
            <w:vAlign w:val="center"/>
          </w:tcPr>
          <w:p w14:paraId="391851F2" w14:textId="77777777" w:rsidR="0074416F" w:rsidRPr="0074416F" w:rsidRDefault="0074416F" w:rsidP="005926BA">
            <w:pPr>
              <w:ind w:firstLineChars="0" w:firstLine="0"/>
              <w:jc w:val="center"/>
            </w:pPr>
            <w:r w:rsidRPr="0074416F">
              <w:rPr>
                <w:rFonts w:hint="eastAsia"/>
              </w:rPr>
              <w:t>岗位类别</w:t>
            </w:r>
          </w:p>
        </w:tc>
        <w:tc>
          <w:tcPr>
            <w:tcW w:w="2074" w:type="dxa"/>
            <w:tcBorders>
              <w:top w:val="single" w:sz="12" w:space="0" w:color="auto"/>
              <w:bottom w:val="single" w:sz="4" w:space="0" w:color="auto"/>
            </w:tcBorders>
            <w:vAlign w:val="center"/>
          </w:tcPr>
          <w:p w14:paraId="750C8BF3" w14:textId="77777777" w:rsidR="0074416F" w:rsidRPr="0074416F" w:rsidRDefault="0074416F" w:rsidP="005926BA">
            <w:pPr>
              <w:ind w:firstLineChars="0" w:firstLine="0"/>
              <w:jc w:val="center"/>
            </w:pPr>
            <w:r w:rsidRPr="0074416F">
              <w:rPr>
                <w:rFonts w:hint="eastAsia"/>
              </w:rPr>
              <w:t>排名</w:t>
            </w:r>
          </w:p>
        </w:tc>
        <w:tc>
          <w:tcPr>
            <w:tcW w:w="2074" w:type="dxa"/>
            <w:tcBorders>
              <w:top w:val="single" w:sz="12" w:space="0" w:color="auto"/>
              <w:bottom w:val="single" w:sz="4" w:space="0" w:color="auto"/>
            </w:tcBorders>
            <w:vAlign w:val="center"/>
          </w:tcPr>
          <w:p w14:paraId="7D61DDB6" w14:textId="77777777" w:rsidR="0074416F" w:rsidRPr="0074416F" w:rsidRDefault="0074416F" w:rsidP="005926BA">
            <w:pPr>
              <w:ind w:firstLineChars="0" w:firstLine="0"/>
              <w:jc w:val="center"/>
            </w:pPr>
            <w:r w:rsidRPr="0074416F">
              <w:rPr>
                <w:rFonts w:hint="eastAsia"/>
              </w:rPr>
              <w:t>关键词</w:t>
            </w:r>
          </w:p>
        </w:tc>
        <w:tc>
          <w:tcPr>
            <w:tcW w:w="2074" w:type="dxa"/>
            <w:tcBorders>
              <w:top w:val="single" w:sz="12" w:space="0" w:color="auto"/>
              <w:bottom w:val="single" w:sz="4" w:space="0" w:color="auto"/>
            </w:tcBorders>
            <w:vAlign w:val="center"/>
          </w:tcPr>
          <w:p w14:paraId="2E8399D0" w14:textId="77777777" w:rsidR="0074416F" w:rsidRPr="0074416F" w:rsidRDefault="0074416F" w:rsidP="005926BA">
            <w:pPr>
              <w:ind w:firstLineChars="0" w:firstLine="0"/>
              <w:jc w:val="center"/>
            </w:pPr>
            <w:r w:rsidRPr="0074416F">
              <w:rPr>
                <w:rFonts w:hint="eastAsia"/>
              </w:rPr>
              <w:t>权重</w:t>
            </w:r>
          </w:p>
        </w:tc>
      </w:tr>
      <w:tr w:rsidR="0074416F" w:rsidRPr="0074416F" w14:paraId="0077FFDD" w14:textId="77777777" w:rsidTr="003A7A10">
        <w:tc>
          <w:tcPr>
            <w:tcW w:w="2074" w:type="dxa"/>
            <w:vMerge w:val="restart"/>
            <w:tcBorders>
              <w:top w:val="single" w:sz="4" w:space="0" w:color="auto"/>
            </w:tcBorders>
            <w:vAlign w:val="center"/>
          </w:tcPr>
          <w:p w14:paraId="52A266D2" w14:textId="152FCA4F" w:rsidR="0074416F" w:rsidRPr="0074416F" w:rsidRDefault="0074416F" w:rsidP="0074416F">
            <w:pPr>
              <w:ind w:firstLineChars="0" w:firstLine="0"/>
              <w:jc w:val="center"/>
            </w:pPr>
            <w:r w:rsidRPr="0074416F">
              <w:rPr>
                <w:rFonts w:hint="eastAsia"/>
              </w:rPr>
              <w:t>BI</w:t>
            </w:r>
            <w:r w:rsidRPr="0074416F">
              <w:rPr>
                <w:rFonts w:hint="eastAsia"/>
              </w:rPr>
              <w:t>分析师</w:t>
            </w:r>
          </w:p>
        </w:tc>
        <w:tc>
          <w:tcPr>
            <w:tcW w:w="2074" w:type="dxa"/>
            <w:tcBorders>
              <w:top w:val="single" w:sz="4" w:space="0" w:color="auto"/>
            </w:tcBorders>
            <w:vAlign w:val="center"/>
          </w:tcPr>
          <w:p w14:paraId="3B4F5E7B" w14:textId="77777777" w:rsidR="0074416F" w:rsidRPr="0074416F" w:rsidRDefault="0074416F" w:rsidP="0074416F">
            <w:pPr>
              <w:ind w:firstLineChars="0" w:firstLine="0"/>
              <w:jc w:val="center"/>
            </w:pPr>
            <w:r w:rsidRPr="0074416F">
              <w:rPr>
                <w:rFonts w:hint="eastAsia"/>
              </w:rPr>
              <w:t>1</w:t>
            </w:r>
          </w:p>
        </w:tc>
        <w:tc>
          <w:tcPr>
            <w:tcW w:w="2074" w:type="dxa"/>
            <w:tcBorders>
              <w:top w:val="nil"/>
              <w:left w:val="nil"/>
              <w:bottom w:val="nil"/>
              <w:right w:val="nil"/>
            </w:tcBorders>
            <w:shd w:val="clear" w:color="auto" w:fill="auto"/>
            <w:vAlign w:val="center"/>
          </w:tcPr>
          <w:p w14:paraId="6EE86681" w14:textId="64B7232F" w:rsidR="0074416F" w:rsidRPr="0074416F" w:rsidRDefault="0074416F" w:rsidP="0074416F">
            <w:pPr>
              <w:ind w:firstLineChars="0" w:firstLine="0"/>
              <w:jc w:val="center"/>
            </w:pPr>
            <w:r>
              <w:rPr>
                <w:rFonts w:hint="eastAsia"/>
                <w:color w:val="000000"/>
                <w:sz w:val="22"/>
                <w:szCs w:val="22"/>
              </w:rPr>
              <w:t>bi</w:t>
            </w:r>
          </w:p>
        </w:tc>
        <w:tc>
          <w:tcPr>
            <w:tcW w:w="2074" w:type="dxa"/>
            <w:tcBorders>
              <w:top w:val="nil"/>
              <w:left w:val="nil"/>
              <w:bottom w:val="nil"/>
              <w:right w:val="nil"/>
            </w:tcBorders>
            <w:shd w:val="clear" w:color="auto" w:fill="auto"/>
            <w:vAlign w:val="center"/>
          </w:tcPr>
          <w:p w14:paraId="64B14A30" w14:textId="065A3458" w:rsidR="0074416F" w:rsidRPr="0074416F" w:rsidRDefault="0074416F" w:rsidP="0074416F">
            <w:pPr>
              <w:ind w:firstLineChars="0" w:firstLine="0"/>
              <w:jc w:val="center"/>
            </w:pPr>
            <w:r>
              <w:rPr>
                <w:rFonts w:hint="eastAsia"/>
                <w:color w:val="000000"/>
                <w:sz w:val="22"/>
                <w:szCs w:val="22"/>
              </w:rPr>
              <w:t>0.041</w:t>
            </w:r>
            <w:r>
              <w:rPr>
                <w:color w:val="000000"/>
                <w:sz w:val="22"/>
                <w:szCs w:val="22"/>
              </w:rPr>
              <w:t>5</w:t>
            </w:r>
          </w:p>
        </w:tc>
      </w:tr>
      <w:tr w:rsidR="0074416F" w:rsidRPr="0074416F" w14:paraId="6E2F82AF" w14:textId="77777777" w:rsidTr="003A7A10">
        <w:tc>
          <w:tcPr>
            <w:tcW w:w="2074" w:type="dxa"/>
            <w:vMerge/>
            <w:vAlign w:val="center"/>
          </w:tcPr>
          <w:p w14:paraId="169F6E65" w14:textId="77777777" w:rsidR="0074416F" w:rsidRPr="0074416F" w:rsidRDefault="0074416F" w:rsidP="0074416F">
            <w:pPr>
              <w:ind w:firstLineChars="0" w:firstLine="0"/>
              <w:jc w:val="center"/>
            </w:pPr>
          </w:p>
        </w:tc>
        <w:tc>
          <w:tcPr>
            <w:tcW w:w="2074" w:type="dxa"/>
            <w:vAlign w:val="center"/>
          </w:tcPr>
          <w:p w14:paraId="7D5AD981" w14:textId="77777777" w:rsidR="0074416F" w:rsidRPr="0074416F" w:rsidRDefault="0074416F" w:rsidP="0074416F">
            <w:pPr>
              <w:ind w:firstLineChars="0" w:firstLine="0"/>
              <w:jc w:val="center"/>
            </w:pPr>
            <w:r w:rsidRPr="0074416F">
              <w:rPr>
                <w:rFonts w:hint="eastAsia"/>
              </w:rPr>
              <w:t>2</w:t>
            </w:r>
          </w:p>
        </w:tc>
        <w:tc>
          <w:tcPr>
            <w:tcW w:w="2074" w:type="dxa"/>
            <w:tcBorders>
              <w:top w:val="nil"/>
              <w:left w:val="nil"/>
              <w:bottom w:val="nil"/>
              <w:right w:val="nil"/>
            </w:tcBorders>
            <w:shd w:val="clear" w:color="auto" w:fill="auto"/>
            <w:vAlign w:val="center"/>
          </w:tcPr>
          <w:p w14:paraId="215713C7" w14:textId="4ADD71F0" w:rsidR="0074416F" w:rsidRPr="0074416F" w:rsidRDefault="0074416F" w:rsidP="0074416F">
            <w:pPr>
              <w:ind w:firstLineChars="0" w:firstLine="0"/>
              <w:jc w:val="center"/>
            </w:pPr>
            <w:r>
              <w:rPr>
                <w:rFonts w:hint="eastAsia"/>
                <w:color w:val="000000"/>
                <w:sz w:val="22"/>
                <w:szCs w:val="22"/>
              </w:rPr>
              <w:t>报表</w:t>
            </w:r>
          </w:p>
        </w:tc>
        <w:tc>
          <w:tcPr>
            <w:tcW w:w="2074" w:type="dxa"/>
            <w:tcBorders>
              <w:top w:val="nil"/>
              <w:left w:val="nil"/>
              <w:bottom w:val="nil"/>
              <w:right w:val="nil"/>
            </w:tcBorders>
            <w:shd w:val="clear" w:color="auto" w:fill="auto"/>
            <w:vAlign w:val="center"/>
          </w:tcPr>
          <w:p w14:paraId="249E765D" w14:textId="24833821" w:rsidR="0074416F" w:rsidRPr="0074416F" w:rsidRDefault="0074416F" w:rsidP="0074416F">
            <w:pPr>
              <w:ind w:firstLineChars="0" w:firstLine="0"/>
              <w:jc w:val="center"/>
            </w:pPr>
            <w:r>
              <w:rPr>
                <w:rFonts w:hint="eastAsia"/>
                <w:color w:val="000000"/>
                <w:sz w:val="22"/>
                <w:szCs w:val="22"/>
              </w:rPr>
              <w:t>0.041</w:t>
            </w:r>
            <w:r>
              <w:rPr>
                <w:color w:val="000000"/>
                <w:sz w:val="22"/>
                <w:szCs w:val="22"/>
              </w:rPr>
              <w:t>1</w:t>
            </w:r>
          </w:p>
        </w:tc>
      </w:tr>
      <w:tr w:rsidR="0074416F" w:rsidRPr="0074416F" w14:paraId="03B11B76" w14:textId="77777777" w:rsidTr="003A7A10">
        <w:tc>
          <w:tcPr>
            <w:tcW w:w="2074" w:type="dxa"/>
            <w:vMerge/>
            <w:vAlign w:val="center"/>
          </w:tcPr>
          <w:p w14:paraId="2FB5568E" w14:textId="77777777" w:rsidR="0074416F" w:rsidRPr="0074416F" w:rsidRDefault="0074416F" w:rsidP="0074416F">
            <w:pPr>
              <w:ind w:firstLineChars="0" w:firstLine="0"/>
              <w:jc w:val="center"/>
            </w:pPr>
          </w:p>
        </w:tc>
        <w:tc>
          <w:tcPr>
            <w:tcW w:w="2074" w:type="dxa"/>
            <w:vAlign w:val="center"/>
          </w:tcPr>
          <w:p w14:paraId="5AC65D7A" w14:textId="77777777" w:rsidR="0074416F" w:rsidRPr="0074416F" w:rsidRDefault="0074416F" w:rsidP="0074416F">
            <w:pPr>
              <w:ind w:firstLineChars="0" w:firstLine="0"/>
              <w:jc w:val="center"/>
            </w:pPr>
            <w:r w:rsidRPr="0074416F">
              <w:rPr>
                <w:rFonts w:hint="eastAsia"/>
              </w:rPr>
              <w:t>3</w:t>
            </w:r>
          </w:p>
        </w:tc>
        <w:tc>
          <w:tcPr>
            <w:tcW w:w="2074" w:type="dxa"/>
            <w:tcBorders>
              <w:top w:val="nil"/>
              <w:left w:val="nil"/>
              <w:bottom w:val="nil"/>
              <w:right w:val="nil"/>
            </w:tcBorders>
            <w:shd w:val="clear" w:color="auto" w:fill="auto"/>
            <w:vAlign w:val="center"/>
          </w:tcPr>
          <w:p w14:paraId="06FCEDA3" w14:textId="4F4576C4" w:rsidR="0074416F" w:rsidRPr="0074416F" w:rsidRDefault="0074416F" w:rsidP="0074416F">
            <w:pPr>
              <w:ind w:firstLineChars="0" w:firstLine="0"/>
              <w:jc w:val="center"/>
            </w:pPr>
            <w:r>
              <w:rPr>
                <w:rFonts w:hint="eastAsia"/>
                <w:color w:val="000000"/>
                <w:sz w:val="22"/>
                <w:szCs w:val="22"/>
              </w:rPr>
              <w:t>sql</w:t>
            </w:r>
          </w:p>
        </w:tc>
        <w:tc>
          <w:tcPr>
            <w:tcW w:w="2074" w:type="dxa"/>
            <w:tcBorders>
              <w:top w:val="nil"/>
              <w:left w:val="nil"/>
              <w:bottom w:val="nil"/>
              <w:right w:val="nil"/>
            </w:tcBorders>
            <w:shd w:val="clear" w:color="auto" w:fill="auto"/>
            <w:vAlign w:val="center"/>
          </w:tcPr>
          <w:p w14:paraId="3035314D" w14:textId="590D209B" w:rsidR="0074416F" w:rsidRPr="0074416F" w:rsidRDefault="0074416F" w:rsidP="0074416F">
            <w:pPr>
              <w:ind w:firstLineChars="0" w:firstLine="0"/>
              <w:jc w:val="center"/>
            </w:pPr>
            <w:r>
              <w:rPr>
                <w:rFonts w:hint="eastAsia"/>
                <w:color w:val="000000"/>
                <w:sz w:val="22"/>
                <w:szCs w:val="22"/>
              </w:rPr>
              <w:t>0.0356</w:t>
            </w:r>
          </w:p>
        </w:tc>
      </w:tr>
      <w:tr w:rsidR="0074416F" w:rsidRPr="0074416F" w14:paraId="4BC6693B" w14:textId="77777777" w:rsidTr="003A7A10">
        <w:tc>
          <w:tcPr>
            <w:tcW w:w="2074" w:type="dxa"/>
            <w:vMerge/>
            <w:vAlign w:val="center"/>
          </w:tcPr>
          <w:p w14:paraId="3C773218" w14:textId="77777777" w:rsidR="0074416F" w:rsidRPr="0074416F" w:rsidRDefault="0074416F" w:rsidP="0074416F">
            <w:pPr>
              <w:ind w:firstLineChars="0" w:firstLine="0"/>
              <w:jc w:val="center"/>
            </w:pPr>
          </w:p>
        </w:tc>
        <w:tc>
          <w:tcPr>
            <w:tcW w:w="2074" w:type="dxa"/>
            <w:vAlign w:val="center"/>
          </w:tcPr>
          <w:p w14:paraId="43C98D59" w14:textId="77777777" w:rsidR="0074416F" w:rsidRPr="0074416F" w:rsidRDefault="0074416F" w:rsidP="0074416F">
            <w:pPr>
              <w:ind w:firstLineChars="0" w:firstLine="0"/>
              <w:jc w:val="center"/>
            </w:pPr>
            <w:r w:rsidRPr="0074416F">
              <w:rPr>
                <w:rFonts w:hint="eastAsia"/>
              </w:rPr>
              <w:t>4</w:t>
            </w:r>
          </w:p>
        </w:tc>
        <w:tc>
          <w:tcPr>
            <w:tcW w:w="2074" w:type="dxa"/>
            <w:tcBorders>
              <w:top w:val="nil"/>
              <w:left w:val="nil"/>
              <w:bottom w:val="nil"/>
              <w:right w:val="nil"/>
            </w:tcBorders>
            <w:shd w:val="clear" w:color="auto" w:fill="auto"/>
            <w:vAlign w:val="center"/>
          </w:tcPr>
          <w:p w14:paraId="264065E0" w14:textId="4C749ED3" w:rsidR="0074416F" w:rsidRPr="0074416F" w:rsidRDefault="0074416F" w:rsidP="0074416F">
            <w:pPr>
              <w:ind w:firstLineChars="0" w:firstLine="0"/>
              <w:jc w:val="center"/>
            </w:pPr>
            <w:r>
              <w:rPr>
                <w:rFonts w:hint="eastAsia"/>
                <w:color w:val="000000"/>
                <w:sz w:val="22"/>
                <w:szCs w:val="22"/>
              </w:rPr>
              <w:t>powerbi</w:t>
            </w:r>
          </w:p>
        </w:tc>
        <w:tc>
          <w:tcPr>
            <w:tcW w:w="2074" w:type="dxa"/>
            <w:tcBorders>
              <w:top w:val="nil"/>
              <w:left w:val="nil"/>
              <w:bottom w:val="nil"/>
              <w:right w:val="nil"/>
            </w:tcBorders>
            <w:shd w:val="clear" w:color="auto" w:fill="auto"/>
            <w:vAlign w:val="center"/>
          </w:tcPr>
          <w:p w14:paraId="0F91145A" w14:textId="67A8B33F" w:rsidR="0074416F" w:rsidRPr="0074416F" w:rsidRDefault="0074416F" w:rsidP="0074416F">
            <w:pPr>
              <w:ind w:firstLineChars="0" w:firstLine="0"/>
              <w:jc w:val="center"/>
            </w:pPr>
            <w:r>
              <w:rPr>
                <w:rFonts w:hint="eastAsia"/>
                <w:color w:val="000000"/>
                <w:sz w:val="22"/>
                <w:szCs w:val="22"/>
              </w:rPr>
              <w:t>0.0340</w:t>
            </w:r>
          </w:p>
        </w:tc>
      </w:tr>
      <w:tr w:rsidR="0074416F" w:rsidRPr="0074416F" w14:paraId="19016925" w14:textId="77777777" w:rsidTr="003A7A10">
        <w:tc>
          <w:tcPr>
            <w:tcW w:w="2074" w:type="dxa"/>
            <w:vMerge/>
            <w:vAlign w:val="center"/>
          </w:tcPr>
          <w:p w14:paraId="15BFE08A" w14:textId="77777777" w:rsidR="0074416F" w:rsidRPr="0074416F" w:rsidRDefault="0074416F" w:rsidP="0074416F">
            <w:pPr>
              <w:ind w:firstLineChars="0" w:firstLine="0"/>
              <w:jc w:val="center"/>
            </w:pPr>
          </w:p>
        </w:tc>
        <w:tc>
          <w:tcPr>
            <w:tcW w:w="2074" w:type="dxa"/>
            <w:vAlign w:val="center"/>
          </w:tcPr>
          <w:p w14:paraId="7D15DB61" w14:textId="77777777" w:rsidR="0074416F" w:rsidRPr="0074416F" w:rsidRDefault="0074416F" w:rsidP="0074416F">
            <w:pPr>
              <w:ind w:firstLineChars="0" w:firstLine="0"/>
              <w:jc w:val="center"/>
            </w:pPr>
            <w:r w:rsidRPr="0074416F">
              <w:rPr>
                <w:rFonts w:hint="eastAsia"/>
              </w:rPr>
              <w:t>5</w:t>
            </w:r>
          </w:p>
        </w:tc>
        <w:tc>
          <w:tcPr>
            <w:tcW w:w="2074" w:type="dxa"/>
            <w:tcBorders>
              <w:top w:val="nil"/>
              <w:left w:val="nil"/>
              <w:bottom w:val="nil"/>
              <w:right w:val="nil"/>
            </w:tcBorders>
            <w:shd w:val="clear" w:color="auto" w:fill="auto"/>
            <w:vAlign w:val="center"/>
          </w:tcPr>
          <w:p w14:paraId="4A8E22DB" w14:textId="16CBD3C2" w:rsidR="0074416F" w:rsidRPr="0074416F" w:rsidRDefault="0074416F" w:rsidP="0074416F">
            <w:pPr>
              <w:ind w:firstLineChars="0" w:firstLine="0"/>
              <w:jc w:val="center"/>
            </w:pPr>
            <w:r>
              <w:rPr>
                <w:rFonts w:hint="eastAsia"/>
                <w:color w:val="000000"/>
                <w:sz w:val="22"/>
                <w:szCs w:val="22"/>
              </w:rPr>
              <w:t>可视化</w:t>
            </w:r>
          </w:p>
        </w:tc>
        <w:tc>
          <w:tcPr>
            <w:tcW w:w="2074" w:type="dxa"/>
            <w:tcBorders>
              <w:top w:val="nil"/>
              <w:left w:val="nil"/>
              <w:bottom w:val="nil"/>
              <w:right w:val="nil"/>
            </w:tcBorders>
            <w:shd w:val="clear" w:color="auto" w:fill="auto"/>
            <w:vAlign w:val="center"/>
          </w:tcPr>
          <w:p w14:paraId="49DC06E5" w14:textId="4DF16907" w:rsidR="0074416F" w:rsidRPr="0074416F" w:rsidRDefault="0074416F" w:rsidP="0074416F">
            <w:pPr>
              <w:ind w:firstLineChars="0" w:firstLine="0"/>
              <w:jc w:val="center"/>
            </w:pPr>
            <w:r>
              <w:rPr>
                <w:rFonts w:hint="eastAsia"/>
                <w:color w:val="000000"/>
                <w:sz w:val="22"/>
                <w:szCs w:val="22"/>
              </w:rPr>
              <w:t>0.0336</w:t>
            </w:r>
          </w:p>
        </w:tc>
      </w:tr>
      <w:tr w:rsidR="0074416F" w:rsidRPr="0074416F" w14:paraId="5A4F724B" w14:textId="77777777" w:rsidTr="003A7A10">
        <w:tc>
          <w:tcPr>
            <w:tcW w:w="2074" w:type="dxa"/>
            <w:vMerge/>
            <w:vAlign w:val="center"/>
          </w:tcPr>
          <w:p w14:paraId="662B5DC5" w14:textId="77777777" w:rsidR="0074416F" w:rsidRPr="0074416F" w:rsidRDefault="0074416F" w:rsidP="0074416F">
            <w:pPr>
              <w:ind w:firstLineChars="0" w:firstLine="0"/>
              <w:jc w:val="center"/>
            </w:pPr>
          </w:p>
        </w:tc>
        <w:tc>
          <w:tcPr>
            <w:tcW w:w="2074" w:type="dxa"/>
            <w:vAlign w:val="center"/>
          </w:tcPr>
          <w:p w14:paraId="28B94AA6" w14:textId="77777777" w:rsidR="0074416F" w:rsidRPr="0074416F" w:rsidRDefault="0074416F" w:rsidP="0074416F">
            <w:pPr>
              <w:ind w:firstLineChars="0" w:firstLine="0"/>
              <w:jc w:val="center"/>
            </w:pPr>
            <w:r w:rsidRPr="0074416F">
              <w:rPr>
                <w:rFonts w:hint="eastAsia"/>
              </w:rPr>
              <w:t>6</w:t>
            </w:r>
          </w:p>
        </w:tc>
        <w:tc>
          <w:tcPr>
            <w:tcW w:w="2074" w:type="dxa"/>
            <w:tcBorders>
              <w:top w:val="nil"/>
              <w:left w:val="nil"/>
              <w:bottom w:val="nil"/>
              <w:right w:val="nil"/>
            </w:tcBorders>
            <w:shd w:val="clear" w:color="auto" w:fill="auto"/>
            <w:vAlign w:val="center"/>
          </w:tcPr>
          <w:p w14:paraId="67719459" w14:textId="7BECCCFB" w:rsidR="0074416F" w:rsidRPr="0074416F" w:rsidRDefault="0074416F" w:rsidP="0074416F">
            <w:pPr>
              <w:ind w:firstLineChars="0" w:firstLine="0"/>
              <w:jc w:val="center"/>
            </w:pPr>
            <w:r>
              <w:rPr>
                <w:rFonts w:hint="eastAsia"/>
                <w:color w:val="000000"/>
                <w:sz w:val="22"/>
                <w:szCs w:val="22"/>
              </w:rPr>
              <w:t>优化</w:t>
            </w:r>
          </w:p>
        </w:tc>
        <w:tc>
          <w:tcPr>
            <w:tcW w:w="2074" w:type="dxa"/>
            <w:tcBorders>
              <w:top w:val="nil"/>
              <w:left w:val="nil"/>
              <w:bottom w:val="nil"/>
              <w:right w:val="nil"/>
            </w:tcBorders>
            <w:shd w:val="clear" w:color="auto" w:fill="auto"/>
            <w:vAlign w:val="center"/>
          </w:tcPr>
          <w:p w14:paraId="0B551691" w14:textId="79C0934A" w:rsidR="0074416F" w:rsidRPr="0074416F" w:rsidRDefault="0074416F" w:rsidP="0074416F">
            <w:pPr>
              <w:ind w:firstLineChars="0" w:firstLine="0"/>
              <w:jc w:val="center"/>
            </w:pPr>
            <w:r>
              <w:rPr>
                <w:rFonts w:hint="eastAsia"/>
                <w:color w:val="000000"/>
                <w:sz w:val="22"/>
                <w:szCs w:val="22"/>
              </w:rPr>
              <w:t>0.033</w:t>
            </w:r>
            <w:r>
              <w:rPr>
                <w:color w:val="000000"/>
                <w:sz w:val="22"/>
                <w:szCs w:val="22"/>
              </w:rPr>
              <w:t>6</w:t>
            </w:r>
          </w:p>
        </w:tc>
      </w:tr>
      <w:tr w:rsidR="0074416F" w:rsidRPr="0074416F" w14:paraId="66932770" w14:textId="77777777" w:rsidTr="003A7A10">
        <w:tc>
          <w:tcPr>
            <w:tcW w:w="2074" w:type="dxa"/>
            <w:vMerge/>
            <w:vAlign w:val="center"/>
          </w:tcPr>
          <w:p w14:paraId="34E09B3C" w14:textId="77777777" w:rsidR="0074416F" w:rsidRPr="0074416F" w:rsidRDefault="0074416F" w:rsidP="0074416F">
            <w:pPr>
              <w:ind w:firstLineChars="0" w:firstLine="0"/>
              <w:jc w:val="center"/>
            </w:pPr>
          </w:p>
        </w:tc>
        <w:tc>
          <w:tcPr>
            <w:tcW w:w="2074" w:type="dxa"/>
            <w:vAlign w:val="center"/>
          </w:tcPr>
          <w:p w14:paraId="27B02D88" w14:textId="77777777" w:rsidR="0074416F" w:rsidRPr="0074416F" w:rsidRDefault="0074416F" w:rsidP="0074416F">
            <w:pPr>
              <w:ind w:firstLineChars="0" w:firstLine="0"/>
              <w:jc w:val="center"/>
            </w:pPr>
            <w:r w:rsidRPr="0074416F">
              <w:rPr>
                <w:rFonts w:hint="eastAsia"/>
              </w:rPr>
              <w:t>7</w:t>
            </w:r>
          </w:p>
        </w:tc>
        <w:tc>
          <w:tcPr>
            <w:tcW w:w="2074" w:type="dxa"/>
            <w:tcBorders>
              <w:top w:val="nil"/>
              <w:left w:val="nil"/>
              <w:bottom w:val="nil"/>
              <w:right w:val="nil"/>
            </w:tcBorders>
            <w:shd w:val="clear" w:color="auto" w:fill="auto"/>
            <w:vAlign w:val="center"/>
          </w:tcPr>
          <w:p w14:paraId="2CCF80FD" w14:textId="50FEF79C" w:rsidR="0074416F" w:rsidRPr="0074416F" w:rsidRDefault="0074416F" w:rsidP="0074416F">
            <w:pPr>
              <w:ind w:firstLineChars="0" w:firstLine="0"/>
              <w:jc w:val="center"/>
            </w:pPr>
            <w:r>
              <w:rPr>
                <w:rFonts w:hint="eastAsia"/>
                <w:color w:val="000000"/>
                <w:sz w:val="22"/>
                <w:szCs w:val="22"/>
              </w:rPr>
              <w:t>产品</w:t>
            </w:r>
          </w:p>
        </w:tc>
        <w:tc>
          <w:tcPr>
            <w:tcW w:w="2074" w:type="dxa"/>
            <w:tcBorders>
              <w:top w:val="nil"/>
              <w:left w:val="nil"/>
              <w:bottom w:val="nil"/>
              <w:right w:val="nil"/>
            </w:tcBorders>
            <w:shd w:val="clear" w:color="auto" w:fill="auto"/>
            <w:vAlign w:val="center"/>
          </w:tcPr>
          <w:p w14:paraId="2F9447CC" w14:textId="0EA85344" w:rsidR="0074416F" w:rsidRPr="0074416F" w:rsidRDefault="0074416F" w:rsidP="0074416F">
            <w:pPr>
              <w:ind w:firstLineChars="0" w:firstLine="0"/>
              <w:jc w:val="center"/>
            </w:pPr>
            <w:r>
              <w:rPr>
                <w:rFonts w:hint="eastAsia"/>
                <w:color w:val="000000"/>
                <w:sz w:val="22"/>
                <w:szCs w:val="22"/>
              </w:rPr>
              <w:t>0.031</w:t>
            </w:r>
            <w:r>
              <w:rPr>
                <w:color w:val="000000"/>
                <w:sz w:val="22"/>
                <w:szCs w:val="22"/>
              </w:rPr>
              <w:t>1</w:t>
            </w:r>
          </w:p>
        </w:tc>
      </w:tr>
      <w:tr w:rsidR="0074416F" w:rsidRPr="0074416F" w14:paraId="717A2E55" w14:textId="77777777" w:rsidTr="003A7A10">
        <w:tc>
          <w:tcPr>
            <w:tcW w:w="2074" w:type="dxa"/>
            <w:vMerge/>
            <w:vAlign w:val="center"/>
          </w:tcPr>
          <w:p w14:paraId="365CD4B8" w14:textId="77777777" w:rsidR="0074416F" w:rsidRPr="0074416F" w:rsidRDefault="0074416F" w:rsidP="0074416F">
            <w:pPr>
              <w:ind w:firstLineChars="0" w:firstLine="0"/>
              <w:jc w:val="center"/>
            </w:pPr>
          </w:p>
        </w:tc>
        <w:tc>
          <w:tcPr>
            <w:tcW w:w="2074" w:type="dxa"/>
            <w:vAlign w:val="center"/>
          </w:tcPr>
          <w:p w14:paraId="2259794D" w14:textId="77777777" w:rsidR="0074416F" w:rsidRPr="0074416F" w:rsidRDefault="0074416F" w:rsidP="0074416F">
            <w:pPr>
              <w:ind w:firstLineChars="0" w:firstLine="0"/>
              <w:jc w:val="center"/>
            </w:pPr>
            <w:r w:rsidRPr="0074416F">
              <w:rPr>
                <w:rFonts w:hint="eastAsia"/>
              </w:rPr>
              <w:t>8</w:t>
            </w:r>
          </w:p>
        </w:tc>
        <w:tc>
          <w:tcPr>
            <w:tcW w:w="2074" w:type="dxa"/>
            <w:tcBorders>
              <w:top w:val="nil"/>
              <w:left w:val="nil"/>
              <w:bottom w:val="nil"/>
              <w:right w:val="nil"/>
            </w:tcBorders>
            <w:shd w:val="clear" w:color="auto" w:fill="auto"/>
            <w:vAlign w:val="center"/>
          </w:tcPr>
          <w:p w14:paraId="5D8F4C5F" w14:textId="7864723F" w:rsidR="0074416F" w:rsidRPr="0074416F" w:rsidRDefault="0074416F" w:rsidP="0074416F">
            <w:pPr>
              <w:ind w:firstLineChars="0" w:firstLine="0"/>
              <w:jc w:val="center"/>
            </w:pPr>
            <w:r>
              <w:rPr>
                <w:rFonts w:hint="eastAsia"/>
                <w:color w:val="000000"/>
                <w:sz w:val="22"/>
                <w:szCs w:val="22"/>
              </w:rPr>
              <w:t>客户</w:t>
            </w:r>
          </w:p>
        </w:tc>
        <w:tc>
          <w:tcPr>
            <w:tcW w:w="2074" w:type="dxa"/>
            <w:tcBorders>
              <w:top w:val="nil"/>
              <w:left w:val="nil"/>
              <w:bottom w:val="nil"/>
              <w:right w:val="nil"/>
            </w:tcBorders>
            <w:shd w:val="clear" w:color="auto" w:fill="auto"/>
            <w:vAlign w:val="center"/>
          </w:tcPr>
          <w:p w14:paraId="5D71CAB3" w14:textId="4CD17D2E" w:rsidR="0074416F" w:rsidRPr="0074416F" w:rsidRDefault="0074416F" w:rsidP="0074416F">
            <w:pPr>
              <w:ind w:firstLineChars="0" w:firstLine="0"/>
              <w:jc w:val="center"/>
            </w:pPr>
            <w:r>
              <w:rPr>
                <w:rFonts w:hint="eastAsia"/>
                <w:color w:val="000000"/>
                <w:sz w:val="22"/>
                <w:szCs w:val="22"/>
              </w:rPr>
              <w:t>0.029</w:t>
            </w:r>
            <w:r>
              <w:rPr>
                <w:color w:val="000000"/>
                <w:sz w:val="22"/>
                <w:szCs w:val="22"/>
              </w:rPr>
              <w:t>8</w:t>
            </w:r>
          </w:p>
        </w:tc>
      </w:tr>
      <w:tr w:rsidR="0074416F" w:rsidRPr="0074416F" w14:paraId="43CF8FAE" w14:textId="77777777" w:rsidTr="003A7A10">
        <w:tc>
          <w:tcPr>
            <w:tcW w:w="2074" w:type="dxa"/>
            <w:vMerge/>
            <w:vAlign w:val="center"/>
          </w:tcPr>
          <w:p w14:paraId="77507600" w14:textId="77777777" w:rsidR="0074416F" w:rsidRPr="0074416F" w:rsidRDefault="0074416F" w:rsidP="0074416F">
            <w:pPr>
              <w:ind w:firstLineChars="0" w:firstLine="0"/>
              <w:jc w:val="center"/>
            </w:pPr>
          </w:p>
        </w:tc>
        <w:tc>
          <w:tcPr>
            <w:tcW w:w="2074" w:type="dxa"/>
            <w:vAlign w:val="center"/>
          </w:tcPr>
          <w:p w14:paraId="64CBD968" w14:textId="77777777" w:rsidR="0074416F" w:rsidRPr="0074416F" w:rsidRDefault="0074416F" w:rsidP="0074416F">
            <w:pPr>
              <w:ind w:firstLineChars="0" w:firstLine="0"/>
              <w:jc w:val="center"/>
            </w:pPr>
            <w:r w:rsidRPr="0074416F">
              <w:rPr>
                <w:rFonts w:hint="eastAsia"/>
              </w:rPr>
              <w:t>9</w:t>
            </w:r>
          </w:p>
        </w:tc>
        <w:tc>
          <w:tcPr>
            <w:tcW w:w="2074" w:type="dxa"/>
            <w:tcBorders>
              <w:top w:val="nil"/>
              <w:left w:val="nil"/>
              <w:bottom w:val="nil"/>
              <w:right w:val="nil"/>
            </w:tcBorders>
            <w:shd w:val="clear" w:color="auto" w:fill="auto"/>
            <w:vAlign w:val="center"/>
          </w:tcPr>
          <w:p w14:paraId="7B604AE9" w14:textId="0280C47E" w:rsidR="0074416F" w:rsidRPr="0074416F" w:rsidRDefault="0074416F" w:rsidP="0074416F">
            <w:pPr>
              <w:ind w:firstLineChars="0" w:firstLine="0"/>
              <w:jc w:val="center"/>
            </w:pPr>
            <w:r>
              <w:rPr>
                <w:rFonts w:hint="eastAsia"/>
                <w:color w:val="000000"/>
                <w:sz w:val="22"/>
                <w:szCs w:val="22"/>
              </w:rPr>
              <w:t>报告</w:t>
            </w:r>
          </w:p>
        </w:tc>
        <w:tc>
          <w:tcPr>
            <w:tcW w:w="2074" w:type="dxa"/>
            <w:tcBorders>
              <w:top w:val="nil"/>
              <w:left w:val="nil"/>
              <w:bottom w:val="nil"/>
              <w:right w:val="nil"/>
            </w:tcBorders>
            <w:shd w:val="clear" w:color="auto" w:fill="auto"/>
            <w:vAlign w:val="center"/>
          </w:tcPr>
          <w:p w14:paraId="3826CE92" w14:textId="48D69679" w:rsidR="0074416F" w:rsidRPr="0074416F" w:rsidRDefault="0074416F" w:rsidP="0074416F">
            <w:pPr>
              <w:ind w:firstLineChars="0" w:firstLine="0"/>
              <w:jc w:val="center"/>
            </w:pPr>
            <w:r>
              <w:rPr>
                <w:rFonts w:hint="eastAsia"/>
                <w:color w:val="000000"/>
                <w:sz w:val="22"/>
                <w:szCs w:val="22"/>
              </w:rPr>
              <w:t>0.028</w:t>
            </w:r>
            <w:r>
              <w:rPr>
                <w:color w:val="000000"/>
                <w:sz w:val="22"/>
                <w:szCs w:val="22"/>
              </w:rPr>
              <w:t>7</w:t>
            </w:r>
          </w:p>
        </w:tc>
      </w:tr>
      <w:tr w:rsidR="0074416F" w:rsidRPr="0074416F" w14:paraId="267422CE" w14:textId="77777777" w:rsidTr="0074416F">
        <w:tc>
          <w:tcPr>
            <w:tcW w:w="2074" w:type="dxa"/>
            <w:vMerge/>
            <w:tcBorders>
              <w:bottom w:val="single" w:sz="12" w:space="0" w:color="auto"/>
            </w:tcBorders>
            <w:vAlign w:val="center"/>
          </w:tcPr>
          <w:p w14:paraId="0CC7DB7C" w14:textId="77777777" w:rsidR="0074416F" w:rsidRPr="0074416F" w:rsidRDefault="0074416F" w:rsidP="0074416F">
            <w:pPr>
              <w:ind w:firstLineChars="0" w:firstLine="0"/>
              <w:jc w:val="center"/>
            </w:pPr>
          </w:p>
        </w:tc>
        <w:tc>
          <w:tcPr>
            <w:tcW w:w="2074" w:type="dxa"/>
            <w:tcBorders>
              <w:bottom w:val="single" w:sz="12" w:space="0" w:color="auto"/>
            </w:tcBorders>
            <w:vAlign w:val="center"/>
          </w:tcPr>
          <w:p w14:paraId="6A3BCC48" w14:textId="77777777" w:rsidR="0074416F" w:rsidRPr="0074416F" w:rsidRDefault="0074416F" w:rsidP="0074416F">
            <w:pPr>
              <w:ind w:firstLineChars="0" w:firstLine="0"/>
              <w:jc w:val="center"/>
            </w:pPr>
            <w:r w:rsidRPr="0074416F">
              <w:rPr>
                <w:rFonts w:hint="eastAsia"/>
              </w:rPr>
              <w:t>1</w:t>
            </w:r>
            <w:r w:rsidRPr="0074416F">
              <w:t>0</w:t>
            </w:r>
          </w:p>
        </w:tc>
        <w:tc>
          <w:tcPr>
            <w:tcW w:w="2074" w:type="dxa"/>
            <w:tcBorders>
              <w:top w:val="nil"/>
              <w:left w:val="nil"/>
              <w:bottom w:val="single" w:sz="12" w:space="0" w:color="auto"/>
              <w:right w:val="nil"/>
            </w:tcBorders>
            <w:shd w:val="clear" w:color="auto" w:fill="auto"/>
            <w:vAlign w:val="center"/>
          </w:tcPr>
          <w:p w14:paraId="1318D4C1" w14:textId="668D2FAD" w:rsidR="0074416F" w:rsidRPr="0074416F" w:rsidRDefault="0074416F" w:rsidP="0074416F">
            <w:pPr>
              <w:ind w:firstLineChars="0" w:firstLine="0"/>
              <w:jc w:val="center"/>
            </w:pPr>
            <w:r>
              <w:rPr>
                <w:rFonts w:hint="eastAsia"/>
                <w:color w:val="000000"/>
                <w:sz w:val="22"/>
                <w:szCs w:val="22"/>
              </w:rPr>
              <w:t>流程</w:t>
            </w:r>
          </w:p>
        </w:tc>
        <w:tc>
          <w:tcPr>
            <w:tcW w:w="2074" w:type="dxa"/>
            <w:tcBorders>
              <w:top w:val="nil"/>
              <w:left w:val="nil"/>
              <w:bottom w:val="single" w:sz="12" w:space="0" w:color="auto"/>
              <w:right w:val="nil"/>
            </w:tcBorders>
            <w:shd w:val="clear" w:color="auto" w:fill="auto"/>
            <w:vAlign w:val="center"/>
          </w:tcPr>
          <w:p w14:paraId="3AA6A77C" w14:textId="48651B75" w:rsidR="0074416F" w:rsidRPr="0074416F" w:rsidRDefault="0074416F" w:rsidP="0074416F">
            <w:pPr>
              <w:ind w:firstLineChars="0" w:firstLine="0"/>
              <w:jc w:val="center"/>
            </w:pPr>
            <w:r>
              <w:rPr>
                <w:rFonts w:hint="eastAsia"/>
                <w:color w:val="000000"/>
                <w:sz w:val="22"/>
                <w:szCs w:val="22"/>
              </w:rPr>
              <w:t>0.028</w:t>
            </w:r>
            <w:r>
              <w:rPr>
                <w:color w:val="000000"/>
                <w:sz w:val="22"/>
                <w:szCs w:val="22"/>
              </w:rPr>
              <w:t>3</w:t>
            </w:r>
          </w:p>
        </w:tc>
      </w:tr>
    </w:tbl>
    <w:p w14:paraId="0EC9FBD5" w14:textId="77777777" w:rsidR="0074416F" w:rsidRDefault="0074416F" w:rsidP="0074416F">
      <w:pPr>
        <w:ind w:firstLine="480"/>
      </w:pPr>
    </w:p>
    <w:p w14:paraId="740D75CC" w14:textId="1D48D173" w:rsidR="00E81130" w:rsidRDefault="00E81130" w:rsidP="0074416F">
      <w:pPr>
        <w:ind w:firstLine="480"/>
      </w:pPr>
      <w:r>
        <w:t>BI</w:t>
      </w:r>
      <w:r>
        <w:t>分析</w:t>
      </w:r>
      <w:proofErr w:type="gramStart"/>
      <w:r>
        <w:t>师岗位</w:t>
      </w:r>
      <w:proofErr w:type="gramEnd"/>
      <w:r>
        <w:t>的</w:t>
      </w:r>
      <w:r>
        <w:t xml:space="preserve"> TF-IDF </w:t>
      </w:r>
      <w:r>
        <w:t>关键词主要包括</w:t>
      </w:r>
      <w:r>
        <w:t xml:space="preserve"> </w:t>
      </w:r>
      <w:r>
        <w:rPr>
          <w:rStyle w:val="a6"/>
        </w:rPr>
        <w:t>bi</w:t>
      </w:r>
      <w:r>
        <w:rPr>
          <w:rStyle w:val="a6"/>
        </w:rPr>
        <w:t>、报表、</w:t>
      </w:r>
      <w:r>
        <w:rPr>
          <w:rStyle w:val="a6"/>
        </w:rPr>
        <w:t>sql</w:t>
      </w:r>
      <w:r>
        <w:rPr>
          <w:rStyle w:val="a6"/>
        </w:rPr>
        <w:t>、</w:t>
      </w:r>
      <w:r>
        <w:rPr>
          <w:rStyle w:val="a6"/>
        </w:rPr>
        <w:t>powerbi</w:t>
      </w:r>
      <w:r>
        <w:rPr>
          <w:rStyle w:val="a6"/>
        </w:rPr>
        <w:t>、</w:t>
      </w:r>
      <w:r w:rsidR="0074416F">
        <w:rPr>
          <w:rStyle w:val="a6"/>
        </w:rPr>
        <w:t>可视化</w:t>
      </w:r>
      <w:r w:rsidR="0074416F">
        <w:rPr>
          <w:rStyle w:val="a6"/>
          <w:rFonts w:hint="eastAsia"/>
        </w:rPr>
        <w:t>、</w:t>
      </w:r>
      <w:r>
        <w:rPr>
          <w:rStyle w:val="a6"/>
        </w:rPr>
        <w:t>优化、产品、客户、报告、流程</w:t>
      </w:r>
      <w:r>
        <w:t>。这一组结果具有较强的岗位辨识度。</w:t>
      </w:r>
      <w:r w:rsidRPr="004E2E48">
        <w:t>bi</w:t>
      </w:r>
      <w:r w:rsidRPr="004E2E48">
        <w:t>、</w:t>
      </w:r>
      <w:r w:rsidRPr="004E2E48">
        <w:t>powerbi</w:t>
      </w:r>
      <w:r w:rsidRPr="004E2E48">
        <w:t>、可视化直</w:t>
      </w:r>
      <w:r>
        <w:t>接反映出岗位对</w:t>
      </w:r>
      <w:r>
        <w:t xml:space="preserve"> BI </w:t>
      </w:r>
      <w:r>
        <w:t>平台、可视化工具和数据展示能力的要求；</w:t>
      </w:r>
      <w:r w:rsidRPr="004E2E48">
        <w:t>报表</w:t>
      </w:r>
      <w:r w:rsidRPr="004E2E48">
        <w:t xml:space="preserve"> </w:t>
      </w:r>
      <w:r w:rsidRPr="004E2E48">
        <w:t>和</w:t>
      </w:r>
      <w:r w:rsidRPr="004E2E48">
        <w:t xml:space="preserve"> sql </w:t>
      </w:r>
      <w:r>
        <w:t>则说明其工作内容高度依赖数据库查询、指标加工与报表开发。与数据分析师相比，</w:t>
      </w:r>
      <w:r>
        <w:t>BI</w:t>
      </w:r>
      <w:r>
        <w:t>分析</w:t>
      </w:r>
      <w:proofErr w:type="gramStart"/>
      <w:r>
        <w:t>师岗位更</w:t>
      </w:r>
      <w:proofErr w:type="gramEnd"/>
      <w:r>
        <w:t>强调分析结果的展示、输出和使用，具有明显的数据展示与决策支持导向。与此同时，</w:t>
      </w:r>
      <w:r>
        <w:rPr>
          <w:rStyle w:val="HTML"/>
        </w:rPr>
        <w:t>产品</w:t>
      </w:r>
      <w:r>
        <w:t>、</w:t>
      </w:r>
      <w:r>
        <w:rPr>
          <w:rStyle w:val="HTML"/>
        </w:rPr>
        <w:t>客户</w:t>
      </w:r>
      <w:r>
        <w:t>、</w:t>
      </w:r>
      <w:r>
        <w:rPr>
          <w:rStyle w:val="HTML"/>
        </w:rPr>
        <w:t>流程</w:t>
      </w:r>
      <w:r>
        <w:t>等词也表明</w:t>
      </w:r>
      <w:r>
        <w:t xml:space="preserve"> BI </w:t>
      </w:r>
      <w:r>
        <w:t>分析师的工作并不局限于技术实现，而是与具体业务流程和使用场景密切相关。因此，</w:t>
      </w:r>
      <w:r>
        <w:t>BI</w:t>
      </w:r>
      <w:r>
        <w:t>分析</w:t>
      </w:r>
      <w:proofErr w:type="gramStart"/>
      <w:r>
        <w:t>师岗位</w:t>
      </w:r>
      <w:proofErr w:type="gramEnd"/>
      <w:r>
        <w:t>可以概括为以</w:t>
      </w:r>
      <w:r>
        <w:t xml:space="preserve"> BI </w:t>
      </w:r>
      <w:r>
        <w:t>工具、报表开发和可视化表达为核心的数据支持型岗位。</w:t>
      </w:r>
    </w:p>
    <w:p w14:paraId="0D97F1C3" w14:textId="77777777" w:rsidR="003E656D" w:rsidRDefault="003E656D" w:rsidP="0074416F">
      <w:pPr>
        <w:ind w:firstLine="480"/>
      </w:pPr>
    </w:p>
    <w:p w14:paraId="1A28901F" w14:textId="415ACFF0" w:rsidR="004E2E48" w:rsidRPr="0074416F" w:rsidRDefault="004E2E48" w:rsidP="004E2E48">
      <w:pPr>
        <w:ind w:firstLineChars="0" w:firstLine="0"/>
        <w:jc w:val="center"/>
        <w:rPr>
          <w:rFonts w:ascii="宋体" w:hAnsi="宋体"/>
          <w:b/>
          <w:bCs/>
        </w:rPr>
      </w:pPr>
      <w:r>
        <w:rPr>
          <w:rFonts w:ascii="宋体" w:hAnsi="宋体" w:hint="eastAsia"/>
          <w:b/>
          <w:bCs/>
        </w:rPr>
        <w:t>表</w:t>
      </w:r>
      <w:r>
        <w:rPr>
          <w:rFonts w:ascii="宋体" w:hAnsi="宋体"/>
          <w:b/>
          <w:bCs/>
        </w:rPr>
        <w:t>3</w:t>
      </w:r>
      <w:r w:rsidRPr="006044E3">
        <w:rPr>
          <w:rFonts w:ascii="宋体" w:hAnsi="宋体" w:hint="eastAsia"/>
          <w:b/>
          <w:bCs/>
        </w:rPr>
        <w:t xml:space="preserve"> </w:t>
      </w:r>
      <w:r>
        <w:rPr>
          <w:rFonts w:ascii="宋体" w:hAnsi="宋体" w:hint="eastAsia"/>
          <w:b/>
          <w:bCs/>
        </w:rPr>
        <w:t>用户</w:t>
      </w:r>
      <w:r w:rsidRPr="0074416F">
        <w:rPr>
          <w:rFonts w:ascii="宋体" w:hAnsi="宋体"/>
          <w:b/>
          <w:bCs/>
        </w:rPr>
        <w:t>分析师TF-IDF</w:t>
      </w:r>
      <w:r w:rsidRPr="0074416F">
        <w:rPr>
          <w:rFonts w:ascii="宋体" w:hAnsi="宋体" w:hint="eastAsia"/>
          <w:b/>
          <w:bCs/>
        </w:rPr>
        <w:t>关键词提取结果</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4E2E48" w:rsidRPr="0074416F" w14:paraId="0CFEE834" w14:textId="77777777" w:rsidTr="005926BA">
        <w:tc>
          <w:tcPr>
            <w:tcW w:w="2074" w:type="dxa"/>
            <w:tcBorders>
              <w:top w:val="single" w:sz="12" w:space="0" w:color="auto"/>
              <w:bottom w:val="single" w:sz="4" w:space="0" w:color="auto"/>
            </w:tcBorders>
            <w:vAlign w:val="center"/>
          </w:tcPr>
          <w:p w14:paraId="212DADE9" w14:textId="77777777" w:rsidR="004E2E48" w:rsidRPr="0074416F" w:rsidRDefault="004E2E48" w:rsidP="005926BA">
            <w:pPr>
              <w:ind w:firstLineChars="0" w:firstLine="0"/>
              <w:jc w:val="center"/>
            </w:pPr>
            <w:r w:rsidRPr="0074416F">
              <w:rPr>
                <w:rFonts w:hint="eastAsia"/>
              </w:rPr>
              <w:t>岗位类别</w:t>
            </w:r>
          </w:p>
        </w:tc>
        <w:tc>
          <w:tcPr>
            <w:tcW w:w="2074" w:type="dxa"/>
            <w:tcBorders>
              <w:top w:val="single" w:sz="12" w:space="0" w:color="auto"/>
              <w:bottom w:val="single" w:sz="4" w:space="0" w:color="auto"/>
            </w:tcBorders>
            <w:vAlign w:val="center"/>
          </w:tcPr>
          <w:p w14:paraId="70758368" w14:textId="77777777" w:rsidR="004E2E48" w:rsidRPr="0074416F" w:rsidRDefault="004E2E48" w:rsidP="005926BA">
            <w:pPr>
              <w:ind w:firstLineChars="0" w:firstLine="0"/>
              <w:jc w:val="center"/>
            </w:pPr>
            <w:r w:rsidRPr="0074416F">
              <w:rPr>
                <w:rFonts w:hint="eastAsia"/>
              </w:rPr>
              <w:t>排名</w:t>
            </w:r>
          </w:p>
        </w:tc>
        <w:tc>
          <w:tcPr>
            <w:tcW w:w="2074" w:type="dxa"/>
            <w:tcBorders>
              <w:top w:val="single" w:sz="12" w:space="0" w:color="auto"/>
              <w:bottom w:val="single" w:sz="4" w:space="0" w:color="auto"/>
            </w:tcBorders>
            <w:vAlign w:val="center"/>
          </w:tcPr>
          <w:p w14:paraId="673F1CB9" w14:textId="77777777" w:rsidR="004E2E48" w:rsidRPr="0074416F" w:rsidRDefault="004E2E48" w:rsidP="005926BA">
            <w:pPr>
              <w:ind w:firstLineChars="0" w:firstLine="0"/>
              <w:jc w:val="center"/>
            </w:pPr>
            <w:r w:rsidRPr="0074416F">
              <w:rPr>
                <w:rFonts w:hint="eastAsia"/>
              </w:rPr>
              <w:t>关键词</w:t>
            </w:r>
          </w:p>
        </w:tc>
        <w:tc>
          <w:tcPr>
            <w:tcW w:w="2074" w:type="dxa"/>
            <w:tcBorders>
              <w:top w:val="single" w:sz="12" w:space="0" w:color="auto"/>
              <w:bottom w:val="single" w:sz="4" w:space="0" w:color="auto"/>
            </w:tcBorders>
            <w:vAlign w:val="center"/>
          </w:tcPr>
          <w:p w14:paraId="7B3DCD6E" w14:textId="77777777" w:rsidR="004E2E48" w:rsidRPr="0074416F" w:rsidRDefault="004E2E48" w:rsidP="005926BA">
            <w:pPr>
              <w:ind w:firstLineChars="0" w:firstLine="0"/>
              <w:jc w:val="center"/>
            </w:pPr>
            <w:r w:rsidRPr="0074416F">
              <w:rPr>
                <w:rFonts w:hint="eastAsia"/>
              </w:rPr>
              <w:t>权重</w:t>
            </w:r>
          </w:p>
        </w:tc>
      </w:tr>
      <w:tr w:rsidR="004E2E48" w:rsidRPr="0074416F" w14:paraId="0E251CC3" w14:textId="77777777" w:rsidTr="005926BA">
        <w:tc>
          <w:tcPr>
            <w:tcW w:w="2074" w:type="dxa"/>
            <w:vMerge w:val="restart"/>
            <w:tcBorders>
              <w:top w:val="single" w:sz="4" w:space="0" w:color="auto"/>
            </w:tcBorders>
            <w:vAlign w:val="center"/>
          </w:tcPr>
          <w:p w14:paraId="2A1ED474" w14:textId="00A84222" w:rsidR="004E2E48" w:rsidRPr="0074416F" w:rsidRDefault="004E2E48" w:rsidP="004E2E48">
            <w:pPr>
              <w:ind w:firstLineChars="0" w:firstLine="0"/>
              <w:jc w:val="center"/>
            </w:pPr>
            <w:r>
              <w:rPr>
                <w:rFonts w:hint="eastAsia"/>
              </w:rPr>
              <w:t>用户</w:t>
            </w:r>
            <w:r w:rsidRPr="0074416F">
              <w:rPr>
                <w:rFonts w:hint="eastAsia"/>
              </w:rPr>
              <w:t>分析师</w:t>
            </w:r>
          </w:p>
        </w:tc>
        <w:tc>
          <w:tcPr>
            <w:tcW w:w="2074" w:type="dxa"/>
            <w:tcBorders>
              <w:top w:val="single" w:sz="4" w:space="0" w:color="auto"/>
            </w:tcBorders>
            <w:vAlign w:val="center"/>
          </w:tcPr>
          <w:p w14:paraId="7BC93D81" w14:textId="77777777" w:rsidR="004E2E48" w:rsidRPr="0074416F" w:rsidRDefault="004E2E48" w:rsidP="004E2E48">
            <w:pPr>
              <w:ind w:firstLineChars="0" w:firstLine="0"/>
              <w:jc w:val="center"/>
            </w:pPr>
            <w:r w:rsidRPr="0074416F">
              <w:rPr>
                <w:rFonts w:hint="eastAsia"/>
              </w:rPr>
              <w:t>1</w:t>
            </w:r>
          </w:p>
        </w:tc>
        <w:tc>
          <w:tcPr>
            <w:tcW w:w="2074" w:type="dxa"/>
            <w:tcBorders>
              <w:top w:val="nil"/>
              <w:left w:val="nil"/>
              <w:bottom w:val="nil"/>
              <w:right w:val="nil"/>
            </w:tcBorders>
            <w:shd w:val="clear" w:color="auto" w:fill="auto"/>
            <w:vAlign w:val="center"/>
          </w:tcPr>
          <w:p w14:paraId="7249761F" w14:textId="49E57254" w:rsidR="004E2E48" w:rsidRPr="0074416F" w:rsidRDefault="004E2E48" w:rsidP="004E2E48">
            <w:pPr>
              <w:ind w:firstLineChars="0" w:firstLine="0"/>
              <w:jc w:val="center"/>
            </w:pPr>
            <w:r>
              <w:rPr>
                <w:rFonts w:hint="eastAsia"/>
                <w:color w:val="000000"/>
                <w:sz w:val="22"/>
                <w:szCs w:val="22"/>
              </w:rPr>
              <w:t>用户</w:t>
            </w:r>
          </w:p>
        </w:tc>
        <w:tc>
          <w:tcPr>
            <w:tcW w:w="2074" w:type="dxa"/>
            <w:tcBorders>
              <w:top w:val="nil"/>
              <w:left w:val="nil"/>
              <w:bottom w:val="nil"/>
              <w:right w:val="nil"/>
            </w:tcBorders>
            <w:shd w:val="clear" w:color="auto" w:fill="auto"/>
            <w:vAlign w:val="center"/>
          </w:tcPr>
          <w:p w14:paraId="074571A3" w14:textId="1DBFE58C" w:rsidR="004E2E48" w:rsidRPr="0074416F" w:rsidRDefault="004E2E48" w:rsidP="004E2E48">
            <w:pPr>
              <w:ind w:firstLineChars="0" w:firstLine="0"/>
              <w:jc w:val="center"/>
            </w:pPr>
            <w:r>
              <w:rPr>
                <w:rFonts w:hint="eastAsia"/>
                <w:color w:val="000000"/>
                <w:sz w:val="22"/>
                <w:szCs w:val="22"/>
              </w:rPr>
              <w:t>0.0760</w:t>
            </w:r>
          </w:p>
        </w:tc>
      </w:tr>
      <w:tr w:rsidR="004E2E48" w:rsidRPr="0074416F" w14:paraId="585C2D03" w14:textId="77777777" w:rsidTr="005926BA">
        <w:tc>
          <w:tcPr>
            <w:tcW w:w="2074" w:type="dxa"/>
            <w:vMerge/>
            <w:vAlign w:val="center"/>
          </w:tcPr>
          <w:p w14:paraId="40CD0E33" w14:textId="77777777" w:rsidR="004E2E48" w:rsidRPr="0074416F" w:rsidRDefault="004E2E48" w:rsidP="004E2E48">
            <w:pPr>
              <w:ind w:firstLineChars="0" w:firstLine="0"/>
              <w:jc w:val="center"/>
            </w:pPr>
          </w:p>
        </w:tc>
        <w:tc>
          <w:tcPr>
            <w:tcW w:w="2074" w:type="dxa"/>
            <w:vAlign w:val="center"/>
          </w:tcPr>
          <w:p w14:paraId="15A69E8F" w14:textId="77777777" w:rsidR="004E2E48" w:rsidRPr="0074416F" w:rsidRDefault="004E2E48" w:rsidP="004E2E48">
            <w:pPr>
              <w:ind w:firstLineChars="0" w:firstLine="0"/>
              <w:jc w:val="center"/>
            </w:pPr>
            <w:r w:rsidRPr="0074416F">
              <w:rPr>
                <w:rFonts w:hint="eastAsia"/>
              </w:rPr>
              <w:t>2</w:t>
            </w:r>
          </w:p>
        </w:tc>
        <w:tc>
          <w:tcPr>
            <w:tcW w:w="2074" w:type="dxa"/>
            <w:tcBorders>
              <w:top w:val="nil"/>
              <w:left w:val="nil"/>
              <w:bottom w:val="nil"/>
              <w:right w:val="nil"/>
            </w:tcBorders>
            <w:shd w:val="clear" w:color="auto" w:fill="auto"/>
            <w:vAlign w:val="center"/>
          </w:tcPr>
          <w:p w14:paraId="341D9A3C" w14:textId="30689C54" w:rsidR="004E2E48" w:rsidRPr="0074416F" w:rsidRDefault="004E2E48" w:rsidP="004E2E48">
            <w:pPr>
              <w:ind w:firstLineChars="0" w:firstLine="0"/>
              <w:jc w:val="center"/>
            </w:pPr>
            <w:r>
              <w:rPr>
                <w:rFonts w:hint="eastAsia"/>
                <w:color w:val="000000"/>
                <w:sz w:val="22"/>
                <w:szCs w:val="22"/>
              </w:rPr>
              <w:t>运营</w:t>
            </w:r>
          </w:p>
        </w:tc>
        <w:tc>
          <w:tcPr>
            <w:tcW w:w="2074" w:type="dxa"/>
            <w:tcBorders>
              <w:top w:val="nil"/>
              <w:left w:val="nil"/>
              <w:bottom w:val="nil"/>
              <w:right w:val="nil"/>
            </w:tcBorders>
            <w:shd w:val="clear" w:color="auto" w:fill="auto"/>
            <w:vAlign w:val="center"/>
          </w:tcPr>
          <w:p w14:paraId="6EB2B1CE" w14:textId="014C1D43" w:rsidR="004E2E48" w:rsidRPr="0074416F" w:rsidRDefault="004E2E48" w:rsidP="004E2E48">
            <w:pPr>
              <w:ind w:firstLineChars="0" w:firstLine="0"/>
              <w:jc w:val="center"/>
            </w:pPr>
            <w:r>
              <w:rPr>
                <w:rFonts w:hint="eastAsia"/>
                <w:color w:val="000000"/>
                <w:sz w:val="22"/>
                <w:szCs w:val="22"/>
              </w:rPr>
              <w:t>0.054</w:t>
            </w:r>
            <w:r>
              <w:rPr>
                <w:color w:val="000000"/>
                <w:sz w:val="22"/>
                <w:szCs w:val="22"/>
              </w:rPr>
              <w:t>3</w:t>
            </w:r>
          </w:p>
        </w:tc>
      </w:tr>
      <w:tr w:rsidR="004E2E48" w:rsidRPr="0074416F" w14:paraId="0105780D" w14:textId="77777777" w:rsidTr="005926BA">
        <w:tc>
          <w:tcPr>
            <w:tcW w:w="2074" w:type="dxa"/>
            <w:vMerge/>
            <w:vAlign w:val="center"/>
          </w:tcPr>
          <w:p w14:paraId="6337AB9F" w14:textId="77777777" w:rsidR="004E2E48" w:rsidRPr="0074416F" w:rsidRDefault="004E2E48" w:rsidP="004E2E48">
            <w:pPr>
              <w:ind w:firstLineChars="0" w:firstLine="0"/>
              <w:jc w:val="center"/>
            </w:pPr>
          </w:p>
        </w:tc>
        <w:tc>
          <w:tcPr>
            <w:tcW w:w="2074" w:type="dxa"/>
            <w:vAlign w:val="center"/>
          </w:tcPr>
          <w:p w14:paraId="69BFE34D" w14:textId="77777777" w:rsidR="004E2E48" w:rsidRPr="0074416F" w:rsidRDefault="004E2E48" w:rsidP="004E2E48">
            <w:pPr>
              <w:ind w:firstLineChars="0" w:firstLine="0"/>
              <w:jc w:val="center"/>
            </w:pPr>
            <w:r w:rsidRPr="0074416F">
              <w:rPr>
                <w:rFonts w:hint="eastAsia"/>
              </w:rPr>
              <w:t>3</w:t>
            </w:r>
          </w:p>
        </w:tc>
        <w:tc>
          <w:tcPr>
            <w:tcW w:w="2074" w:type="dxa"/>
            <w:tcBorders>
              <w:top w:val="nil"/>
              <w:left w:val="nil"/>
              <w:bottom w:val="nil"/>
              <w:right w:val="nil"/>
            </w:tcBorders>
            <w:shd w:val="clear" w:color="auto" w:fill="auto"/>
            <w:vAlign w:val="center"/>
          </w:tcPr>
          <w:p w14:paraId="017FFA70" w14:textId="5ADC5C84" w:rsidR="004E2E48" w:rsidRPr="0074416F" w:rsidRDefault="004E2E48" w:rsidP="004E2E48">
            <w:pPr>
              <w:ind w:firstLineChars="0" w:firstLine="0"/>
              <w:jc w:val="center"/>
            </w:pPr>
            <w:r>
              <w:rPr>
                <w:rFonts w:hint="eastAsia"/>
                <w:color w:val="000000"/>
                <w:sz w:val="22"/>
                <w:szCs w:val="22"/>
              </w:rPr>
              <w:t>产品</w:t>
            </w:r>
          </w:p>
        </w:tc>
        <w:tc>
          <w:tcPr>
            <w:tcW w:w="2074" w:type="dxa"/>
            <w:tcBorders>
              <w:top w:val="nil"/>
              <w:left w:val="nil"/>
              <w:bottom w:val="nil"/>
              <w:right w:val="nil"/>
            </w:tcBorders>
            <w:shd w:val="clear" w:color="auto" w:fill="auto"/>
            <w:vAlign w:val="center"/>
          </w:tcPr>
          <w:p w14:paraId="25B738A9" w14:textId="600B3415" w:rsidR="004E2E48" w:rsidRPr="0074416F" w:rsidRDefault="004E2E48" w:rsidP="004E2E48">
            <w:pPr>
              <w:ind w:firstLineChars="0" w:firstLine="0"/>
              <w:jc w:val="center"/>
            </w:pPr>
            <w:r>
              <w:rPr>
                <w:rFonts w:hint="eastAsia"/>
                <w:color w:val="000000"/>
                <w:sz w:val="22"/>
                <w:szCs w:val="22"/>
              </w:rPr>
              <w:t>0.0483</w:t>
            </w:r>
          </w:p>
        </w:tc>
      </w:tr>
      <w:tr w:rsidR="004E2E48" w:rsidRPr="0074416F" w14:paraId="7A76DF3E" w14:textId="77777777" w:rsidTr="005926BA">
        <w:tc>
          <w:tcPr>
            <w:tcW w:w="2074" w:type="dxa"/>
            <w:vMerge/>
            <w:vAlign w:val="center"/>
          </w:tcPr>
          <w:p w14:paraId="49DB42BB" w14:textId="77777777" w:rsidR="004E2E48" w:rsidRPr="0074416F" w:rsidRDefault="004E2E48" w:rsidP="004E2E48">
            <w:pPr>
              <w:ind w:firstLineChars="0" w:firstLine="0"/>
              <w:jc w:val="center"/>
            </w:pPr>
          </w:p>
        </w:tc>
        <w:tc>
          <w:tcPr>
            <w:tcW w:w="2074" w:type="dxa"/>
            <w:vAlign w:val="center"/>
          </w:tcPr>
          <w:p w14:paraId="7B9BE45F" w14:textId="77777777" w:rsidR="004E2E48" w:rsidRPr="0074416F" w:rsidRDefault="004E2E48" w:rsidP="004E2E48">
            <w:pPr>
              <w:ind w:firstLineChars="0" w:firstLine="0"/>
              <w:jc w:val="center"/>
            </w:pPr>
            <w:r w:rsidRPr="0074416F">
              <w:rPr>
                <w:rFonts w:hint="eastAsia"/>
              </w:rPr>
              <w:t>4</w:t>
            </w:r>
          </w:p>
        </w:tc>
        <w:tc>
          <w:tcPr>
            <w:tcW w:w="2074" w:type="dxa"/>
            <w:tcBorders>
              <w:top w:val="nil"/>
              <w:left w:val="nil"/>
              <w:bottom w:val="nil"/>
              <w:right w:val="nil"/>
            </w:tcBorders>
            <w:shd w:val="clear" w:color="auto" w:fill="auto"/>
            <w:vAlign w:val="center"/>
          </w:tcPr>
          <w:p w14:paraId="26951BCE" w14:textId="7D09464E" w:rsidR="004E2E48" w:rsidRPr="0074416F" w:rsidRDefault="004E2E48" w:rsidP="004E2E48">
            <w:pPr>
              <w:ind w:firstLineChars="0" w:firstLine="0"/>
              <w:jc w:val="center"/>
            </w:pPr>
            <w:r>
              <w:rPr>
                <w:rFonts w:hint="eastAsia"/>
                <w:color w:val="000000"/>
                <w:sz w:val="22"/>
                <w:szCs w:val="22"/>
              </w:rPr>
              <w:t>研究</w:t>
            </w:r>
          </w:p>
        </w:tc>
        <w:tc>
          <w:tcPr>
            <w:tcW w:w="2074" w:type="dxa"/>
            <w:tcBorders>
              <w:top w:val="nil"/>
              <w:left w:val="nil"/>
              <w:bottom w:val="nil"/>
              <w:right w:val="nil"/>
            </w:tcBorders>
            <w:shd w:val="clear" w:color="auto" w:fill="auto"/>
            <w:vAlign w:val="center"/>
          </w:tcPr>
          <w:p w14:paraId="41587B16" w14:textId="28D9F1EF" w:rsidR="004E2E48" w:rsidRPr="0074416F" w:rsidRDefault="004E2E48" w:rsidP="004E2E48">
            <w:pPr>
              <w:ind w:firstLineChars="0" w:firstLine="0"/>
              <w:jc w:val="center"/>
            </w:pPr>
            <w:r>
              <w:rPr>
                <w:rFonts w:hint="eastAsia"/>
                <w:color w:val="000000"/>
                <w:sz w:val="22"/>
                <w:szCs w:val="22"/>
              </w:rPr>
              <w:t>0.0387</w:t>
            </w:r>
          </w:p>
        </w:tc>
      </w:tr>
      <w:tr w:rsidR="004E2E48" w:rsidRPr="0074416F" w14:paraId="12440E66" w14:textId="77777777" w:rsidTr="005926BA">
        <w:tc>
          <w:tcPr>
            <w:tcW w:w="2074" w:type="dxa"/>
            <w:vMerge/>
            <w:vAlign w:val="center"/>
          </w:tcPr>
          <w:p w14:paraId="3D5F4F13" w14:textId="77777777" w:rsidR="004E2E48" w:rsidRPr="0074416F" w:rsidRDefault="004E2E48" w:rsidP="004E2E48">
            <w:pPr>
              <w:ind w:firstLineChars="0" w:firstLine="0"/>
              <w:jc w:val="center"/>
            </w:pPr>
          </w:p>
        </w:tc>
        <w:tc>
          <w:tcPr>
            <w:tcW w:w="2074" w:type="dxa"/>
            <w:vAlign w:val="center"/>
          </w:tcPr>
          <w:p w14:paraId="0C6967FE" w14:textId="77777777" w:rsidR="004E2E48" w:rsidRPr="0074416F" w:rsidRDefault="004E2E48" w:rsidP="004E2E48">
            <w:pPr>
              <w:ind w:firstLineChars="0" w:firstLine="0"/>
              <w:jc w:val="center"/>
            </w:pPr>
            <w:r w:rsidRPr="0074416F">
              <w:rPr>
                <w:rFonts w:hint="eastAsia"/>
              </w:rPr>
              <w:t>5</w:t>
            </w:r>
          </w:p>
        </w:tc>
        <w:tc>
          <w:tcPr>
            <w:tcW w:w="2074" w:type="dxa"/>
            <w:tcBorders>
              <w:top w:val="nil"/>
              <w:left w:val="nil"/>
              <w:bottom w:val="nil"/>
              <w:right w:val="nil"/>
            </w:tcBorders>
            <w:shd w:val="clear" w:color="auto" w:fill="auto"/>
            <w:vAlign w:val="center"/>
          </w:tcPr>
          <w:p w14:paraId="42C737D1" w14:textId="5C57A411" w:rsidR="004E2E48" w:rsidRPr="0074416F" w:rsidRDefault="004E2E48" w:rsidP="004E2E48">
            <w:pPr>
              <w:ind w:firstLineChars="0" w:firstLine="0"/>
              <w:jc w:val="center"/>
            </w:pPr>
            <w:r>
              <w:rPr>
                <w:rFonts w:hint="eastAsia"/>
                <w:color w:val="000000"/>
                <w:sz w:val="22"/>
                <w:szCs w:val="22"/>
              </w:rPr>
              <w:t>优化</w:t>
            </w:r>
          </w:p>
        </w:tc>
        <w:tc>
          <w:tcPr>
            <w:tcW w:w="2074" w:type="dxa"/>
            <w:tcBorders>
              <w:top w:val="nil"/>
              <w:left w:val="nil"/>
              <w:bottom w:val="nil"/>
              <w:right w:val="nil"/>
            </w:tcBorders>
            <w:shd w:val="clear" w:color="auto" w:fill="auto"/>
            <w:vAlign w:val="center"/>
          </w:tcPr>
          <w:p w14:paraId="6FB51DC5" w14:textId="5CAA2D59" w:rsidR="004E2E48" w:rsidRPr="0074416F" w:rsidRDefault="004E2E48" w:rsidP="004E2E48">
            <w:pPr>
              <w:ind w:firstLineChars="0" w:firstLine="0"/>
              <w:jc w:val="center"/>
            </w:pPr>
            <w:r>
              <w:rPr>
                <w:rFonts w:hint="eastAsia"/>
                <w:color w:val="000000"/>
                <w:sz w:val="22"/>
                <w:szCs w:val="22"/>
              </w:rPr>
              <w:t>0.03</w:t>
            </w:r>
            <w:r>
              <w:rPr>
                <w:color w:val="000000"/>
                <w:sz w:val="22"/>
                <w:szCs w:val="22"/>
              </w:rPr>
              <w:t>40</w:t>
            </w:r>
          </w:p>
        </w:tc>
      </w:tr>
      <w:tr w:rsidR="004E2E48" w:rsidRPr="0074416F" w14:paraId="735EAD96" w14:textId="77777777" w:rsidTr="005926BA">
        <w:tc>
          <w:tcPr>
            <w:tcW w:w="2074" w:type="dxa"/>
            <w:vMerge/>
            <w:vAlign w:val="center"/>
          </w:tcPr>
          <w:p w14:paraId="57E90E09" w14:textId="77777777" w:rsidR="004E2E48" w:rsidRPr="0074416F" w:rsidRDefault="004E2E48" w:rsidP="004E2E48">
            <w:pPr>
              <w:ind w:firstLineChars="0" w:firstLine="0"/>
              <w:jc w:val="center"/>
            </w:pPr>
          </w:p>
        </w:tc>
        <w:tc>
          <w:tcPr>
            <w:tcW w:w="2074" w:type="dxa"/>
            <w:vAlign w:val="center"/>
          </w:tcPr>
          <w:p w14:paraId="22CC44D7" w14:textId="77777777" w:rsidR="004E2E48" w:rsidRPr="0074416F" w:rsidRDefault="004E2E48" w:rsidP="004E2E48">
            <w:pPr>
              <w:ind w:firstLineChars="0" w:firstLine="0"/>
              <w:jc w:val="center"/>
            </w:pPr>
            <w:r w:rsidRPr="0074416F">
              <w:rPr>
                <w:rFonts w:hint="eastAsia"/>
              </w:rPr>
              <w:t>6</w:t>
            </w:r>
          </w:p>
        </w:tc>
        <w:tc>
          <w:tcPr>
            <w:tcW w:w="2074" w:type="dxa"/>
            <w:tcBorders>
              <w:top w:val="nil"/>
              <w:left w:val="nil"/>
              <w:bottom w:val="nil"/>
              <w:right w:val="nil"/>
            </w:tcBorders>
            <w:shd w:val="clear" w:color="auto" w:fill="auto"/>
            <w:vAlign w:val="center"/>
          </w:tcPr>
          <w:p w14:paraId="1179B038" w14:textId="4D817106" w:rsidR="004E2E48" w:rsidRPr="0074416F" w:rsidRDefault="004E2E48" w:rsidP="004E2E48">
            <w:pPr>
              <w:ind w:firstLineChars="0" w:firstLine="0"/>
              <w:jc w:val="center"/>
            </w:pPr>
            <w:r>
              <w:rPr>
                <w:rFonts w:hint="eastAsia"/>
                <w:color w:val="000000"/>
                <w:sz w:val="22"/>
                <w:szCs w:val="22"/>
              </w:rPr>
              <w:t>报告</w:t>
            </w:r>
          </w:p>
        </w:tc>
        <w:tc>
          <w:tcPr>
            <w:tcW w:w="2074" w:type="dxa"/>
            <w:tcBorders>
              <w:top w:val="nil"/>
              <w:left w:val="nil"/>
              <w:bottom w:val="nil"/>
              <w:right w:val="nil"/>
            </w:tcBorders>
            <w:shd w:val="clear" w:color="auto" w:fill="auto"/>
            <w:vAlign w:val="center"/>
          </w:tcPr>
          <w:p w14:paraId="046A0C18" w14:textId="079A990F" w:rsidR="004E2E48" w:rsidRPr="0074416F" w:rsidRDefault="004E2E48" w:rsidP="004E2E48">
            <w:pPr>
              <w:ind w:firstLineChars="0" w:firstLine="0"/>
              <w:jc w:val="center"/>
            </w:pPr>
            <w:r>
              <w:rPr>
                <w:rFonts w:hint="eastAsia"/>
                <w:color w:val="000000"/>
                <w:sz w:val="22"/>
                <w:szCs w:val="22"/>
              </w:rPr>
              <w:t>0.0318</w:t>
            </w:r>
          </w:p>
        </w:tc>
      </w:tr>
      <w:tr w:rsidR="004E2E48" w:rsidRPr="0074416F" w14:paraId="16D9D50A" w14:textId="77777777" w:rsidTr="005926BA">
        <w:tc>
          <w:tcPr>
            <w:tcW w:w="2074" w:type="dxa"/>
            <w:vMerge/>
            <w:vAlign w:val="center"/>
          </w:tcPr>
          <w:p w14:paraId="12364E87" w14:textId="77777777" w:rsidR="004E2E48" w:rsidRPr="0074416F" w:rsidRDefault="004E2E48" w:rsidP="004E2E48">
            <w:pPr>
              <w:ind w:firstLineChars="0" w:firstLine="0"/>
              <w:jc w:val="center"/>
            </w:pPr>
          </w:p>
        </w:tc>
        <w:tc>
          <w:tcPr>
            <w:tcW w:w="2074" w:type="dxa"/>
            <w:vAlign w:val="center"/>
          </w:tcPr>
          <w:p w14:paraId="486F4E69" w14:textId="77777777" w:rsidR="004E2E48" w:rsidRPr="0074416F" w:rsidRDefault="004E2E48" w:rsidP="004E2E48">
            <w:pPr>
              <w:ind w:firstLineChars="0" w:firstLine="0"/>
              <w:jc w:val="center"/>
            </w:pPr>
            <w:r w:rsidRPr="0074416F">
              <w:rPr>
                <w:rFonts w:hint="eastAsia"/>
              </w:rPr>
              <w:t>7</w:t>
            </w:r>
          </w:p>
        </w:tc>
        <w:tc>
          <w:tcPr>
            <w:tcW w:w="2074" w:type="dxa"/>
            <w:tcBorders>
              <w:top w:val="nil"/>
              <w:left w:val="nil"/>
              <w:bottom w:val="nil"/>
              <w:right w:val="nil"/>
            </w:tcBorders>
            <w:shd w:val="clear" w:color="auto" w:fill="auto"/>
            <w:vAlign w:val="center"/>
          </w:tcPr>
          <w:p w14:paraId="711FE2EA" w14:textId="35A912D3" w:rsidR="004E2E48" w:rsidRPr="0074416F" w:rsidRDefault="004E2E48" w:rsidP="004E2E48">
            <w:pPr>
              <w:ind w:firstLineChars="0" w:firstLine="0"/>
              <w:jc w:val="center"/>
            </w:pPr>
            <w:r>
              <w:rPr>
                <w:rFonts w:hint="eastAsia"/>
                <w:color w:val="000000"/>
                <w:sz w:val="22"/>
                <w:szCs w:val="22"/>
              </w:rPr>
              <w:t>策略</w:t>
            </w:r>
          </w:p>
        </w:tc>
        <w:tc>
          <w:tcPr>
            <w:tcW w:w="2074" w:type="dxa"/>
            <w:tcBorders>
              <w:top w:val="nil"/>
              <w:left w:val="nil"/>
              <w:bottom w:val="nil"/>
              <w:right w:val="nil"/>
            </w:tcBorders>
            <w:shd w:val="clear" w:color="auto" w:fill="auto"/>
            <w:vAlign w:val="center"/>
          </w:tcPr>
          <w:p w14:paraId="6F5123DD" w14:textId="50EE933D" w:rsidR="004E2E48" w:rsidRPr="0074416F" w:rsidRDefault="004E2E48" w:rsidP="004E2E48">
            <w:pPr>
              <w:ind w:firstLineChars="0" w:firstLine="0"/>
              <w:jc w:val="center"/>
            </w:pPr>
            <w:r>
              <w:rPr>
                <w:rFonts w:hint="eastAsia"/>
                <w:color w:val="000000"/>
                <w:sz w:val="22"/>
                <w:szCs w:val="22"/>
              </w:rPr>
              <w:t>0.0282</w:t>
            </w:r>
          </w:p>
        </w:tc>
      </w:tr>
      <w:tr w:rsidR="004E2E48" w:rsidRPr="0074416F" w14:paraId="29FFABA9" w14:textId="77777777" w:rsidTr="005926BA">
        <w:tc>
          <w:tcPr>
            <w:tcW w:w="2074" w:type="dxa"/>
            <w:vMerge/>
            <w:vAlign w:val="center"/>
          </w:tcPr>
          <w:p w14:paraId="3DCEAEEF" w14:textId="77777777" w:rsidR="004E2E48" w:rsidRPr="0074416F" w:rsidRDefault="004E2E48" w:rsidP="004E2E48">
            <w:pPr>
              <w:ind w:firstLineChars="0" w:firstLine="0"/>
              <w:jc w:val="center"/>
            </w:pPr>
          </w:p>
        </w:tc>
        <w:tc>
          <w:tcPr>
            <w:tcW w:w="2074" w:type="dxa"/>
            <w:vAlign w:val="center"/>
          </w:tcPr>
          <w:p w14:paraId="3D19D98C" w14:textId="77777777" w:rsidR="004E2E48" w:rsidRPr="0074416F" w:rsidRDefault="004E2E48" w:rsidP="004E2E48">
            <w:pPr>
              <w:ind w:firstLineChars="0" w:firstLine="0"/>
              <w:jc w:val="center"/>
            </w:pPr>
            <w:r w:rsidRPr="0074416F">
              <w:rPr>
                <w:rFonts w:hint="eastAsia"/>
              </w:rPr>
              <w:t>8</w:t>
            </w:r>
          </w:p>
        </w:tc>
        <w:tc>
          <w:tcPr>
            <w:tcW w:w="2074" w:type="dxa"/>
            <w:tcBorders>
              <w:top w:val="nil"/>
              <w:left w:val="nil"/>
              <w:bottom w:val="nil"/>
              <w:right w:val="nil"/>
            </w:tcBorders>
            <w:shd w:val="clear" w:color="auto" w:fill="auto"/>
            <w:vAlign w:val="center"/>
          </w:tcPr>
          <w:p w14:paraId="23BB97B8" w14:textId="724959AC" w:rsidR="004E2E48" w:rsidRPr="0074416F" w:rsidRDefault="004E2E48" w:rsidP="004E2E48">
            <w:pPr>
              <w:ind w:firstLineChars="0" w:firstLine="0"/>
              <w:jc w:val="center"/>
            </w:pPr>
            <w:r>
              <w:rPr>
                <w:rFonts w:hint="eastAsia"/>
                <w:color w:val="000000"/>
                <w:sz w:val="22"/>
                <w:szCs w:val="22"/>
              </w:rPr>
              <w:t>落地</w:t>
            </w:r>
          </w:p>
        </w:tc>
        <w:tc>
          <w:tcPr>
            <w:tcW w:w="2074" w:type="dxa"/>
            <w:tcBorders>
              <w:top w:val="nil"/>
              <w:left w:val="nil"/>
              <w:bottom w:val="nil"/>
              <w:right w:val="nil"/>
            </w:tcBorders>
            <w:shd w:val="clear" w:color="auto" w:fill="auto"/>
            <w:vAlign w:val="center"/>
          </w:tcPr>
          <w:p w14:paraId="6EB828BC" w14:textId="6B936D3D" w:rsidR="004E2E48" w:rsidRPr="0074416F" w:rsidRDefault="004E2E48" w:rsidP="004E2E48">
            <w:pPr>
              <w:ind w:firstLineChars="0" w:firstLine="0"/>
              <w:jc w:val="center"/>
            </w:pPr>
            <w:r>
              <w:rPr>
                <w:rFonts w:hint="eastAsia"/>
                <w:color w:val="000000"/>
                <w:sz w:val="22"/>
                <w:szCs w:val="22"/>
              </w:rPr>
              <w:t>0.0279</w:t>
            </w:r>
          </w:p>
        </w:tc>
      </w:tr>
      <w:tr w:rsidR="004E2E48" w:rsidRPr="0074416F" w14:paraId="5E24EFC8" w14:textId="77777777" w:rsidTr="005926BA">
        <w:tc>
          <w:tcPr>
            <w:tcW w:w="2074" w:type="dxa"/>
            <w:vMerge/>
            <w:vAlign w:val="center"/>
          </w:tcPr>
          <w:p w14:paraId="50693382" w14:textId="77777777" w:rsidR="004E2E48" w:rsidRPr="0074416F" w:rsidRDefault="004E2E48" w:rsidP="004E2E48">
            <w:pPr>
              <w:ind w:firstLineChars="0" w:firstLine="0"/>
              <w:jc w:val="center"/>
            </w:pPr>
          </w:p>
        </w:tc>
        <w:tc>
          <w:tcPr>
            <w:tcW w:w="2074" w:type="dxa"/>
            <w:vAlign w:val="center"/>
          </w:tcPr>
          <w:p w14:paraId="6EE9D625" w14:textId="77777777" w:rsidR="004E2E48" w:rsidRPr="0074416F" w:rsidRDefault="004E2E48" w:rsidP="004E2E48">
            <w:pPr>
              <w:ind w:firstLineChars="0" w:firstLine="0"/>
              <w:jc w:val="center"/>
            </w:pPr>
            <w:r w:rsidRPr="0074416F">
              <w:rPr>
                <w:rFonts w:hint="eastAsia"/>
              </w:rPr>
              <w:t>9</w:t>
            </w:r>
          </w:p>
        </w:tc>
        <w:tc>
          <w:tcPr>
            <w:tcW w:w="2074" w:type="dxa"/>
            <w:tcBorders>
              <w:top w:val="nil"/>
              <w:left w:val="nil"/>
              <w:bottom w:val="nil"/>
              <w:right w:val="nil"/>
            </w:tcBorders>
            <w:shd w:val="clear" w:color="auto" w:fill="auto"/>
            <w:vAlign w:val="center"/>
          </w:tcPr>
          <w:p w14:paraId="1BC93411" w14:textId="015A92CB" w:rsidR="004E2E48" w:rsidRPr="0074416F" w:rsidRDefault="004E2E48" w:rsidP="004E2E48">
            <w:pPr>
              <w:ind w:firstLineChars="0" w:firstLine="0"/>
              <w:jc w:val="center"/>
            </w:pPr>
            <w:r>
              <w:rPr>
                <w:rFonts w:hint="eastAsia"/>
                <w:color w:val="000000"/>
                <w:sz w:val="22"/>
                <w:szCs w:val="22"/>
              </w:rPr>
              <w:t>行业</w:t>
            </w:r>
          </w:p>
        </w:tc>
        <w:tc>
          <w:tcPr>
            <w:tcW w:w="2074" w:type="dxa"/>
            <w:tcBorders>
              <w:top w:val="nil"/>
              <w:left w:val="nil"/>
              <w:bottom w:val="nil"/>
              <w:right w:val="nil"/>
            </w:tcBorders>
            <w:shd w:val="clear" w:color="auto" w:fill="auto"/>
            <w:vAlign w:val="center"/>
          </w:tcPr>
          <w:p w14:paraId="10DF35F0" w14:textId="40C0AAE8" w:rsidR="004E2E48" w:rsidRPr="0074416F" w:rsidRDefault="004E2E48" w:rsidP="004E2E48">
            <w:pPr>
              <w:ind w:firstLineChars="0" w:firstLine="0"/>
              <w:jc w:val="center"/>
            </w:pPr>
            <w:r>
              <w:rPr>
                <w:rFonts w:hint="eastAsia"/>
                <w:color w:val="000000"/>
                <w:sz w:val="22"/>
                <w:szCs w:val="22"/>
              </w:rPr>
              <w:t>0.027</w:t>
            </w:r>
            <w:r>
              <w:rPr>
                <w:color w:val="000000"/>
                <w:sz w:val="22"/>
                <w:szCs w:val="22"/>
              </w:rPr>
              <w:t>4</w:t>
            </w:r>
          </w:p>
        </w:tc>
      </w:tr>
      <w:tr w:rsidR="004E2E48" w:rsidRPr="0074416F" w14:paraId="081F5965" w14:textId="77777777" w:rsidTr="004E2E48">
        <w:tc>
          <w:tcPr>
            <w:tcW w:w="2074" w:type="dxa"/>
            <w:vMerge/>
            <w:tcBorders>
              <w:bottom w:val="single" w:sz="12" w:space="0" w:color="auto"/>
            </w:tcBorders>
            <w:vAlign w:val="center"/>
          </w:tcPr>
          <w:p w14:paraId="4A0FC351" w14:textId="77777777" w:rsidR="004E2E48" w:rsidRPr="0074416F" w:rsidRDefault="004E2E48" w:rsidP="004E2E48">
            <w:pPr>
              <w:ind w:firstLineChars="0" w:firstLine="0"/>
              <w:jc w:val="center"/>
            </w:pPr>
          </w:p>
        </w:tc>
        <w:tc>
          <w:tcPr>
            <w:tcW w:w="2074" w:type="dxa"/>
            <w:tcBorders>
              <w:bottom w:val="single" w:sz="12" w:space="0" w:color="auto"/>
            </w:tcBorders>
            <w:vAlign w:val="center"/>
          </w:tcPr>
          <w:p w14:paraId="59C4D756" w14:textId="77777777" w:rsidR="004E2E48" w:rsidRPr="0074416F" w:rsidRDefault="004E2E48" w:rsidP="004E2E48">
            <w:pPr>
              <w:ind w:firstLineChars="0" w:firstLine="0"/>
              <w:jc w:val="center"/>
            </w:pPr>
            <w:r w:rsidRPr="0074416F">
              <w:rPr>
                <w:rFonts w:hint="eastAsia"/>
              </w:rPr>
              <w:t>1</w:t>
            </w:r>
            <w:r w:rsidRPr="0074416F">
              <w:t>0</w:t>
            </w:r>
          </w:p>
        </w:tc>
        <w:tc>
          <w:tcPr>
            <w:tcW w:w="2074" w:type="dxa"/>
            <w:tcBorders>
              <w:top w:val="nil"/>
              <w:left w:val="nil"/>
              <w:bottom w:val="single" w:sz="12" w:space="0" w:color="auto"/>
              <w:right w:val="nil"/>
            </w:tcBorders>
            <w:shd w:val="clear" w:color="auto" w:fill="auto"/>
            <w:vAlign w:val="center"/>
          </w:tcPr>
          <w:p w14:paraId="6F85E112" w14:textId="3D73EA8A" w:rsidR="004E2E48" w:rsidRPr="0074416F" w:rsidRDefault="004E2E48" w:rsidP="004E2E48">
            <w:pPr>
              <w:ind w:firstLineChars="0" w:firstLine="0"/>
              <w:jc w:val="center"/>
            </w:pPr>
            <w:r>
              <w:rPr>
                <w:rFonts w:hint="eastAsia"/>
                <w:color w:val="000000"/>
                <w:sz w:val="22"/>
                <w:szCs w:val="22"/>
              </w:rPr>
              <w:t>模型</w:t>
            </w:r>
          </w:p>
        </w:tc>
        <w:tc>
          <w:tcPr>
            <w:tcW w:w="2074" w:type="dxa"/>
            <w:tcBorders>
              <w:top w:val="nil"/>
              <w:left w:val="nil"/>
              <w:bottom w:val="single" w:sz="12" w:space="0" w:color="auto"/>
              <w:right w:val="nil"/>
            </w:tcBorders>
            <w:shd w:val="clear" w:color="auto" w:fill="auto"/>
            <w:vAlign w:val="center"/>
          </w:tcPr>
          <w:p w14:paraId="7E185FC7" w14:textId="3A694E4A" w:rsidR="004E2E48" w:rsidRPr="0074416F" w:rsidRDefault="004E2E48" w:rsidP="004E2E48">
            <w:pPr>
              <w:ind w:firstLineChars="0" w:firstLine="0"/>
              <w:jc w:val="center"/>
            </w:pPr>
            <w:r>
              <w:rPr>
                <w:rFonts w:hint="eastAsia"/>
                <w:color w:val="000000"/>
                <w:sz w:val="22"/>
                <w:szCs w:val="22"/>
              </w:rPr>
              <w:t>0.0273</w:t>
            </w:r>
          </w:p>
        </w:tc>
      </w:tr>
    </w:tbl>
    <w:p w14:paraId="1EF1B782" w14:textId="77777777" w:rsidR="004E2E48" w:rsidRDefault="004E2E48" w:rsidP="0074416F">
      <w:pPr>
        <w:ind w:firstLine="480"/>
      </w:pPr>
    </w:p>
    <w:p w14:paraId="436D0CCB" w14:textId="1922762C" w:rsidR="00E81130" w:rsidRDefault="00E81130" w:rsidP="0074416F">
      <w:pPr>
        <w:ind w:firstLine="480"/>
      </w:pPr>
      <w:r>
        <w:t>用户分析</w:t>
      </w:r>
      <w:proofErr w:type="gramStart"/>
      <w:r>
        <w:t>师岗位</w:t>
      </w:r>
      <w:proofErr w:type="gramEnd"/>
      <w:r>
        <w:t>的</w:t>
      </w:r>
      <w:r>
        <w:t xml:space="preserve"> TF-IDF </w:t>
      </w:r>
      <w:r>
        <w:t>结果前列词语为</w:t>
      </w:r>
      <w:r>
        <w:rPr>
          <w:rStyle w:val="a6"/>
        </w:rPr>
        <w:t>用户、运营、产品、研究、优化、报告、策略、落地、行业</w:t>
      </w:r>
      <w:r w:rsidR="004E2E48">
        <w:rPr>
          <w:rStyle w:val="a6"/>
        </w:rPr>
        <w:t>、模型</w:t>
      </w:r>
      <w:r>
        <w:t>。这一结果显示</w:t>
      </w:r>
      <w:r w:rsidR="004E2E48">
        <w:rPr>
          <w:rFonts w:hint="eastAsia"/>
        </w:rPr>
        <w:t>是</w:t>
      </w:r>
      <w:r>
        <w:t>，用户分析</w:t>
      </w:r>
      <w:proofErr w:type="gramStart"/>
      <w:r>
        <w:t>师岗位</w:t>
      </w:r>
      <w:proofErr w:type="gramEnd"/>
      <w:r>
        <w:t>的文本特征最为集中，岗位画像也最为清晰。</w:t>
      </w:r>
      <w:r>
        <w:rPr>
          <w:rStyle w:val="HTML"/>
        </w:rPr>
        <w:t>用户</w:t>
      </w:r>
      <w:r>
        <w:t>、</w:t>
      </w:r>
      <w:r>
        <w:rPr>
          <w:rStyle w:val="HTML"/>
        </w:rPr>
        <w:t>运营</w:t>
      </w:r>
      <w:r>
        <w:t>、</w:t>
      </w:r>
      <w:r>
        <w:rPr>
          <w:rStyle w:val="HTML"/>
        </w:rPr>
        <w:t>产品</w:t>
      </w:r>
      <w:r>
        <w:t xml:space="preserve"> </w:t>
      </w:r>
      <w:r>
        <w:t>构成该岗位</w:t>
      </w:r>
      <w:proofErr w:type="gramStart"/>
      <w:r>
        <w:t>最</w:t>
      </w:r>
      <w:proofErr w:type="gramEnd"/>
      <w:r>
        <w:t>核心的语义框架，说明用户分析师主要围绕用户行为、产品改进与运营效果展开分析；</w:t>
      </w:r>
      <w:r>
        <w:rPr>
          <w:rStyle w:val="HTML"/>
        </w:rPr>
        <w:t>研究</w:t>
      </w:r>
      <w:r>
        <w:t>、</w:t>
      </w:r>
      <w:r>
        <w:rPr>
          <w:rStyle w:val="HTML"/>
        </w:rPr>
        <w:t>策略</w:t>
      </w:r>
      <w:r>
        <w:t>、</w:t>
      </w:r>
      <w:r>
        <w:rPr>
          <w:rStyle w:val="HTML"/>
        </w:rPr>
        <w:t>落地</w:t>
      </w:r>
      <w:r>
        <w:t>进一步表明，这类岗位不仅关注分析发现本身，还强调将分析结论转化为产品与运营策略，并推动业务落地实施。同时，</w:t>
      </w:r>
      <w:r>
        <w:rPr>
          <w:rStyle w:val="HTML"/>
        </w:rPr>
        <w:t>模型</w:t>
      </w:r>
      <w:r>
        <w:t>与</w:t>
      </w:r>
      <w:r>
        <w:rPr>
          <w:rStyle w:val="HTML"/>
        </w:rPr>
        <w:t>行业</w:t>
      </w:r>
      <w:r>
        <w:t>的出现说明</w:t>
      </w:r>
      <w:proofErr w:type="gramStart"/>
      <w:r>
        <w:t>该岗位</w:t>
      </w:r>
      <w:proofErr w:type="gramEnd"/>
      <w:r>
        <w:t>在一定程度上还涉及用户分层、用户画像和行业对标分析。因此，用户分析</w:t>
      </w:r>
      <w:proofErr w:type="gramStart"/>
      <w:r>
        <w:t>师岗位</w:t>
      </w:r>
      <w:proofErr w:type="gramEnd"/>
      <w:r>
        <w:t>体现出</w:t>
      </w:r>
      <w:r w:rsidR="004E2E48">
        <w:rPr>
          <w:rFonts w:hint="eastAsia"/>
        </w:rPr>
        <w:t>“</w:t>
      </w:r>
      <w:r>
        <w:t>用户研究</w:t>
      </w:r>
      <w:r>
        <w:t>—</w:t>
      </w:r>
      <w:r>
        <w:t>产品优化</w:t>
      </w:r>
      <w:r>
        <w:t>—</w:t>
      </w:r>
      <w:r>
        <w:t>运营支持</w:t>
      </w:r>
      <w:r w:rsidR="004E2E48">
        <w:rPr>
          <w:rFonts w:hint="eastAsia"/>
        </w:rPr>
        <w:t>”</w:t>
      </w:r>
      <w:r>
        <w:t>三位一体的分析特征。</w:t>
      </w:r>
    </w:p>
    <w:p w14:paraId="5A1C2F87" w14:textId="77777777" w:rsidR="003E656D" w:rsidRDefault="003E656D" w:rsidP="0074416F">
      <w:pPr>
        <w:ind w:firstLine="480"/>
      </w:pPr>
    </w:p>
    <w:p w14:paraId="6E9C8844" w14:textId="0BD239D4" w:rsidR="004E2E48" w:rsidRPr="0074416F" w:rsidRDefault="004E2E48" w:rsidP="004E2E48">
      <w:pPr>
        <w:ind w:firstLineChars="0" w:firstLine="0"/>
        <w:jc w:val="center"/>
        <w:rPr>
          <w:rFonts w:ascii="宋体" w:hAnsi="宋体"/>
          <w:b/>
          <w:bCs/>
        </w:rPr>
      </w:pPr>
      <w:r>
        <w:rPr>
          <w:rFonts w:ascii="宋体" w:hAnsi="宋体" w:hint="eastAsia"/>
          <w:b/>
          <w:bCs/>
        </w:rPr>
        <w:t>表</w:t>
      </w:r>
      <w:r>
        <w:rPr>
          <w:rFonts w:ascii="宋体" w:hAnsi="宋体"/>
          <w:b/>
          <w:bCs/>
        </w:rPr>
        <w:t>4</w:t>
      </w:r>
      <w:r w:rsidRPr="006044E3">
        <w:rPr>
          <w:rFonts w:ascii="宋体" w:hAnsi="宋体" w:hint="eastAsia"/>
          <w:b/>
          <w:bCs/>
        </w:rPr>
        <w:t xml:space="preserve"> </w:t>
      </w:r>
      <w:r>
        <w:rPr>
          <w:rFonts w:ascii="宋体" w:hAnsi="宋体" w:hint="eastAsia"/>
          <w:b/>
          <w:bCs/>
        </w:rPr>
        <w:t>经营</w:t>
      </w:r>
      <w:r w:rsidRPr="0074416F">
        <w:rPr>
          <w:rFonts w:ascii="宋体" w:hAnsi="宋体"/>
          <w:b/>
          <w:bCs/>
        </w:rPr>
        <w:t>分析师TF-IDF</w:t>
      </w:r>
      <w:r w:rsidRPr="0074416F">
        <w:rPr>
          <w:rFonts w:ascii="宋体" w:hAnsi="宋体" w:hint="eastAsia"/>
          <w:b/>
          <w:bCs/>
        </w:rPr>
        <w:t>关键词提取结果</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4E2E48" w:rsidRPr="0074416F" w14:paraId="581EC0E7" w14:textId="77777777" w:rsidTr="005926BA">
        <w:tc>
          <w:tcPr>
            <w:tcW w:w="2074" w:type="dxa"/>
            <w:tcBorders>
              <w:top w:val="single" w:sz="12" w:space="0" w:color="auto"/>
              <w:bottom w:val="single" w:sz="4" w:space="0" w:color="auto"/>
            </w:tcBorders>
            <w:vAlign w:val="center"/>
          </w:tcPr>
          <w:p w14:paraId="06249397" w14:textId="77777777" w:rsidR="004E2E48" w:rsidRPr="0074416F" w:rsidRDefault="004E2E48" w:rsidP="005926BA">
            <w:pPr>
              <w:ind w:firstLineChars="0" w:firstLine="0"/>
              <w:jc w:val="center"/>
            </w:pPr>
            <w:r w:rsidRPr="0074416F">
              <w:rPr>
                <w:rFonts w:hint="eastAsia"/>
              </w:rPr>
              <w:t>岗位类别</w:t>
            </w:r>
          </w:p>
        </w:tc>
        <w:tc>
          <w:tcPr>
            <w:tcW w:w="2074" w:type="dxa"/>
            <w:tcBorders>
              <w:top w:val="single" w:sz="12" w:space="0" w:color="auto"/>
              <w:bottom w:val="single" w:sz="4" w:space="0" w:color="auto"/>
            </w:tcBorders>
            <w:vAlign w:val="center"/>
          </w:tcPr>
          <w:p w14:paraId="443EB723" w14:textId="77777777" w:rsidR="004E2E48" w:rsidRPr="0074416F" w:rsidRDefault="004E2E48" w:rsidP="005926BA">
            <w:pPr>
              <w:ind w:firstLineChars="0" w:firstLine="0"/>
              <w:jc w:val="center"/>
            </w:pPr>
            <w:r w:rsidRPr="0074416F">
              <w:rPr>
                <w:rFonts w:hint="eastAsia"/>
              </w:rPr>
              <w:t>排名</w:t>
            </w:r>
          </w:p>
        </w:tc>
        <w:tc>
          <w:tcPr>
            <w:tcW w:w="2074" w:type="dxa"/>
            <w:tcBorders>
              <w:top w:val="single" w:sz="12" w:space="0" w:color="auto"/>
              <w:bottom w:val="single" w:sz="4" w:space="0" w:color="auto"/>
            </w:tcBorders>
            <w:vAlign w:val="center"/>
          </w:tcPr>
          <w:p w14:paraId="350484CB" w14:textId="77777777" w:rsidR="004E2E48" w:rsidRPr="0074416F" w:rsidRDefault="004E2E48" w:rsidP="005926BA">
            <w:pPr>
              <w:ind w:firstLineChars="0" w:firstLine="0"/>
              <w:jc w:val="center"/>
            </w:pPr>
            <w:r w:rsidRPr="0074416F">
              <w:rPr>
                <w:rFonts w:hint="eastAsia"/>
              </w:rPr>
              <w:t>关键词</w:t>
            </w:r>
          </w:p>
        </w:tc>
        <w:tc>
          <w:tcPr>
            <w:tcW w:w="2074" w:type="dxa"/>
            <w:tcBorders>
              <w:top w:val="single" w:sz="12" w:space="0" w:color="auto"/>
              <w:bottom w:val="single" w:sz="4" w:space="0" w:color="auto"/>
            </w:tcBorders>
            <w:vAlign w:val="center"/>
          </w:tcPr>
          <w:p w14:paraId="096739BD" w14:textId="77777777" w:rsidR="004E2E48" w:rsidRPr="0074416F" w:rsidRDefault="004E2E48" w:rsidP="005926BA">
            <w:pPr>
              <w:ind w:firstLineChars="0" w:firstLine="0"/>
              <w:jc w:val="center"/>
            </w:pPr>
            <w:r w:rsidRPr="0074416F">
              <w:rPr>
                <w:rFonts w:hint="eastAsia"/>
              </w:rPr>
              <w:t>权重</w:t>
            </w:r>
          </w:p>
        </w:tc>
      </w:tr>
      <w:tr w:rsidR="004E2E48" w:rsidRPr="0074416F" w14:paraId="5EC90834" w14:textId="77777777" w:rsidTr="005926BA">
        <w:tc>
          <w:tcPr>
            <w:tcW w:w="2074" w:type="dxa"/>
            <w:vMerge w:val="restart"/>
            <w:tcBorders>
              <w:top w:val="single" w:sz="4" w:space="0" w:color="auto"/>
            </w:tcBorders>
            <w:vAlign w:val="center"/>
          </w:tcPr>
          <w:p w14:paraId="2EDB556E" w14:textId="5882F193" w:rsidR="004E2E48" w:rsidRPr="0074416F" w:rsidRDefault="004E2E48" w:rsidP="004E2E48">
            <w:pPr>
              <w:ind w:firstLineChars="0" w:firstLine="0"/>
              <w:jc w:val="center"/>
            </w:pPr>
            <w:r>
              <w:rPr>
                <w:rFonts w:hint="eastAsia"/>
              </w:rPr>
              <w:t>经营</w:t>
            </w:r>
            <w:r w:rsidRPr="0074416F">
              <w:rPr>
                <w:rFonts w:hint="eastAsia"/>
              </w:rPr>
              <w:t>分析师</w:t>
            </w:r>
          </w:p>
        </w:tc>
        <w:tc>
          <w:tcPr>
            <w:tcW w:w="2074" w:type="dxa"/>
            <w:tcBorders>
              <w:top w:val="single" w:sz="4" w:space="0" w:color="auto"/>
            </w:tcBorders>
            <w:vAlign w:val="center"/>
          </w:tcPr>
          <w:p w14:paraId="2F692BF0" w14:textId="77777777" w:rsidR="004E2E48" w:rsidRPr="0074416F" w:rsidRDefault="004E2E48" w:rsidP="004E2E48">
            <w:pPr>
              <w:ind w:firstLineChars="0" w:firstLine="0"/>
              <w:jc w:val="center"/>
            </w:pPr>
            <w:r w:rsidRPr="0074416F">
              <w:rPr>
                <w:rFonts w:hint="eastAsia"/>
              </w:rPr>
              <w:t>1</w:t>
            </w:r>
          </w:p>
        </w:tc>
        <w:tc>
          <w:tcPr>
            <w:tcW w:w="2074" w:type="dxa"/>
            <w:tcBorders>
              <w:top w:val="nil"/>
              <w:left w:val="nil"/>
              <w:bottom w:val="nil"/>
              <w:right w:val="nil"/>
            </w:tcBorders>
            <w:shd w:val="clear" w:color="auto" w:fill="auto"/>
            <w:vAlign w:val="center"/>
          </w:tcPr>
          <w:p w14:paraId="70C75AE5" w14:textId="234E5A8F" w:rsidR="004E2E48" w:rsidRPr="0074416F" w:rsidRDefault="004E2E48" w:rsidP="004E2E48">
            <w:pPr>
              <w:ind w:firstLineChars="0" w:firstLine="0"/>
              <w:jc w:val="center"/>
            </w:pPr>
            <w:r>
              <w:rPr>
                <w:rFonts w:hint="eastAsia"/>
                <w:color w:val="000000"/>
                <w:sz w:val="22"/>
                <w:szCs w:val="22"/>
              </w:rPr>
              <w:t>经营</w:t>
            </w:r>
          </w:p>
        </w:tc>
        <w:tc>
          <w:tcPr>
            <w:tcW w:w="2074" w:type="dxa"/>
            <w:tcBorders>
              <w:top w:val="nil"/>
              <w:left w:val="nil"/>
              <w:bottom w:val="nil"/>
              <w:right w:val="nil"/>
            </w:tcBorders>
            <w:shd w:val="clear" w:color="auto" w:fill="auto"/>
            <w:vAlign w:val="center"/>
          </w:tcPr>
          <w:p w14:paraId="2AF6F2B0" w14:textId="4C8D2073" w:rsidR="004E2E48" w:rsidRPr="0074416F" w:rsidRDefault="004E2E48" w:rsidP="004E2E48">
            <w:pPr>
              <w:ind w:firstLineChars="0" w:firstLine="0"/>
              <w:jc w:val="center"/>
            </w:pPr>
            <w:r>
              <w:rPr>
                <w:rFonts w:hint="eastAsia"/>
                <w:color w:val="000000"/>
                <w:sz w:val="22"/>
                <w:szCs w:val="22"/>
              </w:rPr>
              <w:t>0.068</w:t>
            </w:r>
            <w:r>
              <w:rPr>
                <w:color w:val="000000"/>
                <w:sz w:val="22"/>
                <w:szCs w:val="22"/>
              </w:rPr>
              <w:t>2</w:t>
            </w:r>
          </w:p>
        </w:tc>
      </w:tr>
      <w:tr w:rsidR="004E2E48" w:rsidRPr="0074416F" w14:paraId="191A0AAB" w14:textId="77777777" w:rsidTr="005926BA">
        <w:tc>
          <w:tcPr>
            <w:tcW w:w="2074" w:type="dxa"/>
            <w:vMerge/>
            <w:vAlign w:val="center"/>
          </w:tcPr>
          <w:p w14:paraId="614C8A8E" w14:textId="77777777" w:rsidR="004E2E48" w:rsidRPr="0074416F" w:rsidRDefault="004E2E48" w:rsidP="004E2E48">
            <w:pPr>
              <w:ind w:firstLineChars="0" w:firstLine="0"/>
              <w:jc w:val="center"/>
            </w:pPr>
          </w:p>
        </w:tc>
        <w:tc>
          <w:tcPr>
            <w:tcW w:w="2074" w:type="dxa"/>
            <w:vAlign w:val="center"/>
          </w:tcPr>
          <w:p w14:paraId="506C575B" w14:textId="77777777" w:rsidR="004E2E48" w:rsidRPr="0074416F" w:rsidRDefault="004E2E48" w:rsidP="004E2E48">
            <w:pPr>
              <w:ind w:firstLineChars="0" w:firstLine="0"/>
              <w:jc w:val="center"/>
            </w:pPr>
            <w:r w:rsidRPr="0074416F">
              <w:rPr>
                <w:rFonts w:hint="eastAsia"/>
              </w:rPr>
              <w:t>2</w:t>
            </w:r>
          </w:p>
        </w:tc>
        <w:tc>
          <w:tcPr>
            <w:tcW w:w="2074" w:type="dxa"/>
            <w:tcBorders>
              <w:top w:val="nil"/>
              <w:left w:val="nil"/>
              <w:bottom w:val="nil"/>
              <w:right w:val="nil"/>
            </w:tcBorders>
            <w:shd w:val="clear" w:color="auto" w:fill="auto"/>
            <w:vAlign w:val="center"/>
          </w:tcPr>
          <w:p w14:paraId="67601BDE" w14:textId="414B2CA5" w:rsidR="004E2E48" w:rsidRPr="0074416F" w:rsidRDefault="004E2E48" w:rsidP="004E2E48">
            <w:pPr>
              <w:ind w:firstLineChars="0" w:firstLine="0"/>
              <w:jc w:val="center"/>
            </w:pPr>
            <w:r>
              <w:rPr>
                <w:rFonts w:hint="eastAsia"/>
                <w:color w:val="000000"/>
                <w:sz w:val="22"/>
                <w:szCs w:val="22"/>
              </w:rPr>
              <w:t>运营</w:t>
            </w:r>
          </w:p>
        </w:tc>
        <w:tc>
          <w:tcPr>
            <w:tcW w:w="2074" w:type="dxa"/>
            <w:tcBorders>
              <w:top w:val="nil"/>
              <w:left w:val="nil"/>
              <w:bottom w:val="nil"/>
              <w:right w:val="nil"/>
            </w:tcBorders>
            <w:shd w:val="clear" w:color="auto" w:fill="auto"/>
            <w:vAlign w:val="center"/>
          </w:tcPr>
          <w:p w14:paraId="6D19FD5F" w14:textId="5DD03498" w:rsidR="004E2E48" w:rsidRPr="0074416F" w:rsidRDefault="004E2E48" w:rsidP="004E2E48">
            <w:pPr>
              <w:ind w:firstLineChars="0" w:firstLine="0"/>
              <w:jc w:val="center"/>
            </w:pPr>
            <w:r>
              <w:rPr>
                <w:rFonts w:hint="eastAsia"/>
                <w:color w:val="000000"/>
                <w:sz w:val="22"/>
                <w:szCs w:val="22"/>
              </w:rPr>
              <w:t>0.064</w:t>
            </w:r>
            <w:r>
              <w:rPr>
                <w:color w:val="000000"/>
                <w:sz w:val="22"/>
                <w:szCs w:val="22"/>
              </w:rPr>
              <w:t>9</w:t>
            </w:r>
          </w:p>
        </w:tc>
      </w:tr>
      <w:tr w:rsidR="004E2E48" w:rsidRPr="0074416F" w14:paraId="5CB298EF" w14:textId="77777777" w:rsidTr="005926BA">
        <w:tc>
          <w:tcPr>
            <w:tcW w:w="2074" w:type="dxa"/>
            <w:vMerge/>
            <w:vAlign w:val="center"/>
          </w:tcPr>
          <w:p w14:paraId="1717FDFE" w14:textId="77777777" w:rsidR="004E2E48" w:rsidRPr="0074416F" w:rsidRDefault="004E2E48" w:rsidP="004E2E48">
            <w:pPr>
              <w:ind w:firstLineChars="0" w:firstLine="0"/>
              <w:jc w:val="center"/>
            </w:pPr>
          </w:p>
        </w:tc>
        <w:tc>
          <w:tcPr>
            <w:tcW w:w="2074" w:type="dxa"/>
            <w:vAlign w:val="center"/>
          </w:tcPr>
          <w:p w14:paraId="0E77B1C6" w14:textId="77777777" w:rsidR="004E2E48" w:rsidRPr="0074416F" w:rsidRDefault="004E2E48" w:rsidP="004E2E48">
            <w:pPr>
              <w:ind w:firstLineChars="0" w:firstLine="0"/>
              <w:jc w:val="center"/>
            </w:pPr>
            <w:r w:rsidRPr="0074416F">
              <w:rPr>
                <w:rFonts w:hint="eastAsia"/>
              </w:rPr>
              <w:t>3</w:t>
            </w:r>
          </w:p>
        </w:tc>
        <w:tc>
          <w:tcPr>
            <w:tcW w:w="2074" w:type="dxa"/>
            <w:tcBorders>
              <w:top w:val="nil"/>
              <w:left w:val="nil"/>
              <w:bottom w:val="nil"/>
              <w:right w:val="nil"/>
            </w:tcBorders>
            <w:shd w:val="clear" w:color="auto" w:fill="auto"/>
            <w:vAlign w:val="center"/>
          </w:tcPr>
          <w:p w14:paraId="20EBAAC2" w14:textId="237AF973" w:rsidR="004E2E48" w:rsidRPr="0074416F" w:rsidRDefault="004E2E48" w:rsidP="004E2E48">
            <w:pPr>
              <w:ind w:firstLineChars="0" w:firstLine="0"/>
              <w:jc w:val="center"/>
            </w:pPr>
            <w:r>
              <w:rPr>
                <w:rFonts w:hint="eastAsia"/>
                <w:color w:val="000000"/>
                <w:sz w:val="22"/>
                <w:szCs w:val="22"/>
              </w:rPr>
              <w:t>财务</w:t>
            </w:r>
          </w:p>
        </w:tc>
        <w:tc>
          <w:tcPr>
            <w:tcW w:w="2074" w:type="dxa"/>
            <w:tcBorders>
              <w:top w:val="nil"/>
              <w:left w:val="nil"/>
              <w:bottom w:val="nil"/>
              <w:right w:val="nil"/>
            </w:tcBorders>
            <w:shd w:val="clear" w:color="auto" w:fill="auto"/>
            <w:vAlign w:val="center"/>
          </w:tcPr>
          <w:p w14:paraId="0C02A64D" w14:textId="571F76E3" w:rsidR="004E2E48" w:rsidRPr="0074416F" w:rsidRDefault="004E2E48" w:rsidP="004E2E48">
            <w:pPr>
              <w:ind w:firstLineChars="0" w:firstLine="0"/>
              <w:jc w:val="center"/>
            </w:pPr>
            <w:r>
              <w:rPr>
                <w:rFonts w:hint="eastAsia"/>
                <w:color w:val="000000"/>
                <w:sz w:val="22"/>
                <w:szCs w:val="22"/>
              </w:rPr>
              <w:t>0.057</w:t>
            </w:r>
            <w:r>
              <w:rPr>
                <w:color w:val="000000"/>
                <w:sz w:val="22"/>
                <w:szCs w:val="22"/>
              </w:rPr>
              <w:t>5</w:t>
            </w:r>
          </w:p>
        </w:tc>
      </w:tr>
      <w:tr w:rsidR="004E2E48" w:rsidRPr="0074416F" w14:paraId="30208DA1" w14:textId="77777777" w:rsidTr="005926BA">
        <w:tc>
          <w:tcPr>
            <w:tcW w:w="2074" w:type="dxa"/>
            <w:vMerge/>
            <w:vAlign w:val="center"/>
          </w:tcPr>
          <w:p w14:paraId="4AA1F52C" w14:textId="77777777" w:rsidR="004E2E48" w:rsidRPr="0074416F" w:rsidRDefault="004E2E48" w:rsidP="004E2E48">
            <w:pPr>
              <w:ind w:firstLineChars="0" w:firstLine="0"/>
              <w:jc w:val="center"/>
            </w:pPr>
          </w:p>
        </w:tc>
        <w:tc>
          <w:tcPr>
            <w:tcW w:w="2074" w:type="dxa"/>
            <w:vAlign w:val="center"/>
          </w:tcPr>
          <w:p w14:paraId="4247657D" w14:textId="77777777" w:rsidR="004E2E48" w:rsidRPr="0074416F" w:rsidRDefault="004E2E48" w:rsidP="004E2E48">
            <w:pPr>
              <w:ind w:firstLineChars="0" w:firstLine="0"/>
              <w:jc w:val="center"/>
            </w:pPr>
            <w:r w:rsidRPr="0074416F">
              <w:rPr>
                <w:rFonts w:hint="eastAsia"/>
              </w:rPr>
              <w:t>4</w:t>
            </w:r>
          </w:p>
        </w:tc>
        <w:tc>
          <w:tcPr>
            <w:tcW w:w="2074" w:type="dxa"/>
            <w:tcBorders>
              <w:top w:val="nil"/>
              <w:left w:val="nil"/>
              <w:bottom w:val="nil"/>
              <w:right w:val="nil"/>
            </w:tcBorders>
            <w:shd w:val="clear" w:color="auto" w:fill="auto"/>
            <w:vAlign w:val="center"/>
          </w:tcPr>
          <w:p w14:paraId="480D3158" w14:textId="5739B097" w:rsidR="004E2E48" w:rsidRPr="0074416F" w:rsidRDefault="004E2E48" w:rsidP="004E2E48">
            <w:pPr>
              <w:ind w:firstLineChars="0" w:firstLine="0"/>
              <w:jc w:val="center"/>
            </w:pPr>
            <w:r>
              <w:rPr>
                <w:rFonts w:hint="eastAsia"/>
                <w:color w:val="000000"/>
                <w:sz w:val="22"/>
                <w:szCs w:val="22"/>
              </w:rPr>
              <w:t>优化</w:t>
            </w:r>
          </w:p>
        </w:tc>
        <w:tc>
          <w:tcPr>
            <w:tcW w:w="2074" w:type="dxa"/>
            <w:tcBorders>
              <w:top w:val="nil"/>
              <w:left w:val="nil"/>
              <w:bottom w:val="nil"/>
              <w:right w:val="nil"/>
            </w:tcBorders>
            <w:shd w:val="clear" w:color="auto" w:fill="auto"/>
            <w:vAlign w:val="center"/>
          </w:tcPr>
          <w:p w14:paraId="3D2ADB01" w14:textId="5AC2B666" w:rsidR="004E2E48" w:rsidRPr="0074416F" w:rsidRDefault="004E2E48" w:rsidP="004E2E48">
            <w:pPr>
              <w:ind w:firstLineChars="0" w:firstLine="0"/>
              <w:jc w:val="center"/>
            </w:pPr>
            <w:r>
              <w:rPr>
                <w:rFonts w:hint="eastAsia"/>
                <w:color w:val="000000"/>
                <w:sz w:val="22"/>
                <w:szCs w:val="22"/>
              </w:rPr>
              <w:t>0.030</w:t>
            </w:r>
            <w:r>
              <w:rPr>
                <w:color w:val="000000"/>
                <w:sz w:val="22"/>
                <w:szCs w:val="22"/>
              </w:rPr>
              <w:t>9</w:t>
            </w:r>
          </w:p>
        </w:tc>
      </w:tr>
      <w:tr w:rsidR="004E2E48" w:rsidRPr="0074416F" w14:paraId="6DA21AFA" w14:textId="77777777" w:rsidTr="005926BA">
        <w:tc>
          <w:tcPr>
            <w:tcW w:w="2074" w:type="dxa"/>
            <w:vMerge/>
            <w:vAlign w:val="center"/>
          </w:tcPr>
          <w:p w14:paraId="6BE63247" w14:textId="77777777" w:rsidR="004E2E48" w:rsidRPr="0074416F" w:rsidRDefault="004E2E48" w:rsidP="004E2E48">
            <w:pPr>
              <w:ind w:firstLineChars="0" w:firstLine="0"/>
              <w:jc w:val="center"/>
            </w:pPr>
          </w:p>
        </w:tc>
        <w:tc>
          <w:tcPr>
            <w:tcW w:w="2074" w:type="dxa"/>
            <w:vAlign w:val="center"/>
          </w:tcPr>
          <w:p w14:paraId="7923B0FF" w14:textId="77777777" w:rsidR="004E2E48" w:rsidRPr="0074416F" w:rsidRDefault="004E2E48" w:rsidP="004E2E48">
            <w:pPr>
              <w:ind w:firstLineChars="0" w:firstLine="0"/>
              <w:jc w:val="center"/>
            </w:pPr>
            <w:r w:rsidRPr="0074416F">
              <w:rPr>
                <w:rFonts w:hint="eastAsia"/>
              </w:rPr>
              <w:t>5</w:t>
            </w:r>
          </w:p>
        </w:tc>
        <w:tc>
          <w:tcPr>
            <w:tcW w:w="2074" w:type="dxa"/>
            <w:tcBorders>
              <w:top w:val="nil"/>
              <w:left w:val="nil"/>
              <w:bottom w:val="nil"/>
              <w:right w:val="nil"/>
            </w:tcBorders>
            <w:shd w:val="clear" w:color="auto" w:fill="auto"/>
            <w:vAlign w:val="center"/>
          </w:tcPr>
          <w:p w14:paraId="694A135B" w14:textId="1DAFC85B" w:rsidR="004E2E48" w:rsidRPr="0074416F" w:rsidRDefault="004E2E48" w:rsidP="004E2E48">
            <w:pPr>
              <w:ind w:firstLineChars="0" w:firstLine="0"/>
              <w:jc w:val="center"/>
            </w:pPr>
            <w:r>
              <w:rPr>
                <w:rFonts w:hint="eastAsia"/>
                <w:color w:val="000000"/>
                <w:sz w:val="22"/>
                <w:szCs w:val="22"/>
              </w:rPr>
              <w:t>建议</w:t>
            </w:r>
          </w:p>
        </w:tc>
        <w:tc>
          <w:tcPr>
            <w:tcW w:w="2074" w:type="dxa"/>
            <w:tcBorders>
              <w:top w:val="nil"/>
              <w:left w:val="nil"/>
              <w:bottom w:val="nil"/>
              <w:right w:val="nil"/>
            </w:tcBorders>
            <w:shd w:val="clear" w:color="auto" w:fill="auto"/>
            <w:vAlign w:val="center"/>
          </w:tcPr>
          <w:p w14:paraId="59D5797A" w14:textId="507476FC" w:rsidR="004E2E48" w:rsidRPr="0074416F" w:rsidRDefault="004E2E48" w:rsidP="004E2E48">
            <w:pPr>
              <w:ind w:firstLineChars="0" w:firstLine="0"/>
              <w:jc w:val="center"/>
            </w:pPr>
            <w:r>
              <w:rPr>
                <w:rFonts w:hint="eastAsia"/>
                <w:color w:val="000000"/>
                <w:sz w:val="22"/>
                <w:szCs w:val="22"/>
              </w:rPr>
              <w:t>0.028</w:t>
            </w:r>
            <w:r>
              <w:rPr>
                <w:color w:val="000000"/>
                <w:sz w:val="22"/>
                <w:szCs w:val="22"/>
              </w:rPr>
              <w:t>6</w:t>
            </w:r>
          </w:p>
        </w:tc>
      </w:tr>
      <w:tr w:rsidR="004E2E48" w:rsidRPr="0074416F" w14:paraId="6A3D9048" w14:textId="77777777" w:rsidTr="005926BA">
        <w:tc>
          <w:tcPr>
            <w:tcW w:w="2074" w:type="dxa"/>
            <w:vMerge/>
            <w:vAlign w:val="center"/>
          </w:tcPr>
          <w:p w14:paraId="7EF1EAF8" w14:textId="77777777" w:rsidR="004E2E48" w:rsidRPr="0074416F" w:rsidRDefault="004E2E48" w:rsidP="004E2E48">
            <w:pPr>
              <w:ind w:firstLineChars="0" w:firstLine="0"/>
              <w:jc w:val="center"/>
            </w:pPr>
          </w:p>
        </w:tc>
        <w:tc>
          <w:tcPr>
            <w:tcW w:w="2074" w:type="dxa"/>
            <w:vAlign w:val="center"/>
          </w:tcPr>
          <w:p w14:paraId="21D01991" w14:textId="77777777" w:rsidR="004E2E48" w:rsidRPr="0074416F" w:rsidRDefault="004E2E48" w:rsidP="004E2E48">
            <w:pPr>
              <w:ind w:firstLineChars="0" w:firstLine="0"/>
              <w:jc w:val="center"/>
            </w:pPr>
            <w:r w:rsidRPr="0074416F">
              <w:rPr>
                <w:rFonts w:hint="eastAsia"/>
              </w:rPr>
              <w:t>6</w:t>
            </w:r>
          </w:p>
        </w:tc>
        <w:tc>
          <w:tcPr>
            <w:tcW w:w="2074" w:type="dxa"/>
            <w:tcBorders>
              <w:top w:val="nil"/>
              <w:left w:val="nil"/>
              <w:bottom w:val="nil"/>
              <w:right w:val="nil"/>
            </w:tcBorders>
            <w:shd w:val="clear" w:color="auto" w:fill="auto"/>
            <w:vAlign w:val="center"/>
          </w:tcPr>
          <w:p w14:paraId="477191B0" w14:textId="2DDCF482" w:rsidR="004E2E48" w:rsidRPr="0074416F" w:rsidRDefault="004E2E48" w:rsidP="004E2E48">
            <w:pPr>
              <w:ind w:firstLineChars="0" w:firstLine="0"/>
              <w:jc w:val="center"/>
            </w:pPr>
            <w:r>
              <w:rPr>
                <w:rFonts w:hint="eastAsia"/>
                <w:color w:val="000000"/>
                <w:sz w:val="22"/>
                <w:szCs w:val="22"/>
              </w:rPr>
              <w:t>报告</w:t>
            </w:r>
          </w:p>
        </w:tc>
        <w:tc>
          <w:tcPr>
            <w:tcW w:w="2074" w:type="dxa"/>
            <w:tcBorders>
              <w:top w:val="nil"/>
              <w:left w:val="nil"/>
              <w:bottom w:val="nil"/>
              <w:right w:val="nil"/>
            </w:tcBorders>
            <w:shd w:val="clear" w:color="auto" w:fill="auto"/>
            <w:vAlign w:val="center"/>
          </w:tcPr>
          <w:p w14:paraId="6AEEE7C0" w14:textId="61FCFFED" w:rsidR="004E2E48" w:rsidRPr="0074416F" w:rsidRDefault="004E2E48" w:rsidP="004E2E48">
            <w:pPr>
              <w:ind w:firstLineChars="0" w:firstLine="0"/>
              <w:jc w:val="center"/>
            </w:pPr>
            <w:r>
              <w:rPr>
                <w:rFonts w:hint="eastAsia"/>
                <w:color w:val="000000"/>
                <w:sz w:val="22"/>
                <w:szCs w:val="22"/>
              </w:rPr>
              <w:t>0.02</w:t>
            </w:r>
            <w:r>
              <w:rPr>
                <w:color w:val="000000"/>
                <w:sz w:val="22"/>
                <w:szCs w:val="22"/>
              </w:rPr>
              <w:t>80</w:t>
            </w:r>
          </w:p>
        </w:tc>
      </w:tr>
      <w:tr w:rsidR="004E2E48" w:rsidRPr="0074416F" w14:paraId="78BADB0E" w14:textId="77777777" w:rsidTr="005926BA">
        <w:tc>
          <w:tcPr>
            <w:tcW w:w="2074" w:type="dxa"/>
            <w:vMerge/>
            <w:vAlign w:val="center"/>
          </w:tcPr>
          <w:p w14:paraId="56D50AC6" w14:textId="77777777" w:rsidR="004E2E48" w:rsidRPr="0074416F" w:rsidRDefault="004E2E48" w:rsidP="004E2E48">
            <w:pPr>
              <w:ind w:firstLineChars="0" w:firstLine="0"/>
              <w:jc w:val="center"/>
            </w:pPr>
          </w:p>
        </w:tc>
        <w:tc>
          <w:tcPr>
            <w:tcW w:w="2074" w:type="dxa"/>
            <w:vAlign w:val="center"/>
          </w:tcPr>
          <w:p w14:paraId="460B27FE" w14:textId="77777777" w:rsidR="004E2E48" w:rsidRPr="0074416F" w:rsidRDefault="004E2E48" w:rsidP="004E2E48">
            <w:pPr>
              <w:ind w:firstLineChars="0" w:firstLine="0"/>
              <w:jc w:val="center"/>
            </w:pPr>
            <w:r w:rsidRPr="0074416F">
              <w:rPr>
                <w:rFonts w:hint="eastAsia"/>
              </w:rPr>
              <w:t>7</w:t>
            </w:r>
          </w:p>
        </w:tc>
        <w:tc>
          <w:tcPr>
            <w:tcW w:w="2074" w:type="dxa"/>
            <w:tcBorders>
              <w:top w:val="nil"/>
              <w:left w:val="nil"/>
              <w:bottom w:val="nil"/>
              <w:right w:val="nil"/>
            </w:tcBorders>
            <w:shd w:val="clear" w:color="auto" w:fill="auto"/>
            <w:vAlign w:val="center"/>
          </w:tcPr>
          <w:p w14:paraId="350A21DA" w14:textId="6D2EFF55" w:rsidR="004E2E48" w:rsidRPr="0074416F" w:rsidRDefault="004E2E48" w:rsidP="004E2E48">
            <w:pPr>
              <w:ind w:firstLineChars="0" w:firstLine="0"/>
              <w:jc w:val="center"/>
            </w:pPr>
            <w:r>
              <w:rPr>
                <w:rFonts w:hint="eastAsia"/>
                <w:color w:val="000000"/>
                <w:sz w:val="22"/>
                <w:szCs w:val="22"/>
              </w:rPr>
              <w:t>成本</w:t>
            </w:r>
          </w:p>
        </w:tc>
        <w:tc>
          <w:tcPr>
            <w:tcW w:w="2074" w:type="dxa"/>
            <w:tcBorders>
              <w:top w:val="nil"/>
              <w:left w:val="nil"/>
              <w:bottom w:val="nil"/>
              <w:right w:val="nil"/>
            </w:tcBorders>
            <w:shd w:val="clear" w:color="auto" w:fill="auto"/>
            <w:vAlign w:val="center"/>
          </w:tcPr>
          <w:p w14:paraId="60C17538" w14:textId="035F4988" w:rsidR="004E2E48" w:rsidRPr="0074416F" w:rsidRDefault="004E2E48" w:rsidP="004E2E48">
            <w:pPr>
              <w:ind w:firstLineChars="0" w:firstLine="0"/>
              <w:jc w:val="center"/>
            </w:pPr>
            <w:r>
              <w:rPr>
                <w:rFonts w:hint="eastAsia"/>
                <w:color w:val="000000"/>
                <w:sz w:val="22"/>
                <w:szCs w:val="22"/>
              </w:rPr>
              <w:t>0.027</w:t>
            </w:r>
            <w:r>
              <w:rPr>
                <w:color w:val="000000"/>
                <w:sz w:val="22"/>
                <w:szCs w:val="22"/>
              </w:rPr>
              <w:t>9</w:t>
            </w:r>
          </w:p>
        </w:tc>
      </w:tr>
      <w:tr w:rsidR="004E2E48" w:rsidRPr="0074416F" w14:paraId="62C9511E" w14:textId="77777777" w:rsidTr="005926BA">
        <w:tc>
          <w:tcPr>
            <w:tcW w:w="2074" w:type="dxa"/>
            <w:vMerge/>
            <w:vAlign w:val="center"/>
          </w:tcPr>
          <w:p w14:paraId="33728FA3" w14:textId="77777777" w:rsidR="004E2E48" w:rsidRPr="0074416F" w:rsidRDefault="004E2E48" w:rsidP="004E2E48">
            <w:pPr>
              <w:ind w:firstLineChars="0" w:firstLine="0"/>
              <w:jc w:val="center"/>
            </w:pPr>
          </w:p>
        </w:tc>
        <w:tc>
          <w:tcPr>
            <w:tcW w:w="2074" w:type="dxa"/>
            <w:vAlign w:val="center"/>
          </w:tcPr>
          <w:p w14:paraId="4CFD3B41" w14:textId="77777777" w:rsidR="004E2E48" w:rsidRPr="0074416F" w:rsidRDefault="004E2E48" w:rsidP="004E2E48">
            <w:pPr>
              <w:ind w:firstLineChars="0" w:firstLine="0"/>
              <w:jc w:val="center"/>
            </w:pPr>
            <w:r w:rsidRPr="0074416F">
              <w:rPr>
                <w:rFonts w:hint="eastAsia"/>
              </w:rPr>
              <w:t>8</w:t>
            </w:r>
          </w:p>
        </w:tc>
        <w:tc>
          <w:tcPr>
            <w:tcW w:w="2074" w:type="dxa"/>
            <w:tcBorders>
              <w:top w:val="nil"/>
              <w:left w:val="nil"/>
              <w:bottom w:val="nil"/>
              <w:right w:val="nil"/>
            </w:tcBorders>
            <w:shd w:val="clear" w:color="auto" w:fill="auto"/>
            <w:vAlign w:val="center"/>
          </w:tcPr>
          <w:p w14:paraId="29D6FAB1" w14:textId="724A9B41" w:rsidR="004E2E48" w:rsidRPr="0074416F" w:rsidRDefault="004E2E48" w:rsidP="004E2E48">
            <w:pPr>
              <w:ind w:firstLineChars="0" w:firstLine="0"/>
              <w:jc w:val="center"/>
            </w:pPr>
            <w:r>
              <w:rPr>
                <w:rFonts w:hint="eastAsia"/>
                <w:color w:val="000000"/>
                <w:sz w:val="22"/>
                <w:szCs w:val="22"/>
              </w:rPr>
              <w:t>资金</w:t>
            </w:r>
          </w:p>
        </w:tc>
        <w:tc>
          <w:tcPr>
            <w:tcW w:w="2074" w:type="dxa"/>
            <w:tcBorders>
              <w:top w:val="nil"/>
              <w:left w:val="nil"/>
              <w:bottom w:val="nil"/>
              <w:right w:val="nil"/>
            </w:tcBorders>
            <w:shd w:val="clear" w:color="auto" w:fill="auto"/>
            <w:vAlign w:val="center"/>
          </w:tcPr>
          <w:p w14:paraId="375C161E" w14:textId="5A0D0F69" w:rsidR="004E2E48" w:rsidRPr="0074416F" w:rsidRDefault="004E2E48" w:rsidP="004E2E48">
            <w:pPr>
              <w:ind w:firstLineChars="0" w:firstLine="0"/>
              <w:jc w:val="center"/>
            </w:pPr>
            <w:r>
              <w:rPr>
                <w:rFonts w:hint="eastAsia"/>
                <w:color w:val="000000"/>
                <w:sz w:val="22"/>
                <w:szCs w:val="22"/>
              </w:rPr>
              <w:t>0.027</w:t>
            </w:r>
            <w:r>
              <w:rPr>
                <w:color w:val="000000"/>
                <w:sz w:val="22"/>
                <w:szCs w:val="22"/>
              </w:rPr>
              <w:t>9</w:t>
            </w:r>
          </w:p>
        </w:tc>
      </w:tr>
      <w:tr w:rsidR="004E2E48" w:rsidRPr="0074416F" w14:paraId="68F473FE" w14:textId="77777777" w:rsidTr="005926BA">
        <w:tc>
          <w:tcPr>
            <w:tcW w:w="2074" w:type="dxa"/>
            <w:vMerge/>
            <w:vAlign w:val="center"/>
          </w:tcPr>
          <w:p w14:paraId="6039CC08" w14:textId="77777777" w:rsidR="004E2E48" w:rsidRPr="0074416F" w:rsidRDefault="004E2E48" w:rsidP="004E2E48">
            <w:pPr>
              <w:ind w:firstLineChars="0" w:firstLine="0"/>
              <w:jc w:val="center"/>
            </w:pPr>
          </w:p>
        </w:tc>
        <w:tc>
          <w:tcPr>
            <w:tcW w:w="2074" w:type="dxa"/>
            <w:vAlign w:val="center"/>
          </w:tcPr>
          <w:p w14:paraId="24552A78" w14:textId="77777777" w:rsidR="004E2E48" w:rsidRPr="0074416F" w:rsidRDefault="004E2E48" w:rsidP="004E2E48">
            <w:pPr>
              <w:ind w:firstLineChars="0" w:firstLine="0"/>
              <w:jc w:val="center"/>
            </w:pPr>
            <w:r w:rsidRPr="0074416F">
              <w:rPr>
                <w:rFonts w:hint="eastAsia"/>
              </w:rPr>
              <w:t>9</w:t>
            </w:r>
          </w:p>
        </w:tc>
        <w:tc>
          <w:tcPr>
            <w:tcW w:w="2074" w:type="dxa"/>
            <w:tcBorders>
              <w:top w:val="nil"/>
              <w:left w:val="nil"/>
              <w:bottom w:val="nil"/>
              <w:right w:val="nil"/>
            </w:tcBorders>
            <w:shd w:val="clear" w:color="auto" w:fill="auto"/>
            <w:vAlign w:val="center"/>
          </w:tcPr>
          <w:p w14:paraId="724B1615" w14:textId="450187D1" w:rsidR="004E2E48" w:rsidRPr="0074416F" w:rsidRDefault="004E2E48" w:rsidP="004E2E48">
            <w:pPr>
              <w:ind w:firstLineChars="0" w:firstLine="0"/>
              <w:jc w:val="center"/>
            </w:pPr>
            <w:r>
              <w:rPr>
                <w:rFonts w:hint="eastAsia"/>
                <w:color w:val="000000"/>
                <w:sz w:val="22"/>
                <w:szCs w:val="22"/>
              </w:rPr>
              <w:t>行业</w:t>
            </w:r>
          </w:p>
        </w:tc>
        <w:tc>
          <w:tcPr>
            <w:tcW w:w="2074" w:type="dxa"/>
            <w:tcBorders>
              <w:top w:val="nil"/>
              <w:left w:val="nil"/>
              <w:bottom w:val="nil"/>
              <w:right w:val="nil"/>
            </w:tcBorders>
            <w:shd w:val="clear" w:color="auto" w:fill="auto"/>
            <w:vAlign w:val="center"/>
          </w:tcPr>
          <w:p w14:paraId="459B1153" w14:textId="3C3A3AE4" w:rsidR="004E2E48" w:rsidRPr="0074416F" w:rsidRDefault="004E2E48" w:rsidP="004E2E48">
            <w:pPr>
              <w:ind w:firstLineChars="0" w:firstLine="0"/>
              <w:jc w:val="center"/>
            </w:pPr>
            <w:r>
              <w:rPr>
                <w:rFonts w:hint="eastAsia"/>
                <w:color w:val="000000"/>
                <w:sz w:val="22"/>
                <w:szCs w:val="22"/>
              </w:rPr>
              <w:t>0.026</w:t>
            </w:r>
            <w:r>
              <w:rPr>
                <w:color w:val="000000"/>
                <w:sz w:val="22"/>
                <w:szCs w:val="22"/>
              </w:rPr>
              <w:t>3</w:t>
            </w:r>
          </w:p>
        </w:tc>
      </w:tr>
      <w:tr w:rsidR="004E2E48" w:rsidRPr="0074416F" w14:paraId="1DBA31E6" w14:textId="77777777" w:rsidTr="004E2E48">
        <w:tc>
          <w:tcPr>
            <w:tcW w:w="2074" w:type="dxa"/>
            <w:vMerge/>
            <w:tcBorders>
              <w:bottom w:val="single" w:sz="12" w:space="0" w:color="auto"/>
            </w:tcBorders>
            <w:vAlign w:val="center"/>
          </w:tcPr>
          <w:p w14:paraId="0512C51F" w14:textId="77777777" w:rsidR="004E2E48" w:rsidRPr="0074416F" w:rsidRDefault="004E2E48" w:rsidP="004E2E48">
            <w:pPr>
              <w:ind w:firstLineChars="0" w:firstLine="0"/>
              <w:jc w:val="center"/>
            </w:pPr>
          </w:p>
        </w:tc>
        <w:tc>
          <w:tcPr>
            <w:tcW w:w="2074" w:type="dxa"/>
            <w:tcBorders>
              <w:bottom w:val="single" w:sz="12" w:space="0" w:color="auto"/>
            </w:tcBorders>
            <w:vAlign w:val="center"/>
          </w:tcPr>
          <w:p w14:paraId="3C20F4AD" w14:textId="77777777" w:rsidR="004E2E48" w:rsidRPr="0074416F" w:rsidRDefault="004E2E48" w:rsidP="004E2E48">
            <w:pPr>
              <w:ind w:firstLineChars="0" w:firstLine="0"/>
              <w:jc w:val="center"/>
            </w:pPr>
            <w:r w:rsidRPr="0074416F">
              <w:rPr>
                <w:rFonts w:hint="eastAsia"/>
              </w:rPr>
              <w:t>1</w:t>
            </w:r>
            <w:r w:rsidRPr="0074416F">
              <w:t>0</w:t>
            </w:r>
          </w:p>
        </w:tc>
        <w:tc>
          <w:tcPr>
            <w:tcW w:w="2074" w:type="dxa"/>
            <w:tcBorders>
              <w:top w:val="nil"/>
              <w:left w:val="nil"/>
              <w:bottom w:val="single" w:sz="12" w:space="0" w:color="auto"/>
              <w:right w:val="nil"/>
            </w:tcBorders>
            <w:shd w:val="clear" w:color="auto" w:fill="auto"/>
            <w:vAlign w:val="center"/>
          </w:tcPr>
          <w:p w14:paraId="57577673" w14:textId="12BD54A0" w:rsidR="004E2E48" w:rsidRPr="0074416F" w:rsidRDefault="004E2E48" w:rsidP="004E2E48">
            <w:pPr>
              <w:ind w:firstLineChars="0" w:firstLine="0"/>
              <w:jc w:val="center"/>
            </w:pPr>
            <w:r>
              <w:rPr>
                <w:rFonts w:hint="eastAsia"/>
                <w:color w:val="000000"/>
                <w:sz w:val="22"/>
                <w:szCs w:val="22"/>
              </w:rPr>
              <w:t>报表</w:t>
            </w:r>
          </w:p>
        </w:tc>
        <w:tc>
          <w:tcPr>
            <w:tcW w:w="2074" w:type="dxa"/>
            <w:tcBorders>
              <w:top w:val="nil"/>
              <w:left w:val="nil"/>
              <w:bottom w:val="single" w:sz="12" w:space="0" w:color="auto"/>
              <w:right w:val="nil"/>
            </w:tcBorders>
            <w:shd w:val="clear" w:color="auto" w:fill="auto"/>
            <w:vAlign w:val="center"/>
          </w:tcPr>
          <w:p w14:paraId="5167FF4E" w14:textId="20F218C4" w:rsidR="004E2E48" w:rsidRPr="0074416F" w:rsidRDefault="004E2E48" w:rsidP="004E2E48">
            <w:pPr>
              <w:ind w:firstLineChars="0" w:firstLine="0"/>
              <w:jc w:val="center"/>
            </w:pPr>
            <w:r>
              <w:rPr>
                <w:rFonts w:hint="eastAsia"/>
                <w:color w:val="000000"/>
                <w:sz w:val="22"/>
                <w:szCs w:val="22"/>
              </w:rPr>
              <w:t>0.0262</w:t>
            </w:r>
          </w:p>
        </w:tc>
      </w:tr>
    </w:tbl>
    <w:p w14:paraId="53D97642" w14:textId="77777777" w:rsidR="004E2E48" w:rsidRDefault="004E2E48" w:rsidP="0074416F">
      <w:pPr>
        <w:ind w:firstLine="480"/>
      </w:pPr>
    </w:p>
    <w:p w14:paraId="4990A0FC" w14:textId="06583B11" w:rsidR="00E81130" w:rsidRDefault="00E81130" w:rsidP="0074416F">
      <w:pPr>
        <w:ind w:firstLine="480"/>
      </w:pPr>
      <w:r>
        <w:t>经营分析</w:t>
      </w:r>
      <w:proofErr w:type="gramStart"/>
      <w:r>
        <w:t>师岗位</w:t>
      </w:r>
      <w:proofErr w:type="gramEnd"/>
      <w:r>
        <w:t>的</w:t>
      </w:r>
      <w:r>
        <w:t xml:space="preserve"> TF-IDF </w:t>
      </w:r>
      <w:r>
        <w:t>关键词主要包括</w:t>
      </w:r>
      <w:r>
        <w:t xml:space="preserve"> </w:t>
      </w:r>
      <w:r>
        <w:rPr>
          <w:rStyle w:val="a6"/>
        </w:rPr>
        <w:t>经营、运营、财务、优化、建议、报告、</w:t>
      </w:r>
      <w:r w:rsidR="004E2E48">
        <w:rPr>
          <w:rStyle w:val="a6"/>
        </w:rPr>
        <w:t>成本</w:t>
      </w:r>
      <w:r w:rsidR="004E2E48">
        <w:rPr>
          <w:rStyle w:val="a6"/>
          <w:rFonts w:hint="eastAsia"/>
        </w:rPr>
        <w:t>、</w:t>
      </w:r>
      <w:r w:rsidR="004E2E48">
        <w:rPr>
          <w:rStyle w:val="a6"/>
        </w:rPr>
        <w:t>资金、</w:t>
      </w:r>
      <w:r>
        <w:rPr>
          <w:rStyle w:val="a6"/>
        </w:rPr>
        <w:t>行业、报表</w:t>
      </w:r>
      <w:r>
        <w:t>。这一结果明显体现出岗位的经营管理与财务分析属性。</w:t>
      </w:r>
      <w:r>
        <w:rPr>
          <w:rStyle w:val="HTML"/>
        </w:rPr>
        <w:t>经营</w:t>
      </w:r>
      <w:r>
        <w:t>、</w:t>
      </w:r>
      <w:r>
        <w:rPr>
          <w:rStyle w:val="HTML"/>
        </w:rPr>
        <w:t>运营</w:t>
      </w:r>
      <w:r>
        <w:t>、</w:t>
      </w:r>
      <w:r>
        <w:rPr>
          <w:rStyle w:val="HTML"/>
        </w:rPr>
        <w:t>财务</w:t>
      </w:r>
      <w:r>
        <w:t>、</w:t>
      </w:r>
      <w:r>
        <w:rPr>
          <w:rStyle w:val="HTML"/>
        </w:rPr>
        <w:t>资金</w:t>
      </w:r>
      <w:r>
        <w:t>、</w:t>
      </w:r>
      <w:r>
        <w:rPr>
          <w:rStyle w:val="HTML"/>
        </w:rPr>
        <w:t>成本</w:t>
      </w:r>
      <w:r>
        <w:t>等</w:t>
      </w:r>
      <w:proofErr w:type="gramStart"/>
      <w:r>
        <w:t>词说明该岗位更</w:t>
      </w:r>
      <w:proofErr w:type="gramEnd"/>
      <w:r>
        <w:t>关注企业内部经营状况、成本结构、资金使用效率及经营表现；</w:t>
      </w:r>
      <w:r>
        <w:rPr>
          <w:rStyle w:val="HTML"/>
        </w:rPr>
        <w:t>建议</w:t>
      </w:r>
      <w:r>
        <w:t>、</w:t>
      </w:r>
      <w:r>
        <w:rPr>
          <w:rStyle w:val="HTML"/>
        </w:rPr>
        <w:t>报告</w:t>
      </w:r>
      <w:r>
        <w:t>、</w:t>
      </w:r>
      <w:r>
        <w:rPr>
          <w:rStyle w:val="HTML"/>
        </w:rPr>
        <w:t>报表</w:t>
      </w:r>
      <w:r>
        <w:t>则表明其重要职责在于基于经营数据形成分析报告和管理建议，为经营决策提供支持。相较于用户分析师和</w:t>
      </w:r>
      <w:r>
        <w:t xml:space="preserve"> BI </w:t>
      </w:r>
      <w:r>
        <w:t>分析师，经营分析</w:t>
      </w:r>
      <w:proofErr w:type="gramStart"/>
      <w:r>
        <w:t>师岗位</w:t>
      </w:r>
      <w:proofErr w:type="gramEnd"/>
      <w:r>
        <w:t>的业务指向更加偏向企业内部管理和经营优化，因此具有较强的经营支持和财务协同特征。</w:t>
      </w:r>
    </w:p>
    <w:p w14:paraId="01DEB9AC" w14:textId="77777777" w:rsidR="003E656D" w:rsidRDefault="003E656D" w:rsidP="0074416F">
      <w:pPr>
        <w:ind w:firstLine="480"/>
      </w:pPr>
    </w:p>
    <w:p w14:paraId="1B013729" w14:textId="48D552AE" w:rsidR="004E2E48" w:rsidRPr="0074416F" w:rsidRDefault="004E2E48" w:rsidP="004E2E48">
      <w:pPr>
        <w:ind w:firstLineChars="0" w:firstLine="0"/>
        <w:jc w:val="center"/>
        <w:rPr>
          <w:rFonts w:ascii="宋体" w:hAnsi="宋体"/>
          <w:b/>
          <w:bCs/>
        </w:rPr>
      </w:pPr>
      <w:r>
        <w:rPr>
          <w:rFonts w:ascii="宋体" w:hAnsi="宋体" w:hint="eastAsia"/>
          <w:b/>
          <w:bCs/>
        </w:rPr>
        <w:t>表</w:t>
      </w:r>
      <w:r>
        <w:rPr>
          <w:rFonts w:ascii="宋体" w:hAnsi="宋体"/>
          <w:b/>
          <w:bCs/>
        </w:rPr>
        <w:t>5</w:t>
      </w:r>
      <w:r w:rsidRPr="006044E3">
        <w:rPr>
          <w:rFonts w:ascii="宋体" w:hAnsi="宋体" w:hint="eastAsia"/>
          <w:b/>
          <w:bCs/>
        </w:rPr>
        <w:t xml:space="preserve"> </w:t>
      </w:r>
      <w:r>
        <w:rPr>
          <w:rFonts w:ascii="宋体" w:hAnsi="宋体" w:hint="eastAsia"/>
          <w:b/>
          <w:bCs/>
        </w:rPr>
        <w:t>商业</w:t>
      </w:r>
      <w:r w:rsidRPr="0074416F">
        <w:rPr>
          <w:rFonts w:ascii="宋体" w:hAnsi="宋体"/>
          <w:b/>
          <w:bCs/>
        </w:rPr>
        <w:t>分析师TF-IDF</w:t>
      </w:r>
      <w:r w:rsidRPr="0074416F">
        <w:rPr>
          <w:rFonts w:ascii="宋体" w:hAnsi="宋体" w:hint="eastAsia"/>
          <w:b/>
          <w:bCs/>
        </w:rPr>
        <w:t>关键词提取结果</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4E2E48" w:rsidRPr="0074416F" w14:paraId="20075196" w14:textId="77777777" w:rsidTr="005926BA">
        <w:tc>
          <w:tcPr>
            <w:tcW w:w="2074" w:type="dxa"/>
            <w:tcBorders>
              <w:top w:val="single" w:sz="12" w:space="0" w:color="auto"/>
              <w:bottom w:val="single" w:sz="4" w:space="0" w:color="auto"/>
            </w:tcBorders>
            <w:vAlign w:val="center"/>
          </w:tcPr>
          <w:p w14:paraId="18ADDBC4" w14:textId="77777777" w:rsidR="004E2E48" w:rsidRPr="0074416F" w:rsidRDefault="004E2E48" w:rsidP="005926BA">
            <w:pPr>
              <w:ind w:firstLineChars="0" w:firstLine="0"/>
              <w:jc w:val="center"/>
            </w:pPr>
            <w:r w:rsidRPr="0074416F">
              <w:rPr>
                <w:rFonts w:hint="eastAsia"/>
              </w:rPr>
              <w:t>岗位类别</w:t>
            </w:r>
          </w:p>
        </w:tc>
        <w:tc>
          <w:tcPr>
            <w:tcW w:w="2074" w:type="dxa"/>
            <w:tcBorders>
              <w:top w:val="single" w:sz="12" w:space="0" w:color="auto"/>
              <w:bottom w:val="single" w:sz="4" w:space="0" w:color="auto"/>
            </w:tcBorders>
            <w:vAlign w:val="center"/>
          </w:tcPr>
          <w:p w14:paraId="60D4A6B3" w14:textId="77777777" w:rsidR="004E2E48" w:rsidRPr="0074416F" w:rsidRDefault="004E2E48" w:rsidP="005926BA">
            <w:pPr>
              <w:ind w:firstLineChars="0" w:firstLine="0"/>
              <w:jc w:val="center"/>
            </w:pPr>
            <w:r w:rsidRPr="0074416F">
              <w:rPr>
                <w:rFonts w:hint="eastAsia"/>
              </w:rPr>
              <w:t>排名</w:t>
            </w:r>
          </w:p>
        </w:tc>
        <w:tc>
          <w:tcPr>
            <w:tcW w:w="2074" w:type="dxa"/>
            <w:tcBorders>
              <w:top w:val="single" w:sz="12" w:space="0" w:color="auto"/>
              <w:bottom w:val="single" w:sz="4" w:space="0" w:color="auto"/>
            </w:tcBorders>
            <w:vAlign w:val="center"/>
          </w:tcPr>
          <w:p w14:paraId="590BF937" w14:textId="77777777" w:rsidR="004E2E48" w:rsidRPr="0074416F" w:rsidRDefault="004E2E48" w:rsidP="005926BA">
            <w:pPr>
              <w:ind w:firstLineChars="0" w:firstLine="0"/>
              <w:jc w:val="center"/>
            </w:pPr>
            <w:r w:rsidRPr="0074416F">
              <w:rPr>
                <w:rFonts w:hint="eastAsia"/>
              </w:rPr>
              <w:t>关键词</w:t>
            </w:r>
          </w:p>
        </w:tc>
        <w:tc>
          <w:tcPr>
            <w:tcW w:w="2074" w:type="dxa"/>
            <w:tcBorders>
              <w:top w:val="single" w:sz="12" w:space="0" w:color="auto"/>
              <w:bottom w:val="single" w:sz="4" w:space="0" w:color="auto"/>
            </w:tcBorders>
            <w:vAlign w:val="center"/>
          </w:tcPr>
          <w:p w14:paraId="3B64AB2B" w14:textId="77777777" w:rsidR="004E2E48" w:rsidRPr="0074416F" w:rsidRDefault="004E2E48" w:rsidP="005926BA">
            <w:pPr>
              <w:ind w:firstLineChars="0" w:firstLine="0"/>
              <w:jc w:val="center"/>
            </w:pPr>
            <w:r w:rsidRPr="0074416F">
              <w:rPr>
                <w:rFonts w:hint="eastAsia"/>
              </w:rPr>
              <w:t>权重</w:t>
            </w:r>
          </w:p>
        </w:tc>
      </w:tr>
      <w:tr w:rsidR="004E2E48" w:rsidRPr="0074416F" w14:paraId="63FD674E" w14:textId="77777777" w:rsidTr="005926BA">
        <w:tc>
          <w:tcPr>
            <w:tcW w:w="2074" w:type="dxa"/>
            <w:vMerge w:val="restart"/>
            <w:tcBorders>
              <w:top w:val="single" w:sz="4" w:space="0" w:color="auto"/>
            </w:tcBorders>
            <w:vAlign w:val="center"/>
          </w:tcPr>
          <w:p w14:paraId="53D1AD79" w14:textId="1CE9428F" w:rsidR="004E2E48" w:rsidRPr="0074416F" w:rsidRDefault="004E2E48" w:rsidP="004E2E48">
            <w:pPr>
              <w:ind w:firstLineChars="0" w:firstLine="0"/>
              <w:jc w:val="center"/>
            </w:pPr>
            <w:r>
              <w:rPr>
                <w:rFonts w:hint="eastAsia"/>
              </w:rPr>
              <w:t>商业</w:t>
            </w:r>
            <w:r w:rsidRPr="0074416F">
              <w:rPr>
                <w:rFonts w:hint="eastAsia"/>
              </w:rPr>
              <w:t>分析师</w:t>
            </w:r>
          </w:p>
        </w:tc>
        <w:tc>
          <w:tcPr>
            <w:tcW w:w="2074" w:type="dxa"/>
            <w:tcBorders>
              <w:top w:val="single" w:sz="4" w:space="0" w:color="auto"/>
            </w:tcBorders>
            <w:vAlign w:val="center"/>
          </w:tcPr>
          <w:p w14:paraId="2DF8EDD3" w14:textId="77777777" w:rsidR="004E2E48" w:rsidRPr="0074416F" w:rsidRDefault="004E2E48" w:rsidP="004E2E48">
            <w:pPr>
              <w:ind w:firstLineChars="0" w:firstLine="0"/>
              <w:jc w:val="center"/>
            </w:pPr>
            <w:r w:rsidRPr="0074416F">
              <w:rPr>
                <w:rFonts w:hint="eastAsia"/>
              </w:rPr>
              <w:t>1</w:t>
            </w:r>
          </w:p>
        </w:tc>
        <w:tc>
          <w:tcPr>
            <w:tcW w:w="2074" w:type="dxa"/>
            <w:tcBorders>
              <w:top w:val="nil"/>
              <w:left w:val="nil"/>
              <w:bottom w:val="nil"/>
              <w:right w:val="nil"/>
            </w:tcBorders>
            <w:shd w:val="clear" w:color="auto" w:fill="auto"/>
            <w:vAlign w:val="center"/>
          </w:tcPr>
          <w:p w14:paraId="41C87C96" w14:textId="2EAA56D5" w:rsidR="004E2E48" w:rsidRPr="0074416F" w:rsidRDefault="004E2E48" w:rsidP="004E2E48">
            <w:pPr>
              <w:ind w:firstLineChars="0" w:firstLine="0"/>
              <w:jc w:val="center"/>
            </w:pPr>
            <w:r>
              <w:rPr>
                <w:rFonts w:hint="eastAsia"/>
                <w:color w:val="000000"/>
                <w:sz w:val="22"/>
                <w:szCs w:val="22"/>
              </w:rPr>
              <w:t>商业</w:t>
            </w:r>
          </w:p>
        </w:tc>
        <w:tc>
          <w:tcPr>
            <w:tcW w:w="2074" w:type="dxa"/>
            <w:tcBorders>
              <w:top w:val="nil"/>
              <w:left w:val="nil"/>
              <w:bottom w:val="nil"/>
              <w:right w:val="nil"/>
            </w:tcBorders>
            <w:shd w:val="clear" w:color="auto" w:fill="auto"/>
            <w:vAlign w:val="center"/>
          </w:tcPr>
          <w:p w14:paraId="43606487" w14:textId="343EC0B8" w:rsidR="004E2E48" w:rsidRPr="0074416F" w:rsidRDefault="004E2E48" w:rsidP="004E2E48">
            <w:pPr>
              <w:ind w:firstLineChars="0" w:firstLine="0"/>
              <w:jc w:val="center"/>
            </w:pPr>
            <w:r>
              <w:rPr>
                <w:rFonts w:hint="eastAsia"/>
                <w:color w:val="000000"/>
                <w:sz w:val="22"/>
                <w:szCs w:val="22"/>
              </w:rPr>
              <w:t>0.056</w:t>
            </w:r>
            <w:r>
              <w:rPr>
                <w:color w:val="000000"/>
                <w:sz w:val="22"/>
                <w:szCs w:val="22"/>
              </w:rPr>
              <w:t>3</w:t>
            </w:r>
          </w:p>
        </w:tc>
      </w:tr>
      <w:tr w:rsidR="004E2E48" w:rsidRPr="0074416F" w14:paraId="43348932" w14:textId="77777777" w:rsidTr="005926BA">
        <w:tc>
          <w:tcPr>
            <w:tcW w:w="2074" w:type="dxa"/>
            <w:vMerge/>
            <w:vAlign w:val="center"/>
          </w:tcPr>
          <w:p w14:paraId="0B711A7E" w14:textId="77777777" w:rsidR="004E2E48" w:rsidRPr="0074416F" w:rsidRDefault="004E2E48" w:rsidP="004E2E48">
            <w:pPr>
              <w:ind w:firstLineChars="0" w:firstLine="0"/>
              <w:jc w:val="center"/>
            </w:pPr>
          </w:p>
        </w:tc>
        <w:tc>
          <w:tcPr>
            <w:tcW w:w="2074" w:type="dxa"/>
            <w:vAlign w:val="center"/>
          </w:tcPr>
          <w:p w14:paraId="0D12109E" w14:textId="77777777" w:rsidR="004E2E48" w:rsidRPr="0074416F" w:rsidRDefault="004E2E48" w:rsidP="004E2E48">
            <w:pPr>
              <w:ind w:firstLineChars="0" w:firstLine="0"/>
              <w:jc w:val="center"/>
            </w:pPr>
            <w:r w:rsidRPr="0074416F">
              <w:rPr>
                <w:rFonts w:hint="eastAsia"/>
              </w:rPr>
              <w:t>2</w:t>
            </w:r>
          </w:p>
        </w:tc>
        <w:tc>
          <w:tcPr>
            <w:tcW w:w="2074" w:type="dxa"/>
            <w:tcBorders>
              <w:top w:val="nil"/>
              <w:left w:val="nil"/>
              <w:bottom w:val="nil"/>
              <w:right w:val="nil"/>
            </w:tcBorders>
            <w:shd w:val="clear" w:color="auto" w:fill="auto"/>
            <w:vAlign w:val="center"/>
          </w:tcPr>
          <w:p w14:paraId="091443C3" w14:textId="2DDDF802" w:rsidR="004E2E48" w:rsidRPr="0074416F" w:rsidRDefault="004E2E48" w:rsidP="004E2E48">
            <w:pPr>
              <w:ind w:firstLineChars="0" w:firstLine="0"/>
              <w:jc w:val="center"/>
            </w:pPr>
            <w:r>
              <w:rPr>
                <w:rFonts w:hint="eastAsia"/>
                <w:color w:val="000000"/>
                <w:sz w:val="22"/>
                <w:szCs w:val="22"/>
              </w:rPr>
              <w:t>经营</w:t>
            </w:r>
          </w:p>
        </w:tc>
        <w:tc>
          <w:tcPr>
            <w:tcW w:w="2074" w:type="dxa"/>
            <w:tcBorders>
              <w:top w:val="nil"/>
              <w:left w:val="nil"/>
              <w:bottom w:val="nil"/>
              <w:right w:val="nil"/>
            </w:tcBorders>
            <w:shd w:val="clear" w:color="auto" w:fill="auto"/>
            <w:vAlign w:val="center"/>
          </w:tcPr>
          <w:p w14:paraId="69783274" w14:textId="66743286" w:rsidR="004E2E48" w:rsidRPr="0074416F" w:rsidRDefault="004E2E48" w:rsidP="004E2E48">
            <w:pPr>
              <w:ind w:firstLineChars="0" w:firstLine="0"/>
              <w:jc w:val="center"/>
            </w:pPr>
            <w:r>
              <w:rPr>
                <w:rFonts w:hint="eastAsia"/>
                <w:color w:val="000000"/>
                <w:sz w:val="22"/>
                <w:szCs w:val="22"/>
              </w:rPr>
              <w:t>0.0526</w:t>
            </w:r>
          </w:p>
        </w:tc>
      </w:tr>
      <w:tr w:rsidR="004E2E48" w:rsidRPr="0074416F" w14:paraId="071B887B" w14:textId="77777777" w:rsidTr="005926BA">
        <w:tc>
          <w:tcPr>
            <w:tcW w:w="2074" w:type="dxa"/>
            <w:vMerge/>
            <w:vAlign w:val="center"/>
          </w:tcPr>
          <w:p w14:paraId="51802312" w14:textId="77777777" w:rsidR="004E2E48" w:rsidRPr="0074416F" w:rsidRDefault="004E2E48" w:rsidP="004E2E48">
            <w:pPr>
              <w:ind w:firstLineChars="0" w:firstLine="0"/>
              <w:jc w:val="center"/>
            </w:pPr>
          </w:p>
        </w:tc>
        <w:tc>
          <w:tcPr>
            <w:tcW w:w="2074" w:type="dxa"/>
            <w:vAlign w:val="center"/>
          </w:tcPr>
          <w:p w14:paraId="3BCE568F" w14:textId="77777777" w:rsidR="004E2E48" w:rsidRPr="0074416F" w:rsidRDefault="004E2E48" w:rsidP="004E2E48">
            <w:pPr>
              <w:ind w:firstLineChars="0" w:firstLine="0"/>
              <w:jc w:val="center"/>
            </w:pPr>
            <w:r w:rsidRPr="0074416F">
              <w:rPr>
                <w:rFonts w:hint="eastAsia"/>
              </w:rPr>
              <w:t>3</w:t>
            </w:r>
          </w:p>
        </w:tc>
        <w:tc>
          <w:tcPr>
            <w:tcW w:w="2074" w:type="dxa"/>
            <w:tcBorders>
              <w:top w:val="nil"/>
              <w:left w:val="nil"/>
              <w:bottom w:val="nil"/>
              <w:right w:val="nil"/>
            </w:tcBorders>
            <w:shd w:val="clear" w:color="auto" w:fill="auto"/>
            <w:vAlign w:val="center"/>
          </w:tcPr>
          <w:p w14:paraId="75DB90CD" w14:textId="4E9C6A75" w:rsidR="004E2E48" w:rsidRPr="0074416F" w:rsidRDefault="004E2E48" w:rsidP="004E2E48">
            <w:pPr>
              <w:ind w:firstLineChars="0" w:firstLine="0"/>
              <w:jc w:val="center"/>
            </w:pPr>
            <w:r>
              <w:rPr>
                <w:rFonts w:hint="eastAsia"/>
                <w:color w:val="000000"/>
                <w:sz w:val="22"/>
                <w:szCs w:val="22"/>
              </w:rPr>
              <w:t>策略</w:t>
            </w:r>
          </w:p>
        </w:tc>
        <w:tc>
          <w:tcPr>
            <w:tcW w:w="2074" w:type="dxa"/>
            <w:tcBorders>
              <w:top w:val="nil"/>
              <w:left w:val="nil"/>
              <w:bottom w:val="nil"/>
              <w:right w:val="nil"/>
            </w:tcBorders>
            <w:shd w:val="clear" w:color="auto" w:fill="auto"/>
            <w:vAlign w:val="center"/>
          </w:tcPr>
          <w:p w14:paraId="034EF50C" w14:textId="12C33D29" w:rsidR="004E2E48" w:rsidRPr="0074416F" w:rsidRDefault="004E2E48" w:rsidP="004E2E48">
            <w:pPr>
              <w:ind w:firstLineChars="0" w:firstLine="0"/>
              <w:jc w:val="center"/>
            </w:pPr>
            <w:r>
              <w:rPr>
                <w:rFonts w:hint="eastAsia"/>
                <w:color w:val="000000"/>
                <w:sz w:val="22"/>
                <w:szCs w:val="22"/>
              </w:rPr>
              <w:t>0.0467</w:t>
            </w:r>
          </w:p>
        </w:tc>
      </w:tr>
      <w:tr w:rsidR="004E2E48" w:rsidRPr="0074416F" w14:paraId="5F6527F7" w14:textId="77777777" w:rsidTr="005926BA">
        <w:tc>
          <w:tcPr>
            <w:tcW w:w="2074" w:type="dxa"/>
            <w:vMerge/>
            <w:vAlign w:val="center"/>
          </w:tcPr>
          <w:p w14:paraId="464F963A" w14:textId="77777777" w:rsidR="004E2E48" w:rsidRPr="0074416F" w:rsidRDefault="004E2E48" w:rsidP="004E2E48">
            <w:pPr>
              <w:ind w:firstLineChars="0" w:firstLine="0"/>
              <w:jc w:val="center"/>
            </w:pPr>
          </w:p>
        </w:tc>
        <w:tc>
          <w:tcPr>
            <w:tcW w:w="2074" w:type="dxa"/>
            <w:vAlign w:val="center"/>
          </w:tcPr>
          <w:p w14:paraId="7642FABC" w14:textId="77777777" w:rsidR="004E2E48" w:rsidRPr="0074416F" w:rsidRDefault="004E2E48" w:rsidP="004E2E48">
            <w:pPr>
              <w:ind w:firstLineChars="0" w:firstLine="0"/>
              <w:jc w:val="center"/>
            </w:pPr>
            <w:r w:rsidRPr="0074416F">
              <w:rPr>
                <w:rFonts w:hint="eastAsia"/>
              </w:rPr>
              <w:t>4</w:t>
            </w:r>
          </w:p>
        </w:tc>
        <w:tc>
          <w:tcPr>
            <w:tcW w:w="2074" w:type="dxa"/>
            <w:tcBorders>
              <w:top w:val="nil"/>
              <w:left w:val="nil"/>
              <w:bottom w:val="nil"/>
              <w:right w:val="nil"/>
            </w:tcBorders>
            <w:shd w:val="clear" w:color="auto" w:fill="auto"/>
            <w:vAlign w:val="center"/>
          </w:tcPr>
          <w:p w14:paraId="029A00C0" w14:textId="4341D8CD" w:rsidR="004E2E48" w:rsidRPr="0074416F" w:rsidRDefault="004E2E48" w:rsidP="004E2E48">
            <w:pPr>
              <w:ind w:firstLineChars="0" w:firstLine="0"/>
              <w:jc w:val="center"/>
            </w:pPr>
            <w:r>
              <w:rPr>
                <w:rFonts w:hint="eastAsia"/>
                <w:color w:val="000000"/>
                <w:sz w:val="22"/>
                <w:szCs w:val="22"/>
              </w:rPr>
              <w:t>行业</w:t>
            </w:r>
          </w:p>
        </w:tc>
        <w:tc>
          <w:tcPr>
            <w:tcW w:w="2074" w:type="dxa"/>
            <w:tcBorders>
              <w:top w:val="nil"/>
              <w:left w:val="nil"/>
              <w:bottom w:val="nil"/>
              <w:right w:val="nil"/>
            </w:tcBorders>
            <w:shd w:val="clear" w:color="auto" w:fill="auto"/>
            <w:vAlign w:val="center"/>
          </w:tcPr>
          <w:p w14:paraId="691B825D" w14:textId="5D88D159" w:rsidR="004E2E48" w:rsidRPr="0074416F" w:rsidRDefault="004E2E48" w:rsidP="004E2E48">
            <w:pPr>
              <w:ind w:firstLineChars="0" w:firstLine="0"/>
              <w:jc w:val="center"/>
            </w:pPr>
            <w:r>
              <w:rPr>
                <w:rFonts w:hint="eastAsia"/>
                <w:color w:val="000000"/>
                <w:sz w:val="22"/>
                <w:szCs w:val="22"/>
              </w:rPr>
              <w:t>0.033</w:t>
            </w:r>
            <w:r>
              <w:rPr>
                <w:color w:val="000000"/>
                <w:sz w:val="22"/>
                <w:szCs w:val="22"/>
              </w:rPr>
              <w:t>3</w:t>
            </w:r>
          </w:p>
        </w:tc>
      </w:tr>
      <w:tr w:rsidR="004E2E48" w:rsidRPr="0074416F" w14:paraId="0FE8D80A" w14:textId="77777777" w:rsidTr="005926BA">
        <w:tc>
          <w:tcPr>
            <w:tcW w:w="2074" w:type="dxa"/>
            <w:vMerge/>
            <w:vAlign w:val="center"/>
          </w:tcPr>
          <w:p w14:paraId="46BB1B14" w14:textId="77777777" w:rsidR="004E2E48" w:rsidRPr="0074416F" w:rsidRDefault="004E2E48" w:rsidP="004E2E48">
            <w:pPr>
              <w:ind w:firstLineChars="0" w:firstLine="0"/>
              <w:jc w:val="center"/>
            </w:pPr>
          </w:p>
        </w:tc>
        <w:tc>
          <w:tcPr>
            <w:tcW w:w="2074" w:type="dxa"/>
            <w:vAlign w:val="center"/>
          </w:tcPr>
          <w:p w14:paraId="130A9AC5" w14:textId="77777777" w:rsidR="004E2E48" w:rsidRPr="0074416F" w:rsidRDefault="004E2E48" w:rsidP="004E2E48">
            <w:pPr>
              <w:ind w:firstLineChars="0" w:firstLine="0"/>
              <w:jc w:val="center"/>
            </w:pPr>
            <w:r w:rsidRPr="0074416F">
              <w:rPr>
                <w:rFonts w:hint="eastAsia"/>
              </w:rPr>
              <w:t>5</w:t>
            </w:r>
          </w:p>
        </w:tc>
        <w:tc>
          <w:tcPr>
            <w:tcW w:w="2074" w:type="dxa"/>
            <w:tcBorders>
              <w:top w:val="nil"/>
              <w:left w:val="nil"/>
              <w:bottom w:val="nil"/>
              <w:right w:val="nil"/>
            </w:tcBorders>
            <w:shd w:val="clear" w:color="auto" w:fill="auto"/>
            <w:vAlign w:val="center"/>
          </w:tcPr>
          <w:p w14:paraId="18E03C81" w14:textId="04F44E8A" w:rsidR="004E2E48" w:rsidRPr="0074416F" w:rsidRDefault="004E2E48" w:rsidP="004E2E48">
            <w:pPr>
              <w:ind w:firstLineChars="0" w:firstLine="0"/>
              <w:jc w:val="center"/>
            </w:pPr>
            <w:r>
              <w:rPr>
                <w:rFonts w:hint="eastAsia"/>
                <w:color w:val="000000"/>
                <w:sz w:val="22"/>
                <w:szCs w:val="22"/>
              </w:rPr>
              <w:t>优化</w:t>
            </w:r>
          </w:p>
        </w:tc>
        <w:tc>
          <w:tcPr>
            <w:tcW w:w="2074" w:type="dxa"/>
            <w:tcBorders>
              <w:top w:val="nil"/>
              <w:left w:val="nil"/>
              <w:bottom w:val="nil"/>
              <w:right w:val="nil"/>
            </w:tcBorders>
            <w:shd w:val="clear" w:color="auto" w:fill="auto"/>
            <w:vAlign w:val="center"/>
          </w:tcPr>
          <w:p w14:paraId="6D7DD888" w14:textId="64D439B8" w:rsidR="004E2E48" w:rsidRPr="0074416F" w:rsidRDefault="004E2E48" w:rsidP="004E2E48">
            <w:pPr>
              <w:ind w:firstLineChars="0" w:firstLine="0"/>
              <w:jc w:val="center"/>
            </w:pPr>
            <w:r>
              <w:rPr>
                <w:rFonts w:hint="eastAsia"/>
                <w:color w:val="000000"/>
                <w:sz w:val="22"/>
                <w:szCs w:val="22"/>
              </w:rPr>
              <w:t>0.0329</w:t>
            </w:r>
          </w:p>
        </w:tc>
      </w:tr>
      <w:tr w:rsidR="004E2E48" w:rsidRPr="0074416F" w14:paraId="152EFFEA" w14:textId="77777777" w:rsidTr="005926BA">
        <w:tc>
          <w:tcPr>
            <w:tcW w:w="2074" w:type="dxa"/>
            <w:vMerge/>
            <w:vAlign w:val="center"/>
          </w:tcPr>
          <w:p w14:paraId="72B4AA35" w14:textId="77777777" w:rsidR="004E2E48" w:rsidRPr="0074416F" w:rsidRDefault="004E2E48" w:rsidP="004E2E48">
            <w:pPr>
              <w:ind w:firstLineChars="0" w:firstLine="0"/>
              <w:jc w:val="center"/>
            </w:pPr>
          </w:p>
        </w:tc>
        <w:tc>
          <w:tcPr>
            <w:tcW w:w="2074" w:type="dxa"/>
            <w:vAlign w:val="center"/>
          </w:tcPr>
          <w:p w14:paraId="17F2A466" w14:textId="77777777" w:rsidR="004E2E48" w:rsidRPr="0074416F" w:rsidRDefault="004E2E48" w:rsidP="004E2E48">
            <w:pPr>
              <w:ind w:firstLineChars="0" w:firstLine="0"/>
              <w:jc w:val="center"/>
            </w:pPr>
            <w:r w:rsidRPr="0074416F">
              <w:rPr>
                <w:rFonts w:hint="eastAsia"/>
              </w:rPr>
              <w:t>6</w:t>
            </w:r>
          </w:p>
        </w:tc>
        <w:tc>
          <w:tcPr>
            <w:tcW w:w="2074" w:type="dxa"/>
            <w:tcBorders>
              <w:top w:val="nil"/>
              <w:left w:val="nil"/>
              <w:bottom w:val="nil"/>
              <w:right w:val="nil"/>
            </w:tcBorders>
            <w:shd w:val="clear" w:color="auto" w:fill="auto"/>
            <w:vAlign w:val="center"/>
          </w:tcPr>
          <w:p w14:paraId="52999B52" w14:textId="5F00429C" w:rsidR="004E2E48" w:rsidRPr="0074416F" w:rsidRDefault="004E2E48" w:rsidP="004E2E48">
            <w:pPr>
              <w:ind w:firstLineChars="0" w:firstLine="0"/>
              <w:jc w:val="center"/>
            </w:pPr>
            <w:r>
              <w:rPr>
                <w:rFonts w:hint="eastAsia"/>
                <w:color w:val="000000"/>
                <w:sz w:val="22"/>
                <w:szCs w:val="22"/>
              </w:rPr>
              <w:t>产品</w:t>
            </w:r>
          </w:p>
        </w:tc>
        <w:tc>
          <w:tcPr>
            <w:tcW w:w="2074" w:type="dxa"/>
            <w:tcBorders>
              <w:top w:val="nil"/>
              <w:left w:val="nil"/>
              <w:bottom w:val="nil"/>
              <w:right w:val="nil"/>
            </w:tcBorders>
            <w:shd w:val="clear" w:color="auto" w:fill="auto"/>
            <w:vAlign w:val="center"/>
          </w:tcPr>
          <w:p w14:paraId="69E87074" w14:textId="08F38AB8" w:rsidR="004E2E48" w:rsidRPr="0074416F" w:rsidRDefault="004E2E48" w:rsidP="004E2E48">
            <w:pPr>
              <w:ind w:firstLineChars="0" w:firstLine="0"/>
              <w:jc w:val="center"/>
            </w:pPr>
            <w:r>
              <w:rPr>
                <w:rFonts w:hint="eastAsia"/>
                <w:color w:val="000000"/>
                <w:sz w:val="22"/>
                <w:szCs w:val="22"/>
              </w:rPr>
              <w:t>0.030</w:t>
            </w:r>
            <w:r>
              <w:rPr>
                <w:color w:val="000000"/>
                <w:sz w:val="22"/>
                <w:szCs w:val="22"/>
              </w:rPr>
              <w:t>4</w:t>
            </w:r>
          </w:p>
        </w:tc>
      </w:tr>
      <w:tr w:rsidR="004E2E48" w:rsidRPr="0074416F" w14:paraId="48F4457D" w14:textId="77777777" w:rsidTr="005926BA">
        <w:tc>
          <w:tcPr>
            <w:tcW w:w="2074" w:type="dxa"/>
            <w:vMerge/>
            <w:vAlign w:val="center"/>
          </w:tcPr>
          <w:p w14:paraId="471C6B74" w14:textId="77777777" w:rsidR="004E2E48" w:rsidRPr="0074416F" w:rsidRDefault="004E2E48" w:rsidP="004E2E48">
            <w:pPr>
              <w:ind w:firstLineChars="0" w:firstLine="0"/>
              <w:jc w:val="center"/>
            </w:pPr>
          </w:p>
        </w:tc>
        <w:tc>
          <w:tcPr>
            <w:tcW w:w="2074" w:type="dxa"/>
            <w:vAlign w:val="center"/>
          </w:tcPr>
          <w:p w14:paraId="28532ADE" w14:textId="77777777" w:rsidR="004E2E48" w:rsidRPr="0074416F" w:rsidRDefault="004E2E48" w:rsidP="004E2E48">
            <w:pPr>
              <w:ind w:firstLineChars="0" w:firstLine="0"/>
              <w:jc w:val="center"/>
            </w:pPr>
            <w:r w:rsidRPr="0074416F">
              <w:rPr>
                <w:rFonts w:hint="eastAsia"/>
              </w:rPr>
              <w:t>7</w:t>
            </w:r>
          </w:p>
        </w:tc>
        <w:tc>
          <w:tcPr>
            <w:tcW w:w="2074" w:type="dxa"/>
            <w:tcBorders>
              <w:top w:val="nil"/>
              <w:left w:val="nil"/>
              <w:bottom w:val="nil"/>
              <w:right w:val="nil"/>
            </w:tcBorders>
            <w:shd w:val="clear" w:color="auto" w:fill="auto"/>
            <w:vAlign w:val="center"/>
          </w:tcPr>
          <w:p w14:paraId="19A04571" w14:textId="5E3DB27A" w:rsidR="004E2E48" w:rsidRPr="0074416F" w:rsidRDefault="004E2E48" w:rsidP="004E2E48">
            <w:pPr>
              <w:ind w:firstLineChars="0" w:firstLine="0"/>
              <w:jc w:val="center"/>
            </w:pPr>
            <w:r>
              <w:rPr>
                <w:rFonts w:hint="eastAsia"/>
                <w:color w:val="000000"/>
                <w:sz w:val="22"/>
                <w:szCs w:val="22"/>
              </w:rPr>
              <w:t>用户</w:t>
            </w:r>
          </w:p>
        </w:tc>
        <w:tc>
          <w:tcPr>
            <w:tcW w:w="2074" w:type="dxa"/>
            <w:tcBorders>
              <w:top w:val="nil"/>
              <w:left w:val="nil"/>
              <w:bottom w:val="nil"/>
              <w:right w:val="nil"/>
            </w:tcBorders>
            <w:shd w:val="clear" w:color="auto" w:fill="auto"/>
            <w:vAlign w:val="center"/>
          </w:tcPr>
          <w:p w14:paraId="3494BBC5" w14:textId="021D5B36" w:rsidR="004E2E48" w:rsidRPr="0074416F" w:rsidRDefault="004E2E48" w:rsidP="004E2E48">
            <w:pPr>
              <w:ind w:firstLineChars="0" w:firstLine="0"/>
              <w:jc w:val="center"/>
            </w:pPr>
            <w:r>
              <w:rPr>
                <w:rFonts w:hint="eastAsia"/>
                <w:color w:val="000000"/>
                <w:sz w:val="22"/>
                <w:szCs w:val="22"/>
              </w:rPr>
              <w:t>0.0278</w:t>
            </w:r>
          </w:p>
        </w:tc>
      </w:tr>
      <w:tr w:rsidR="004E2E48" w:rsidRPr="0074416F" w14:paraId="5C43D16B" w14:textId="77777777" w:rsidTr="005926BA">
        <w:tc>
          <w:tcPr>
            <w:tcW w:w="2074" w:type="dxa"/>
            <w:vMerge/>
            <w:vAlign w:val="center"/>
          </w:tcPr>
          <w:p w14:paraId="5E1AACD7" w14:textId="77777777" w:rsidR="004E2E48" w:rsidRPr="0074416F" w:rsidRDefault="004E2E48" w:rsidP="004E2E48">
            <w:pPr>
              <w:ind w:firstLineChars="0" w:firstLine="0"/>
              <w:jc w:val="center"/>
            </w:pPr>
          </w:p>
        </w:tc>
        <w:tc>
          <w:tcPr>
            <w:tcW w:w="2074" w:type="dxa"/>
            <w:vAlign w:val="center"/>
          </w:tcPr>
          <w:p w14:paraId="4065AB8B" w14:textId="77777777" w:rsidR="004E2E48" w:rsidRPr="0074416F" w:rsidRDefault="004E2E48" w:rsidP="004E2E48">
            <w:pPr>
              <w:ind w:firstLineChars="0" w:firstLine="0"/>
              <w:jc w:val="center"/>
            </w:pPr>
            <w:r w:rsidRPr="0074416F">
              <w:rPr>
                <w:rFonts w:hint="eastAsia"/>
              </w:rPr>
              <w:t>8</w:t>
            </w:r>
          </w:p>
        </w:tc>
        <w:tc>
          <w:tcPr>
            <w:tcW w:w="2074" w:type="dxa"/>
            <w:tcBorders>
              <w:top w:val="nil"/>
              <w:left w:val="nil"/>
              <w:bottom w:val="nil"/>
              <w:right w:val="nil"/>
            </w:tcBorders>
            <w:shd w:val="clear" w:color="auto" w:fill="auto"/>
            <w:vAlign w:val="center"/>
          </w:tcPr>
          <w:p w14:paraId="1772BB81" w14:textId="6D5D31A9" w:rsidR="004E2E48" w:rsidRPr="0074416F" w:rsidRDefault="004E2E48" w:rsidP="004E2E48">
            <w:pPr>
              <w:ind w:firstLineChars="0" w:firstLine="0"/>
              <w:jc w:val="center"/>
            </w:pPr>
            <w:r>
              <w:rPr>
                <w:rFonts w:hint="eastAsia"/>
                <w:color w:val="000000"/>
                <w:sz w:val="22"/>
                <w:szCs w:val="22"/>
              </w:rPr>
              <w:t>运营</w:t>
            </w:r>
          </w:p>
        </w:tc>
        <w:tc>
          <w:tcPr>
            <w:tcW w:w="2074" w:type="dxa"/>
            <w:tcBorders>
              <w:top w:val="nil"/>
              <w:left w:val="nil"/>
              <w:bottom w:val="nil"/>
              <w:right w:val="nil"/>
            </w:tcBorders>
            <w:shd w:val="clear" w:color="auto" w:fill="auto"/>
            <w:vAlign w:val="center"/>
          </w:tcPr>
          <w:p w14:paraId="27900CB2" w14:textId="3B40DA18" w:rsidR="004E2E48" w:rsidRPr="0074416F" w:rsidRDefault="004E2E48" w:rsidP="004E2E48">
            <w:pPr>
              <w:ind w:firstLineChars="0" w:firstLine="0"/>
              <w:jc w:val="center"/>
            </w:pPr>
            <w:r>
              <w:rPr>
                <w:rFonts w:hint="eastAsia"/>
                <w:color w:val="000000"/>
                <w:sz w:val="22"/>
                <w:szCs w:val="22"/>
              </w:rPr>
              <w:t>0.0276</w:t>
            </w:r>
          </w:p>
        </w:tc>
      </w:tr>
      <w:tr w:rsidR="004E2E48" w:rsidRPr="0074416F" w14:paraId="5C25CBD6" w14:textId="77777777" w:rsidTr="005926BA">
        <w:tc>
          <w:tcPr>
            <w:tcW w:w="2074" w:type="dxa"/>
            <w:vMerge/>
            <w:vAlign w:val="center"/>
          </w:tcPr>
          <w:p w14:paraId="30C5DE06" w14:textId="77777777" w:rsidR="004E2E48" w:rsidRPr="0074416F" w:rsidRDefault="004E2E48" w:rsidP="004E2E48">
            <w:pPr>
              <w:ind w:firstLineChars="0" w:firstLine="0"/>
              <w:jc w:val="center"/>
            </w:pPr>
          </w:p>
        </w:tc>
        <w:tc>
          <w:tcPr>
            <w:tcW w:w="2074" w:type="dxa"/>
            <w:vAlign w:val="center"/>
          </w:tcPr>
          <w:p w14:paraId="31E35217" w14:textId="77777777" w:rsidR="004E2E48" w:rsidRPr="0074416F" w:rsidRDefault="004E2E48" w:rsidP="004E2E48">
            <w:pPr>
              <w:ind w:firstLineChars="0" w:firstLine="0"/>
              <w:jc w:val="center"/>
            </w:pPr>
            <w:r w:rsidRPr="0074416F">
              <w:rPr>
                <w:rFonts w:hint="eastAsia"/>
              </w:rPr>
              <w:t>9</w:t>
            </w:r>
          </w:p>
        </w:tc>
        <w:tc>
          <w:tcPr>
            <w:tcW w:w="2074" w:type="dxa"/>
            <w:tcBorders>
              <w:top w:val="nil"/>
              <w:left w:val="nil"/>
              <w:bottom w:val="nil"/>
              <w:right w:val="nil"/>
            </w:tcBorders>
            <w:shd w:val="clear" w:color="auto" w:fill="auto"/>
            <w:vAlign w:val="center"/>
          </w:tcPr>
          <w:p w14:paraId="78D101E3" w14:textId="5E5951C4" w:rsidR="004E2E48" w:rsidRPr="0074416F" w:rsidRDefault="004E2E48" w:rsidP="004E2E48">
            <w:pPr>
              <w:ind w:firstLineChars="0" w:firstLine="0"/>
              <w:jc w:val="center"/>
            </w:pPr>
            <w:r>
              <w:rPr>
                <w:rFonts w:hint="eastAsia"/>
                <w:color w:val="000000"/>
                <w:sz w:val="22"/>
                <w:szCs w:val="22"/>
              </w:rPr>
              <w:t>模型</w:t>
            </w:r>
          </w:p>
        </w:tc>
        <w:tc>
          <w:tcPr>
            <w:tcW w:w="2074" w:type="dxa"/>
            <w:tcBorders>
              <w:top w:val="nil"/>
              <w:left w:val="nil"/>
              <w:bottom w:val="nil"/>
              <w:right w:val="nil"/>
            </w:tcBorders>
            <w:shd w:val="clear" w:color="auto" w:fill="auto"/>
            <w:vAlign w:val="center"/>
          </w:tcPr>
          <w:p w14:paraId="054250E3" w14:textId="0E0EB65F" w:rsidR="004E2E48" w:rsidRPr="0074416F" w:rsidRDefault="004E2E48" w:rsidP="004E2E48">
            <w:pPr>
              <w:ind w:firstLineChars="0" w:firstLine="0"/>
              <w:jc w:val="center"/>
            </w:pPr>
            <w:r>
              <w:rPr>
                <w:rFonts w:hint="eastAsia"/>
                <w:color w:val="000000"/>
                <w:sz w:val="22"/>
                <w:szCs w:val="22"/>
              </w:rPr>
              <w:t>0.027</w:t>
            </w:r>
            <w:r>
              <w:rPr>
                <w:color w:val="000000"/>
                <w:sz w:val="22"/>
                <w:szCs w:val="22"/>
              </w:rPr>
              <w:t>3</w:t>
            </w:r>
          </w:p>
        </w:tc>
      </w:tr>
      <w:tr w:rsidR="004E2E48" w:rsidRPr="0074416F" w14:paraId="36BEA241" w14:textId="77777777" w:rsidTr="004E2E48">
        <w:tc>
          <w:tcPr>
            <w:tcW w:w="2074" w:type="dxa"/>
            <w:vMerge/>
            <w:tcBorders>
              <w:bottom w:val="single" w:sz="12" w:space="0" w:color="auto"/>
            </w:tcBorders>
            <w:vAlign w:val="center"/>
          </w:tcPr>
          <w:p w14:paraId="3109B380" w14:textId="77777777" w:rsidR="004E2E48" w:rsidRPr="0074416F" w:rsidRDefault="004E2E48" w:rsidP="004E2E48">
            <w:pPr>
              <w:ind w:firstLineChars="0" w:firstLine="0"/>
              <w:jc w:val="center"/>
            </w:pPr>
          </w:p>
        </w:tc>
        <w:tc>
          <w:tcPr>
            <w:tcW w:w="2074" w:type="dxa"/>
            <w:tcBorders>
              <w:bottom w:val="single" w:sz="12" w:space="0" w:color="auto"/>
            </w:tcBorders>
            <w:vAlign w:val="center"/>
          </w:tcPr>
          <w:p w14:paraId="5C37F869" w14:textId="77777777" w:rsidR="004E2E48" w:rsidRPr="0074416F" w:rsidRDefault="004E2E48" w:rsidP="004E2E48">
            <w:pPr>
              <w:ind w:firstLineChars="0" w:firstLine="0"/>
              <w:jc w:val="center"/>
            </w:pPr>
            <w:r w:rsidRPr="0074416F">
              <w:rPr>
                <w:rFonts w:hint="eastAsia"/>
              </w:rPr>
              <w:t>1</w:t>
            </w:r>
            <w:r w:rsidRPr="0074416F">
              <w:t>0</w:t>
            </w:r>
          </w:p>
        </w:tc>
        <w:tc>
          <w:tcPr>
            <w:tcW w:w="2074" w:type="dxa"/>
            <w:tcBorders>
              <w:top w:val="nil"/>
              <w:left w:val="nil"/>
              <w:bottom w:val="single" w:sz="12" w:space="0" w:color="auto"/>
              <w:right w:val="nil"/>
            </w:tcBorders>
            <w:shd w:val="clear" w:color="auto" w:fill="auto"/>
            <w:vAlign w:val="center"/>
          </w:tcPr>
          <w:p w14:paraId="6A41B5D9" w14:textId="18F32F69" w:rsidR="004E2E48" w:rsidRPr="0074416F" w:rsidRDefault="004E2E48" w:rsidP="004E2E48">
            <w:pPr>
              <w:ind w:firstLineChars="0" w:firstLine="0"/>
              <w:jc w:val="center"/>
            </w:pPr>
            <w:r>
              <w:rPr>
                <w:rFonts w:hint="eastAsia"/>
              </w:rPr>
              <w:t>决策</w:t>
            </w:r>
          </w:p>
        </w:tc>
        <w:tc>
          <w:tcPr>
            <w:tcW w:w="2074" w:type="dxa"/>
            <w:tcBorders>
              <w:top w:val="nil"/>
              <w:left w:val="nil"/>
              <w:bottom w:val="single" w:sz="12" w:space="0" w:color="auto"/>
              <w:right w:val="nil"/>
            </w:tcBorders>
            <w:shd w:val="clear" w:color="auto" w:fill="auto"/>
            <w:vAlign w:val="center"/>
          </w:tcPr>
          <w:p w14:paraId="75EA40A3" w14:textId="21668B58" w:rsidR="004E2E48" w:rsidRPr="0074416F" w:rsidRDefault="004E2E48" w:rsidP="004E2E48">
            <w:pPr>
              <w:ind w:firstLineChars="0" w:firstLine="0"/>
              <w:jc w:val="center"/>
            </w:pPr>
            <w:r>
              <w:rPr>
                <w:rFonts w:hint="eastAsia"/>
                <w:color w:val="000000"/>
                <w:sz w:val="22"/>
                <w:szCs w:val="22"/>
              </w:rPr>
              <w:t>0.0264</w:t>
            </w:r>
          </w:p>
        </w:tc>
      </w:tr>
    </w:tbl>
    <w:p w14:paraId="2E29C893" w14:textId="77777777" w:rsidR="004E2E48" w:rsidRDefault="004E2E48" w:rsidP="0074416F">
      <w:pPr>
        <w:ind w:firstLine="480"/>
      </w:pPr>
    </w:p>
    <w:p w14:paraId="4C7CCA33" w14:textId="0B54A780" w:rsidR="00E81130" w:rsidRDefault="00E81130" w:rsidP="0074416F">
      <w:pPr>
        <w:ind w:firstLine="480"/>
      </w:pPr>
      <w:r>
        <w:t>商业分析</w:t>
      </w:r>
      <w:proofErr w:type="gramStart"/>
      <w:r>
        <w:t>师岗位</w:t>
      </w:r>
      <w:proofErr w:type="gramEnd"/>
      <w:r>
        <w:t>的</w:t>
      </w:r>
      <w:r>
        <w:t xml:space="preserve"> TF-IDF </w:t>
      </w:r>
      <w:r>
        <w:t>结果中，代表性较强的词语包括</w:t>
      </w:r>
      <w:r>
        <w:rPr>
          <w:rStyle w:val="a6"/>
        </w:rPr>
        <w:t>商业、经营、策略、</w:t>
      </w:r>
      <w:r w:rsidR="004E2E48">
        <w:rPr>
          <w:rStyle w:val="a6"/>
        </w:rPr>
        <w:t>行业</w:t>
      </w:r>
      <w:r w:rsidR="004E2E48">
        <w:rPr>
          <w:rStyle w:val="a6"/>
          <w:rFonts w:hint="eastAsia"/>
        </w:rPr>
        <w:t>、</w:t>
      </w:r>
      <w:r>
        <w:rPr>
          <w:rStyle w:val="a6"/>
        </w:rPr>
        <w:t>优化、产品、</w:t>
      </w:r>
      <w:r w:rsidR="004E2E48">
        <w:rPr>
          <w:rStyle w:val="a6"/>
        </w:rPr>
        <w:t>用户</w:t>
      </w:r>
      <w:r w:rsidR="004E2E48">
        <w:rPr>
          <w:rStyle w:val="a6"/>
          <w:rFonts w:hint="eastAsia"/>
        </w:rPr>
        <w:t>、</w:t>
      </w:r>
      <w:r>
        <w:rPr>
          <w:rStyle w:val="a6"/>
        </w:rPr>
        <w:t>运营、模型、</w:t>
      </w:r>
      <w:r w:rsidR="004E2E48">
        <w:rPr>
          <w:rStyle w:val="a6"/>
          <w:rFonts w:hint="eastAsia"/>
        </w:rPr>
        <w:t>决策</w:t>
      </w:r>
      <w:r>
        <w:t>。从这些关键词可以看出，商业分析</w:t>
      </w:r>
      <w:proofErr w:type="gramStart"/>
      <w:r>
        <w:t>师岗位</w:t>
      </w:r>
      <w:proofErr w:type="gramEnd"/>
      <w:r>
        <w:t>具有较强的综合性和策略性。</w:t>
      </w:r>
      <w:r>
        <w:rPr>
          <w:rStyle w:val="HTML"/>
        </w:rPr>
        <w:t>商业</w:t>
      </w:r>
      <w:r>
        <w:t>、</w:t>
      </w:r>
      <w:r>
        <w:rPr>
          <w:rStyle w:val="HTML"/>
        </w:rPr>
        <w:t>经营</w:t>
      </w:r>
      <w:r>
        <w:t>、</w:t>
      </w:r>
      <w:r>
        <w:rPr>
          <w:rStyle w:val="HTML"/>
        </w:rPr>
        <w:t>策略</w:t>
      </w:r>
      <w:r>
        <w:t>、</w:t>
      </w:r>
      <w:r>
        <w:rPr>
          <w:rStyle w:val="HTML"/>
        </w:rPr>
        <w:t>行业</w:t>
      </w:r>
      <w:r>
        <w:t>表明岗位重点关注外部市场环境与内部经营判断之间的关系；</w:t>
      </w:r>
      <w:r>
        <w:rPr>
          <w:rStyle w:val="HTML"/>
        </w:rPr>
        <w:t>产品</w:t>
      </w:r>
      <w:r>
        <w:t>、</w:t>
      </w:r>
      <w:r>
        <w:rPr>
          <w:rStyle w:val="HTML"/>
        </w:rPr>
        <w:t>运营</w:t>
      </w:r>
      <w:r>
        <w:t>、</w:t>
      </w:r>
      <w:r>
        <w:rPr>
          <w:rStyle w:val="HTML"/>
        </w:rPr>
        <w:t>用户</w:t>
      </w:r>
      <w:r>
        <w:t>则说明其分析对象通常同时涉及产品表现、用户需求与业务运营；</w:t>
      </w:r>
      <w:r>
        <w:rPr>
          <w:rStyle w:val="HTML"/>
        </w:rPr>
        <w:t>模型</w:t>
      </w:r>
      <w:r>
        <w:t>与</w:t>
      </w:r>
      <w:r w:rsidR="004E2E48">
        <w:rPr>
          <w:rStyle w:val="HTML"/>
          <w:rFonts w:hint="eastAsia"/>
        </w:rPr>
        <w:t>决策</w:t>
      </w:r>
      <w:r>
        <w:t>的出现进一步表明，商业分析</w:t>
      </w:r>
      <w:proofErr w:type="gramStart"/>
      <w:r>
        <w:t>师岗位</w:t>
      </w:r>
      <w:proofErr w:type="gramEnd"/>
      <w:r>
        <w:t>并不只是描述现状，而是强调借助分析模型和业务判断为经营决策提供支持。因此，商业分析</w:t>
      </w:r>
      <w:proofErr w:type="gramStart"/>
      <w:r>
        <w:t>师岗位</w:t>
      </w:r>
      <w:proofErr w:type="gramEnd"/>
      <w:r>
        <w:t>可以理解为兼具商业理解、行业研究和策略支持功能的综合分析岗位。</w:t>
      </w:r>
    </w:p>
    <w:p w14:paraId="6A65DA85" w14:textId="70D8FF8E" w:rsidR="00E81130" w:rsidRDefault="00E81130" w:rsidP="0074416F">
      <w:pPr>
        <w:ind w:firstLine="480"/>
      </w:pPr>
      <w:r>
        <w:t>综合五类岗位的</w:t>
      </w:r>
      <w:r>
        <w:t xml:space="preserve"> TF-IDF </w:t>
      </w:r>
      <w:r>
        <w:t>结果可以发现，不同数据分析岗位在文本特征上呈现出较为明显的分化趋势。数据分析师更突出统计学基础、模型构建以及</w:t>
      </w:r>
      <w:r>
        <w:t xml:space="preserve"> SQL</w:t>
      </w:r>
      <w:r>
        <w:t>、</w:t>
      </w:r>
      <w:r>
        <w:t xml:space="preserve">Python </w:t>
      </w:r>
      <w:r>
        <w:t>等通用分析能力；</w:t>
      </w:r>
      <w:r>
        <w:t>BI</w:t>
      </w:r>
      <w:r>
        <w:t>分析师更强调</w:t>
      </w:r>
      <w:r>
        <w:t xml:space="preserve"> BI </w:t>
      </w:r>
      <w:r>
        <w:t>平台、报表开发和可视化输出；用户分析师主要围绕用户、产品与运营场景展开；经营分析</w:t>
      </w:r>
      <w:proofErr w:type="gramStart"/>
      <w:r>
        <w:t>师明显</w:t>
      </w:r>
      <w:proofErr w:type="gramEnd"/>
      <w:r>
        <w:t>偏向经营管理、财务分析和报表支持；商业分析师则更重视商业理解、行业分析和策略决策支持。由此可见，</w:t>
      </w:r>
      <w:r>
        <w:t xml:space="preserve">TF-IDF </w:t>
      </w:r>
      <w:r>
        <w:t>方法能够较好地识别招聘文本中具有岗位区分性的技能词、工具词和业务词，为后续</w:t>
      </w:r>
      <w:r>
        <w:t xml:space="preserve"> TextRank </w:t>
      </w:r>
      <w:r>
        <w:t>对比分析以及主题模型构建提供了有效依据。</w:t>
      </w:r>
    </w:p>
    <w:p w14:paraId="18A4C6ED" w14:textId="77777777" w:rsidR="003E656D" w:rsidRDefault="003E656D" w:rsidP="0074416F">
      <w:pPr>
        <w:ind w:firstLine="480"/>
      </w:pPr>
    </w:p>
    <w:p w14:paraId="1BA33526" w14:textId="30D91DCA" w:rsidR="003E656D" w:rsidRPr="003E656D" w:rsidRDefault="003E656D" w:rsidP="003E656D">
      <w:pPr>
        <w:pStyle w:val="2"/>
        <w:numPr>
          <w:ilvl w:val="0"/>
          <w:numId w:val="0"/>
        </w:numPr>
      </w:pPr>
      <w:r>
        <w:t>4.3.3 基于 TextR</w:t>
      </w:r>
      <w:r>
        <w:rPr>
          <w:rFonts w:hint="eastAsia"/>
        </w:rPr>
        <w:t>ank</w:t>
      </w:r>
      <w:r>
        <w:t xml:space="preserve"> 的岗位关键词提取结果分析</w:t>
      </w:r>
    </w:p>
    <w:p w14:paraId="70C592A9" w14:textId="469C1BB3" w:rsidR="003E656D" w:rsidRDefault="003E656D" w:rsidP="003E656D">
      <w:pPr>
        <w:ind w:firstLine="480"/>
      </w:pPr>
      <w:r w:rsidRPr="003E656D">
        <w:t>在</w:t>
      </w:r>
      <w:r w:rsidRPr="003E656D">
        <w:t xml:space="preserve"> TF-IDF </w:t>
      </w:r>
      <w:r w:rsidRPr="003E656D">
        <w:t>关注岗位差异性特征的基础上，本文进一步采用</w:t>
      </w:r>
      <w:r w:rsidRPr="003E656D">
        <w:t xml:space="preserve"> TextRank </w:t>
      </w:r>
      <w:r w:rsidRPr="003E656D">
        <w:t>方法</w:t>
      </w:r>
      <w:r w:rsidRPr="003E656D">
        <w:lastRenderedPageBreak/>
        <w:t>对五类核心岗位招聘文本进行关键词提取，以识别岗位描述中的语义中心与主题结构。与</w:t>
      </w:r>
      <w:r w:rsidRPr="003E656D">
        <w:t xml:space="preserve"> TF-IDF </w:t>
      </w:r>
      <w:r w:rsidRPr="003E656D">
        <w:t>更</w:t>
      </w:r>
      <w:proofErr w:type="gramStart"/>
      <w:r w:rsidRPr="003E656D">
        <w:t>强调词项区分</w:t>
      </w:r>
      <w:proofErr w:type="gramEnd"/>
      <w:r w:rsidRPr="003E656D">
        <w:t>度不同，</w:t>
      </w:r>
      <w:r w:rsidRPr="003E656D">
        <w:t xml:space="preserve">TextRank </w:t>
      </w:r>
      <w:r w:rsidRPr="003E656D">
        <w:t>更依赖词语在文本内部的共现关系，因此更适合提取招聘文本中反复围绕的主题词和语义中心词。对于本研究而言，</w:t>
      </w:r>
      <w:r w:rsidRPr="003E656D">
        <w:t xml:space="preserve">TextRank </w:t>
      </w:r>
      <w:r w:rsidRPr="003E656D">
        <w:t>的价值不在于突出某一岗位中特别</w:t>
      </w:r>
      <w:r>
        <w:rPr>
          <w:rFonts w:hint="eastAsia"/>
        </w:rPr>
        <w:t>“</w:t>
      </w:r>
      <w:r w:rsidRPr="003E656D">
        <w:t>稀有</w:t>
      </w:r>
      <w:r>
        <w:rPr>
          <w:rFonts w:hint="eastAsia"/>
        </w:rPr>
        <w:t>”</w:t>
      </w:r>
      <w:r w:rsidRPr="003E656D">
        <w:t>的技能词，而在于揭示不同岗位文本整体上围绕哪些内容展开。为增强结果可解释性，本文同样</w:t>
      </w:r>
      <w:r>
        <w:rPr>
          <w:rFonts w:hint="eastAsia"/>
        </w:rPr>
        <w:t>过滤掉</w:t>
      </w:r>
      <w:r>
        <w:t>招聘文本中</w:t>
      </w:r>
      <w:r>
        <w:rPr>
          <w:rFonts w:hint="eastAsia"/>
        </w:rPr>
        <w:t>的</w:t>
      </w:r>
      <w:r>
        <w:t>高频泛词</w:t>
      </w:r>
      <w:r>
        <w:rPr>
          <w:rFonts w:hint="eastAsia"/>
        </w:rPr>
        <w:t>。</w:t>
      </w:r>
    </w:p>
    <w:p w14:paraId="6DDF6E3A" w14:textId="77777777" w:rsidR="003E656D" w:rsidRDefault="003E656D" w:rsidP="003E656D">
      <w:pPr>
        <w:ind w:firstLine="480"/>
      </w:pPr>
    </w:p>
    <w:p w14:paraId="51CEEA04" w14:textId="1F771EBE" w:rsidR="003E656D" w:rsidRPr="0074416F" w:rsidRDefault="003E656D" w:rsidP="003E656D">
      <w:pPr>
        <w:ind w:firstLineChars="0" w:firstLine="0"/>
        <w:jc w:val="center"/>
        <w:rPr>
          <w:rFonts w:ascii="宋体" w:hAnsi="宋体"/>
          <w:b/>
          <w:bCs/>
        </w:rPr>
      </w:pPr>
      <w:r>
        <w:rPr>
          <w:rFonts w:ascii="宋体" w:hAnsi="宋体" w:hint="eastAsia"/>
          <w:b/>
          <w:bCs/>
        </w:rPr>
        <w:t>表</w:t>
      </w:r>
      <w:r>
        <w:rPr>
          <w:rFonts w:ascii="宋体" w:hAnsi="宋体"/>
          <w:b/>
          <w:bCs/>
        </w:rPr>
        <w:t>6</w:t>
      </w:r>
      <w:r w:rsidRPr="006044E3">
        <w:rPr>
          <w:rFonts w:ascii="宋体" w:hAnsi="宋体" w:hint="eastAsia"/>
          <w:b/>
          <w:bCs/>
        </w:rPr>
        <w:t xml:space="preserve"> </w:t>
      </w:r>
      <w:r>
        <w:rPr>
          <w:rFonts w:ascii="宋体" w:hAnsi="宋体" w:hint="eastAsia"/>
          <w:b/>
          <w:bCs/>
        </w:rPr>
        <w:t>数据</w:t>
      </w:r>
      <w:r w:rsidRPr="0074416F">
        <w:rPr>
          <w:rFonts w:ascii="宋体" w:hAnsi="宋体"/>
          <w:b/>
          <w:bCs/>
        </w:rPr>
        <w:t>分析师</w:t>
      </w:r>
      <w:r>
        <w:rPr>
          <w:rFonts w:ascii="宋体" w:hAnsi="宋体"/>
          <w:b/>
          <w:bCs/>
        </w:rPr>
        <w:t>T</w:t>
      </w:r>
      <w:r>
        <w:rPr>
          <w:rFonts w:ascii="宋体" w:hAnsi="宋体" w:hint="eastAsia"/>
          <w:b/>
          <w:bCs/>
        </w:rPr>
        <w:t>ext</w:t>
      </w:r>
      <w:r>
        <w:rPr>
          <w:rFonts w:ascii="宋体" w:hAnsi="宋体"/>
          <w:b/>
          <w:bCs/>
        </w:rPr>
        <w:t>Rank</w:t>
      </w:r>
      <w:r w:rsidRPr="0074416F">
        <w:rPr>
          <w:rFonts w:ascii="宋体" w:hAnsi="宋体" w:hint="eastAsia"/>
          <w:b/>
          <w:bCs/>
        </w:rPr>
        <w:t>关键词提取结果</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5"/>
        <w:gridCol w:w="1654"/>
        <w:gridCol w:w="1654"/>
        <w:gridCol w:w="1594"/>
        <w:gridCol w:w="1749"/>
      </w:tblGrid>
      <w:tr w:rsidR="003E656D" w:rsidRPr="0074416F" w14:paraId="3486CC4B" w14:textId="77777777" w:rsidTr="003E656D">
        <w:tc>
          <w:tcPr>
            <w:tcW w:w="1655" w:type="dxa"/>
            <w:tcBorders>
              <w:top w:val="single" w:sz="12" w:space="0" w:color="auto"/>
              <w:bottom w:val="single" w:sz="4" w:space="0" w:color="auto"/>
            </w:tcBorders>
            <w:vAlign w:val="center"/>
          </w:tcPr>
          <w:p w14:paraId="09F47346" w14:textId="77777777" w:rsidR="003E656D" w:rsidRPr="0074416F" w:rsidRDefault="003E656D" w:rsidP="005926BA">
            <w:pPr>
              <w:ind w:firstLineChars="0" w:firstLine="0"/>
              <w:jc w:val="center"/>
            </w:pPr>
            <w:r w:rsidRPr="0074416F">
              <w:rPr>
                <w:rFonts w:hint="eastAsia"/>
              </w:rPr>
              <w:t>岗位类别</w:t>
            </w:r>
          </w:p>
        </w:tc>
        <w:tc>
          <w:tcPr>
            <w:tcW w:w="1654" w:type="dxa"/>
            <w:tcBorders>
              <w:top w:val="single" w:sz="12" w:space="0" w:color="auto"/>
              <w:bottom w:val="single" w:sz="4" w:space="0" w:color="auto"/>
            </w:tcBorders>
            <w:vAlign w:val="center"/>
          </w:tcPr>
          <w:p w14:paraId="01F70A6B" w14:textId="77777777" w:rsidR="003E656D" w:rsidRPr="0074416F" w:rsidRDefault="003E656D" w:rsidP="005926BA">
            <w:pPr>
              <w:ind w:firstLineChars="0" w:firstLine="0"/>
              <w:jc w:val="center"/>
            </w:pPr>
            <w:r w:rsidRPr="0074416F">
              <w:rPr>
                <w:rFonts w:hint="eastAsia"/>
              </w:rPr>
              <w:t>排名</w:t>
            </w:r>
          </w:p>
        </w:tc>
        <w:tc>
          <w:tcPr>
            <w:tcW w:w="1654" w:type="dxa"/>
            <w:tcBorders>
              <w:top w:val="single" w:sz="12" w:space="0" w:color="auto"/>
              <w:bottom w:val="single" w:sz="4" w:space="0" w:color="auto"/>
            </w:tcBorders>
            <w:vAlign w:val="center"/>
          </w:tcPr>
          <w:p w14:paraId="7D575102" w14:textId="77777777" w:rsidR="003E656D" w:rsidRPr="0074416F" w:rsidRDefault="003E656D" w:rsidP="005926BA">
            <w:pPr>
              <w:ind w:firstLineChars="0" w:firstLine="0"/>
              <w:jc w:val="center"/>
            </w:pPr>
            <w:r w:rsidRPr="0074416F">
              <w:rPr>
                <w:rFonts w:hint="eastAsia"/>
              </w:rPr>
              <w:t>关键词</w:t>
            </w:r>
          </w:p>
        </w:tc>
        <w:tc>
          <w:tcPr>
            <w:tcW w:w="1594" w:type="dxa"/>
            <w:tcBorders>
              <w:top w:val="single" w:sz="12" w:space="0" w:color="auto"/>
              <w:bottom w:val="single" w:sz="4" w:space="0" w:color="auto"/>
            </w:tcBorders>
          </w:tcPr>
          <w:p w14:paraId="6981C9A9" w14:textId="17701648" w:rsidR="003E656D" w:rsidRPr="0074416F" w:rsidRDefault="003E656D" w:rsidP="005926BA">
            <w:pPr>
              <w:ind w:firstLineChars="0" w:firstLine="0"/>
              <w:jc w:val="center"/>
            </w:pPr>
            <w:r>
              <w:rPr>
                <w:rFonts w:hint="eastAsia"/>
              </w:rPr>
              <w:t>文档频次</w:t>
            </w:r>
          </w:p>
        </w:tc>
        <w:tc>
          <w:tcPr>
            <w:tcW w:w="1749" w:type="dxa"/>
            <w:tcBorders>
              <w:top w:val="single" w:sz="12" w:space="0" w:color="auto"/>
              <w:bottom w:val="single" w:sz="4" w:space="0" w:color="auto"/>
            </w:tcBorders>
            <w:vAlign w:val="center"/>
          </w:tcPr>
          <w:p w14:paraId="19CBA507" w14:textId="42137C75" w:rsidR="003E656D" w:rsidRPr="0074416F" w:rsidRDefault="003E656D" w:rsidP="005926BA">
            <w:pPr>
              <w:ind w:firstLineChars="0" w:firstLine="0"/>
              <w:jc w:val="center"/>
            </w:pPr>
            <w:r>
              <w:rPr>
                <w:rFonts w:hint="eastAsia"/>
              </w:rPr>
              <w:t>平均</w:t>
            </w:r>
            <w:r w:rsidRPr="0074416F">
              <w:rPr>
                <w:rFonts w:hint="eastAsia"/>
              </w:rPr>
              <w:t>权重</w:t>
            </w:r>
          </w:p>
        </w:tc>
      </w:tr>
      <w:tr w:rsidR="003E656D" w:rsidRPr="0074416F" w14:paraId="6FDAA493" w14:textId="77777777" w:rsidTr="00D07710">
        <w:tc>
          <w:tcPr>
            <w:tcW w:w="1655" w:type="dxa"/>
            <w:vMerge w:val="restart"/>
            <w:tcBorders>
              <w:top w:val="single" w:sz="4" w:space="0" w:color="auto"/>
            </w:tcBorders>
            <w:vAlign w:val="center"/>
          </w:tcPr>
          <w:p w14:paraId="32582F6A" w14:textId="7BF2A7FE" w:rsidR="003E656D" w:rsidRPr="0074416F" w:rsidRDefault="003E656D" w:rsidP="003E656D">
            <w:pPr>
              <w:ind w:firstLineChars="0" w:firstLine="0"/>
              <w:jc w:val="center"/>
            </w:pPr>
            <w:r>
              <w:rPr>
                <w:rFonts w:hint="eastAsia"/>
              </w:rPr>
              <w:t>数据</w:t>
            </w:r>
            <w:r w:rsidRPr="0074416F">
              <w:rPr>
                <w:rFonts w:hint="eastAsia"/>
              </w:rPr>
              <w:t>分析师</w:t>
            </w:r>
          </w:p>
        </w:tc>
        <w:tc>
          <w:tcPr>
            <w:tcW w:w="1654" w:type="dxa"/>
            <w:tcBorders>
              <w:top w:val="single" w:sz="4" w:space="0" w:color="auto"/>
            </w:tcBorders>
            <w:vAlign w:val="center"/>
          </w:tcPr>
          <w:p w14:paraId="7C1FCAFF" w14:textId="77777777" w:rsidR="003E656D" w:rsidRPr="0074416F" w:rsidRDefault="003E656D" w:rsidP="003E656D">
            <w:pPr>
              <w:ind w:firstLineChars="0" w:firstLine="0"/>
              <w:jc w:val="center"/>
            </w:pPr>
            <w:r w:rsidRPr="0074416F">
              <w:rPr>
                <w:rFonts w:hint="eastAsia"/>
              </w:rPr>
              <w:t>1</w:t>
            </w:r>
          </w:p>
        </w:tc>
        <w:tc>
          <w:tcPr>
            <w:tcW w:w="1654" w:type="dxa"/>
            <w:tcBorders>
              <w:top w:val="nil"/>
              <w:left w:val="nil"/>
              <w:bottom w:val="nil"/>
              <w:right w:val="nil"/>
            </w:tcBorders>
            <w:shd w:val="clear" w:color="auto" w:fill="auto"/>
            <w:vAlign w:val="center"/>
          </w:tcPr>
          <w:p w14:paraId="6ABBA281" w14:textId="1C644514" w:rsidR="003E656D" w:rsidRPr="0074416F" w:rsidRDefault="003E656D" w:rsidP="003E656D">
            <w:pPr>
              <w:ind w:firstLineChars="0" w:firstLine="0"/>
              <w:jc w:val="center"/>
            </w:pPr>
            <w:r>
              <w:rPr>
                <w:rFonts w:hint="eastAsia"/>
                <w:color w:val="000000"/>
                <w:sz w:val="22"/>
                <w:szCs w:val="22"/>
              </w:rPr>
              <w:t>优化</w:t>
            </w:r>
          </w:p>
        </w:tc>
        <w:tc>
          <w:tcPr>
            <w:tcW w:w="1594" w:type="dxa"/>
            <w:tcBorders>
              <w:top w:val="nil"/>
              <w:left w:val="nil"/>
              <w:bottom w:val="nil"/>
              <w:right w:val="nil"/>
            </w:tcBorders>
            <w:shd w:val="clear" w:color="auto" w:fill="auto"/>
            <w:vAlign w:val="center"/>
          </w:tcPr>
          <w:p w14:paraId="450D1584" w14:textId="7FA91B21" w:rsidR="003E656D" w:rsidRDefault="003E656D" w:rsidP="003E656D">
            <w:pPr>
              <w:ind w:firstLineChars="0" w:firstLine="0"/>
              <w:jc w:val="center"/>
              <w:rPr>
                <w:color w:val="000000"/>
                <w:sz w:val="22"/>
                <w:szCs w:val="22"/>
              </w:rPr>
            </w:pPr>
            <w:r>
              <w:rPr>
                <w:rFonts w:hint="eastAsia"/>
                <w:color w:val="000000"/>
                <w:sz w:val="22"/>
                <w:szCs w:val="22"/>
              </w:rPr>
              <w:t>66</w:t>
            </w:r>
          </w:p>
        </w:tc>
        <w:tc>
          <w:tcPr>
            <w:tcW w:w="1749" w:type="dxa"/>
            <w:tcBorders>
              <w:top w:val="nil"/>
              <w:left w:val="nil"/>
              <w:bottom w:val="nil"/>
              <w:right w:val="nil"/>
            </w:tcBorders>
            <w:shd w:val="clear" w:color="auto" w:fill="auto"/>
            <w:vAlign w:val="center"/>
          </w:tcPr>
          <w:p w14:paraId="3B561118" w14:textId="71273184" w:rsidR="003E656D" w:rsidRPr="0074416F" w:rsidRDefault="003E656D" w:rsidP="003E656D">
            <w:pPr>
              <w:ind w:firstLineChars="0" w:firstLine="0"/>
              <w:jc w:val="center"/>
            </w:pPr>
            <w:r>
              <w:rPr>
                <w:rFonts w:hint="eastAsia"/>
                <w:color w:val="000000"/>
                <w:sz w:val="22"/>
                <w:szCs w:val="22"/>
              </w:rPr>
              <w:t>0.3603</w:t>
            </w:r>
          </w:p>
        </w:tc>
      </w:tr>
      <w:tr w:rsidR="003E656D" w:rsidRPr="0074416F" w14:paraId="30308354" w14:textId="77777777" w:rsidTr="00D07710">
        <w:tc>
          <w:tcPr>
            <w:tcW w:w="1655" w:type="dxa"/>
            <w:vMerge/>
            <w:vAlign w:val="center"/>
          </w:tcPr>
          <w:p w14:paraId="31E899F5" w14:textId="77777777" w:rsidR="003E656D" w:rsidRPr="0074416F" w:rsidRDefault="003E656D" w:rsidP="003E656D">
            <w:pPr>
              <w:ind w:firstLineChars="0" w:firstLine="0"/>
              <w:jc w:val="center"/>
            </w:pPr>
          </w:p>
        </w:tc>
        <w:tc>
          <w:tcPr>
            <w:tcW w:w="1654" w:type="dxa"/>
            <w:vAlign w:val="center"/>
          </w:tcPr>
          <w:p w14:paraId="43671DE7" w14:textId="77777777" w:rsidR="003E656D" w:rsidRPr="0074416F" w:rsidRDefault="003E656D" w:rsidP="003E656D">
            <w:pPr>
              <w:ind w:firstLineChars="0" w:firstLine="0"/>
              <w:jc w:val="center"/>
            </w:pPr>
            <w:r w:rsidRPr="0074416F">
              <w:rPr>
                <w:rFonts w:hint="eastAsia"/>
              </w:rPr>
              <w:t>2</w:t>
            </w:r>
          </w:p>
        </w:tc>
        <w:tc>
          <w:tcPr>
            <w:tcW w:w="1654" w:type="dxa"/>
            <w:tcBorders>
              <w:top w:val="nil"/>
              <w:left w:val="nil"/>
              <w:bottom w:val="nil"/>
              <w:right w:val="nil"/>
            </w:tcBorders>
            <w:shd w:val="clear" w:color="auto" w:fill="auto"/>
            <w:vAlign w:val="center"/>
          </w:tcPr>
          <w:p w14:paraId="65F2EED9" w14:textId="142A3CB6" w:rsidR="003E656D" w:rsidRPr="0074416F" w:rsidRDefault="003E656D" w:rsidP="003E656D">
            <w:pPr>
              <w:ind w:firstLineChars="0" w:firstLine="0"/>
              <w:jc w:val="center"/>
            </w:pPr>
            <w:r>
              <w:rPr>
                <w:rFonts w:hint="eastAsia"/>
                <w:color w:val="000000"/>
                <w:sz w:val="22"/>
                <w:szCs w:val="22"/>
              </w:rPr>
              <w:t>统计学</w:t>
            </w:r>
          </w:p>
        </w:tc>
        <w:tc>
          <w:tcPr>
            <w:tcW w:w="1594" w:type="dxa"/>
            <w:tcBorders>
              <w:top w:val="nil"/>
              <w:left w:val="nil"/>
              <w:bottom w:val="nil"/>
              <w:right w:val="nil"/>
            </w:tcBorders>
            <w:shd w:val="clear" w:color="auto" w:fill="auto"/>
            <w:vAlign w:val="center"/>
          </w:tcPr>
          <w:p w14:paraId="596A2F24" w14:textId="1582AE50" w:rsidR="003E656D" w:rsidRDefault="003E656D" w:rsidP="003E656D">
            <w:pPr>
              <w:ind w:firstLineChars="0" w:firstLine="0"/>
              <w:jc w:val="center"/>
              <w:rPr>
                <w:color w:val="000000"/>
                <w:sz w:val="22"/>
                <w:szCs w:val="22"/>
              </w:rPr>
            </w:pPr>
            <w:r>
              <w:rPr>
                <w:rFonts w:hint="eastAsia"/>
                <w:color w:val="000000"/>
                <w:sz w:val="22"/>
                <w:szCs w:val="22"/>
              </w:rPr>
              <w:t>58</w:t>
            </w:r>
          </w:p>
        </w:tc>
        <w:tc>
          <w:tcPr>
            <w:tcW w:w="1749" w:type="dxa"/>
            <w:tcBorders>
              <w:top w:val="nil"/>
              <w:left w:val="nil"/>
              <w:bottom w:val="nil"/>
              <w:right w:val="nil"/>
            </w:tcBorders>
            <w:shd w:val="clear" w:color="auto" w:fill="auto"/>
            <w:vAlign w:val="center"/>
          </w:tcPr>
          <w:p w14:paraId="33C1E30F" w14:textId="07A39396" w:rsidR="003E656D" w:rsidRPr="0074416F" w:rsidRDefault="003E656D" w:rsidP="003E656D">
            <w:pPr>
              <w:ind w:firstLineChars="0" w:firstLine="0"/>
              <w:jc w:val="center"/>
            </w:pPr>
            <w:r>
              <w:rPr>
                <w:rFonts w:hint="eastAsia"/>
                <w:color w:val="000000"/>
                <w:sz w:val="22"/>
                <w:szCs w:val="22"/>
              </w:rPr>
              <w:t>0.3980</w:t>
            </w:r>
          </w:p>
        </w:tc>
      </w:tr>
      <w:tr w:rsidR="003E656D" w:rsidRPr="0074416F" w14:paraId="1378AAB4" w14:textId="77777777" w:rsidTr="00D07710">
        <w:tc>
          <w:tcPr>
            <w:tcW w:w="1655" w:type="dxa"/>
            <w:vMerge/>
            <w:vAlign w:val="center"/>
          </w:tcPr>
          <w:p w14:paraId="502AEEED" w14:textId="77777777" w:rsidR="003E656D" w:rsidRPr="0074416F" w:rsidRDefault="003E656D" w:rsidP="003E656D">
            <w:pPr>
              <w:ind w:firstLineChars="0" w:firstLine="0"/>
              <w:jc w:val="center"/>
            </w:pPr>
          </w:p>
        </w:tc>
        <w:tc>
          <w:tcPr>
            <w:tcW w:w="1654" w:type="dxa"/>
            <w:vAlign w:val="center"/>
          </w:tcPr>
          <w:p w14:paraId="1A1CE9E5" w14:textId="77777777" w:rsidR="003E656D" w:rsidRPr="0074416F" w:rsidRDefault="003E656D" w:rsidP="003E656D">
            <w:pPr>
              <w:ind w:firstLineChars="0" w:firstLine="0"/>
              <w:jc w:val="center"/>
            </w:pPr>
            <w:r w:rsidRPr="0074416F">
              <w:rPr>
                <w:rFonts w:hint="eastAsia"/>
              </w:rPr>
              <w:t>3</w:t>
            </w:r>
          </w:p>
        </w:tc>
        <w:tc>
          <w:tcPr>
            <w:tcW w:w="1654" w:type="dxa"/>
            <w:tcBorders>
              <w:top w:val="nil"/>
              <w:left w:val="nil"/>
              <w:bottom w:val="nil"/>
              <w:right w:val="nil"/>
            </w:tcBorders>
            <w:shd w:val="clear" w:color="auto" w:fill="auto"/>
            <w:vAlign w:val="center"/>
          </w:tcPr>
          <w:p w14:paraId="6245A9F7" w14:textId="309B184E" w:rsidR="003E656D" w:rsidRPr="0074416F" w:rsidRDefault="003E656D" w:rsidP="003E656D">
            <w:pPr>
              <w:ind w:firstLineChars="0" w:firstLine="0"/>
              <w:jc w:val="center"/>
            </w:pPr>
            <w:r>
              <w:rPr>
                <w:rFonts w:hint="eastAsia"/>
                <w:color w:val="000000"/>
                <w:sz w:val="22"/>
                <w:szCs w:val="22"/>
              </w:rPr>
              <w:t>数学</w:t>
            </w:r>
          </w:p>
        </w:tc>
        <w:tc>
          <w:tcPr>
            <w:tcW w:w="1594" w:type="dxa"/>
            <w:tcBorders>
              <w:top w:val="nil"/>
              <w:left w:val="nil"/>
              <w:bottom w:val="nil"/>
              <w:right w:val="nil"/>
            </w:tcBorders>
            <w:shd w:val="clear" w:color="auto" w:fill="auto"/>
            <w:vAlign w:val="center"/>
          </w:tcPr>
          <w:p w14:paraId="50BD2E8B" w14:textId="5165E723" w:rsidR="003E656D" w:rsidRDefault="003E656D" w:rsidP="003E656D">
            <w:pPr>
              <w:ind w:firstLineChars="0" w:firstLine="0"/>
              <w:jc w:val="center"/>
              <w:rPr>
                <w:color w:val="000000"/>
                <w:sz w:val="22"/>
                <w:szCs w:val="22"/>
              </w:rPr>
            </w:pPr>
            <w:r>
              <w:rPr>
                <w:rFonts w:hint="eastAsia"/>
                <w:color w:val="000000"/>
                <w:sz w:val="22"/>
                <w:szCs w:val="22"/>
              </w:rPr>
              <w:t>48</w:t>
            </w:r>
          </w:p>
        </w:tc>
        <w:tc>
          <w:tcPr>
            <w:tcW w:w="1749" w:type="dxa"/>
            <w:tcBorders>
              <w:top w:val="nil"/>
              <w:left w:val="nil"/>
              <w:bottom w:val="nil"/>
              <w:right w:val="nil"/>
            </w:tcBorders>
            <w:shd w:val="clear" w:color="auto" w:fill="auto"/>
            <w:vAlign w:val="center"/>
          </w:tcPr>
          <w:p w14:paraId="25965647" w14:textId="29619412" w:rsidR="003E656D" w:rsidRPr="0074416F" w:rsidRDefault="003E656D" w:rsidP="003E656D">
            <w:pPr>
              <w:ind w:firstLineChars="0" w:firstLine="0"/>
              <w:jc w:val="center"/>
            </w:pPr>
            <w:r>
              <w:rPr>
                <w:rFonts w:hint="eastAsia"/>
                <w:color w:val="000000"/>
                <w:sz w:val="22"/>
                <w:szCs w:val="22"/>
              </w:rPr>
              <w:t>0.3355</w:t>
            </w:r>
          </w:p>
        </w:tc>
      </w:tr>
      <w:tr w:rsidR="003E656D" w:rsidRPr="0074416F" w14:paraId="4DC19120" w14:textId="77777777" w:rsidTr="00D07710">
        <w:tc>
          <w:tcPr>
            <w:tcW w:w="1655" w:type="dxa"/>
            <w:vMerge/>
            <w:vAlign w:val="center"/>
          </w:tcPr>
          <w:p w14:paraId="173964C1" w14:textId="77777777" w:rsidR="003E656D" w:rsidRPr="0074416F" w:rsidRDefault="003E656D" w:rsidP="003E656D">
            <w:pPr>
              <w:ind w:firstLineChars="0" w:firstLine="0"/>
              <w:jc w:val="center"/>
            </w:pPr>
          </w:p>
        </w:tc>
        <w:tc>
          <w:tcPr>
            <w:tcW w:w="1654" w:type="dxa"/>
            <w:vAlign w:val="center"/>
          </w:tcPr>
          <w:p w14:paraId="0FDAFDC8" w14:textId="77777777" w:rsidR="003E656D" w:rsidRPr="0074416F" w:rsidRDefault="003E656D" w:rsidP="003E656D">
            <w:pPr>
              <w:ind w:firstLineChars="0" w:firstLine="0"/>
              <w:jc w:val="center"/>
            </w:pPr>
            <w:r w:rsidRPr="0074416F">
              <w:rPr>
                <w:rFonts w:hint="eastAsia"/>
              </w:rPr>
              <w:t>4</w:t>
            </w:r>
          </w:p>
        </w:tc>
        <w:tc>
          <w:tcPr>
            <w:tcW w:w="1654" w:type="dxa"/>
            <w:tcBorders>
              <w:top w:val="nil"/>
              <w:left w:val="nil"/>
              <w:bottom w:val="nil"/>
              <w:right w:val="nil"/>
            </w:tcBorders>
            <w:shd w:val="clear" w:color="auto" w:fill="auto"/>
            <w:vAlign w:val="center"/>
          </w:tcPr>
          <w:p w14:paraId="5F46A7F0" w14:textId="26657326" w:rsidR="003E656D" w:rsidRPr="0074416F" w:rsidRDefault="003E656D" w:rsidP="003E656D">
            <w:pPr>
              <w:ind w:firstLineChars="0" w:firstLine="0"/>
              <w:jc w:val="center"/>
            </w:pPr>
            <w:r>
              <w:rPr>
                <w:rFonts w:hint="eastAsia"/>
                <w:color w:val="000000"/>
                <w:sz w:val="22"/>
                <w:szCs w:val="22"/>
              </w:rPr>
              <w:t>计算机</w:t>
            </w:r>
          </w:p>
        </w:tc>
        <w:tc>
          <w:tcPr>
            <w:tcW w:w="1594" w:type="dxa"/>
            <w:tcBorders>
              <w:top w:val="nil"/>
              <w:left w:val="nil"/>
              <w:bottom w:val="nil"/>
              <w:right w:val="nil"/>
            </w:tcBorders>
            <w:shd w:val="clear" w:color="auto" w:fill="auto"/>
            <w:vAlign w:val="center"/>
          </w:tcPr>
          <w:p w14:paraId="564498F3" w14:textId="4D610CC5" w:rsidR="003E656D" w:rsidRDefault="003E656D" w:rsidP="003E656D">
            <w:pPr>
              <w:ind w:firstLineChars="0" w:firstLine="0"/>
              <w:jc w:val="center"/>
              <w:rPr>
                <w:color w:val="000000"/>
                <w:sz w:val="22"/>
                <w:szCs w:val="22"/>
              </w:rPr>
            </w:pPr>
            <w:r>
              <w:rPr>
                <w:rFonts w:hint="eastAsia"/>
                <w:color w:val="000000"/>
                <w:sz w:val="22"/>
                <w:szCs w:val="22"/>
              </w:rPr>
              <w:t>45</w:t>
            </w:r>
          </w:p>
        </w:tc>
        <w:tc>
          <w:tcPr>
            <w:tcW w:w="1749" w:type="dxa"/>
            <w:tcBorders>
              <w:top w:val="nil"/>
              <w:left w:val="nil"/>
              <w:bottom w:val="nil"/>
              <w:right w:val="nil"/>
            </w:tcBorders>
            <w:shd w:val="clear" w:color="auto" w:fill="auto"/>
            <w:vAlign w:val="center"/>
          </w:tcPr>
          <w:p w14:paraId="34A58A90" w14:textId="224B2203" w:rsidR="003E656D" w:rsidRPr="0074416F" w:rsidRDefault="003E656D" w:rsidP="003E656D">
            <w:pPr>
              <w:ind w:firstLineChars="0" w:firstLine="0"/>
              <w:jc w:val="center"/>
            </w:pPr>
            <w:r>
              <w:rPr>
                <w:rFonts w:hint="eastAsia"/>
                <w:color w:val="000000"/>
                <w:sz w:val="22"/>
                <w:szCs w:val="22"/>
              </w:rPr>
              <w:t>0.354</w:t>
            </w:r>
            <w:r>
              <w:rPr>
                <w:color w:val="000000"/>
                <w:sz w:val="22"/>
                <w:szCs w:val="22"/>
              </w:rPr>
              <w:t>5</w:t>
            </w:r>
          </w:p>
        </w:tc>
      </w:tr>
      <w:tr w:rsidR="003E656D" w:rsidRPr="0074416F" w14:paraId="0E1E72E6" w14:textId="77777777" w:rsidTr="00D07710">
        <w:tc>
          <w:tcPr>
            <w:tcW w:w="1655" w:type="dxa"/>
            <w:vMerge/>
            <w:vAlign w:val="center"/>
          </w:tcPr>
          <w:p w14:paraId="15E95829" w14:textId="77777777" w:rsidR="003E656D" w:rsidRPr="0074416F" w:rsidRDefault="003E656D" w:rsidP="003E656D">
            <w:pPr>
              <w:ind w:firstLineChars="0" w:firstLine="0"/>
              <w:jc w:val="center"/>
            </w:pPr>
          </w:p>
        </w:tc>
        <w:tc>
          <w:tcPr>
            <w:tcW w:w="1654" w:type="dxa"/>
            <w:vAlign w:val="center"/>
          </w:tcPr>
          <w:p w14:paraId="33E7E713" w14:textId="77777777" w:rsidR="003E656D" w:rsidRPr="0074416F" w:rsidRDefault="003E656D" w:rsidP="003E656D">
            <w:pPr>
              <w:ind w:firstLineChars="0" w:firstLine="0"/>
              <w:jc w:val="center"/>
            </w:pPr>
            <w:r w:rsidRPr="0074416F">
              <w:rPr>
                <w:rFonts w:hint="eastAsia"/>
              </w:rPr>
              <w:t>5</w:t>
            </w:r>
          </w:p>
        </w:tc>
        <w:tc>
          <w:tcPr>
            <w:tcW w:w="1654" w:type="dxa"/>
            <w:tcBorders>
              <w:top w:val="nil"/>
              <w:left w:val="nil"/>
              <w:bottom w:val="nil"/>
              <w:right w:val="nil"/>
            </w:tcBorders>
            <w:shd w:val="clear" w:color="auto" w:fill="auto"/>
            <w:vAlign w:val="center"/>
          </w:tcPr>
          <w:p w14:paraId="629896FF" w14:textId="052D0E01" w:rsidR="003E656D" w:rsidRPr="0074416F" w:rsidRDefault="003E656D" w:rsidP="003E656D">
            <w:pPr>
              <w:ind w:firstLineChars="0" w:firstLine="0"/>
              <w:jc w:val="center"/>
            </w:pPr>
            <w:r>
              <w:rPr>
                <w:rFonts w:hint="eastAsia"/>
                <w:color w:val="000000"/>
                <w:sz w:val="22"/>
                <w:szCs w:val="22"/>
              </w:rPr>
              <w:t>软件</w:t>
            </w:r>
          </w:p>
        </w:tc>
        <w:tc>
          <w:tcPr>
            <w:tcW w:w="1594" w:type="dxa"/>
            <w:tcBorders>
              <w:top w:val="nil"/>
              <w:left w:val="nil"/>
              <w:bottom w:val="nil"/>
              <w:right w:val="nil"/>
            </w:tcBorders>
            <w:shd w:val="clear" w:color="auto" w:fill="auto"/>
            <w:vAlign w:val="center"/>
          </w:tcPr>
          <w:p w14:paraId="15E88824" w14:textId="1F33C05A" w:rsidR="003E656D" w:rsidRDefault="003E656D" w:rsidP="003E656D">
            <w:pPr>
              <w:ind w:firstLineChars="0" w:firstLine="0"/>
              <w:jc w:val="center"/>
              <w:rPr>
                <w:color w:val="000000"/>
                <w:sz w:val="22"/>
                <w:szCs w:val="22"/>
              </w:rPr>
            </w:pPr>
            <w:r>
              <w:rPr>
                <w:rFonts w:hint="eastAsia"/>
                <w:color w:val="000000"/>
                <w:sz w:val="22"/>
                <w:szCs w:val="22"/>
              </w:rPr>
              <w:t>44</w:t>
            </w:r>
          </w:p>
        </w:tc>
        <w:tc>
          <w:tcPr>
            <w:tcW w:w="1749" w:type="dxa"/>
            <w:tcBorders>
              <w:top w:val="nil"/>
              <w:left w:val="nil"/>
              <w:bottom w:val="nil"/>
              <w:right w:val="nil"/>
            </w:tcBorders>
            <w:shd w:val="clear" w:color="auto" w:fill="auto"/>
            <w:vAlign w:val="center"/>
          </w:tcPr>
          <w:p w14:paraId="12E59F56" w14:textId="3F43129C" w:rsidR="003E656D" w:rsidRPr="0074416F" w:rsidRDefault="003E656D" w:rsidP="003E656D">
            <w:pPr>
              <w:ind w:firstLineChars="0" w:firstLine="0"/>
              <w:jc w:val="center"/>
            </w:pPr>
            <w:r>
              <w:rPr>
                <w:rFonts w:hint="eastAsia"/>
                <w:color w:val="000000"/>
                <w:sz w:val="22"/>
                <w:szCs w:val="22"/>
              </w:rPr>
              <w:t>0.428</w:t>
            </w:r>
            <w:r>
              <w:rPr>
                <w:color w:val="000000"/>
                <w:sz w:val="22"/>
                <w:szCs w:val="22"/>
              </w:rPr>
              <w:t>9</w:t>
            </w:r>
          </w:p>
        </w:tc>
      </w:tr>
      <w:tr w:rsidR="003E656D" w:rsidRPr="0074416F" w14:paraId="729FF4E9" w14:textId="77777777" w:rsidTr="00D07710">
        <w:tc>
          <w:tcPr>
            <w:tcW w:w="1655" w:type="dxa"/>
            <w:vMerge/>
            <w:vAlign w:val="center"/>
          </w:tcPr>
          <w:p w14:paraId="412A8E10" w14:textId="77777777" w:rsidR="003E656D" w:rsidRPr="0074416F" w:rsidRDefault="003E656D" w:rsidP="003E656D">
            <w:pPr>
              <w:ind w:firstLineChars="0" w:firstLine="0"/>
              <w:jc w:val="center"/>
            </w:pPr>
          </w:p>
        </w:tc>
        <w:tc>
          <w:tcPr>
            <w:tcW w:w="1654" w:type="dxa"/>
            <w:vAlign w:val="center"/>
          </w:tcPr>
          <w:p w14:paraId="1898D19C" w14:textId="77777777" w:rsidR="003E656D" w:rsidRPr="0074416F" w:rsidRDefault="003E656D" w:rsidP="003E656D">
            <w:pPr>
              <w:ind w:firstLineChars="0" w:firstLine="0"/>
              <w:jc w:val="center"/>
            </w:pPr>
            <w:r w:rsidRPr="0074416F">
              <w:rPr>
                <w:rFonts w:hint="eastAsia"/>
              </w:rPr>
              <w:t>6</w:t>
            </w:r>
          </w:p>
        </w:tc>
        <w:tc>
          <w:tcPr>
            <w:tcW w:w="1654" w:type="dxa"/>
            <w:tcBorders>
              <w:top w:val="nil"/>
              <w:left w:val="nil"/>
              <w:bottom w:val="nil"/>
              <w:right w:val="nil"/>
            </w:tcBorders>
            <w:shd w:val="clear" w:color="auto" w:fill="auto"/>
            <w:vAlign w:val="center"/>
          </w:tcPr>
          <w:p w14:paraId="39AE0053" w14:textId="1BC1286B" w:rsidR="003E656D" w:rsidRPr="0074416F" w:rsidRDefault="003E656D" w:rsidP="003E656D">
            <w:pPr>
              <w:ind w:firstLineChars="0" w:firstLine="0"/>
              <w:jc w:val="center"/>
            </w:pPr>
            <w:r>
              <w:rPr>
                <w:rFonts w:hint="eastAsia"/>
                <w:color w:val="000000"/>
                <w:sz w:val="22"/>
                <w:szCs w:val="22"/>
              </w:rPr>
              <w:t>指标</w:t>
            </w:r>
          </w:p>
        </w:tc>
        <w:tc>
          <w:tcPr>
            <w:tcW w:w="1594" w:type="dxa"/>
            <w:tcBorders>
              <w:top w:val="nil"/>
              <w:left w:val="nil"/>
              <w:bottom w:val="nil"/>
              <w:right w:val="nil"/>
            </w:tcBorders>
            <w:shd w:val="clear" w:color="auto" w:fill="auto"/>
            <w:vAlign w:val="center"/>
          </w:tcPr>
          <w:p w14:paraId="78569838" w14:textId="1F670DEB" w:rsidR="003E656D" w:rsidRDefault="003E656D" w:rsidP="003E656D">
            <w:pPr>
              <w:ind w:firstLineChars="0" w:firstLine="0"/>
              <w:jc w:val="center"/>
              <w:rPr>
                <w:color w:val="000000"/>
                <w:sz w:val="22"/>
                <w:szCs w:val="22"/>
              </w:rPr>
            </w:pPr>
            <w:r>
              <w:rPr>
                <w:rFonts w:hint="eastAsia"/>
                <w:color w:val="000000"/>
                <w:sz w:val="22"/>
                <w:szCs w:val="22"/>
              </w:rPr>
              <w:t>43</w:t>
            </w:r>
          </w:p>
        </w:tc>
        <w:tc>
          <w:tcPr>
            <w:tcW w:w="1749" w:type="dxa"/>
            <w:tcBorders>
              <w:top w:val="nil"/>
              <w:left w:val="nil"/>
              <w:bottom w:val="nil"/>
              <w:right w:val="nil"/>
            </w:tcBorders>
            <w:shd w:val="clear" w:color="auto" w:fill="auto"/>
            <w:vAlign w:val="center"/>
          </w:tcPr>
          <w:p w14:paraId="634F41E6" w14:textId="7D91BC10" w:rsidR="003E656D" w:rsidRPr="0074416F" w:rsidRDefault="003E656D" w:rsidP="003E656D">
            <w:pPr>
              <w:ind w:firstLineChars="0" w:firstLine="0"/>
              <w:jc w:val="center"/>
            </w:pPr>
            <w:r>
              <w:rPr>
                <w:rFonts w:hint="eastAsia"/>
                <w:color w:val="000000"/>
                <w:sz w:val="22"/>
                <w:szCs w:val="22"/>
              </w:rPr>
              <w:t>0.397</w:t>
            </w:r>
            <w:r>
              <w:rPr>
                <w:color w:val="000000"/>
                <w:sz w:val="22"/>
                <w:szCs w:val="22"/>
              </w:rPr>
              <w:t>5</w:t>
            </w:r>
          </w:p>
        </w:tc>
      </w:tr>
      <w:tr w:rsidR="003E656D" w:rsidRPr="0074416F" w14:paraId="28774B77" w14:textId="77777777" w:rsidTr="00D07710">
        <w:tc>
          <w:tcPr>
            <w:tcW w:w="1655" w:type="dxa"/>
            <w:vMerge/>
            <w:vAlign w:val="center"/>
          </w:tcPr>
          <w:p w14:paraId="7D837F1C" w14:textId="77777777" w:rsidR="003E656D" w:rsidRPr="0074416F" w:rsidRDefault="003E656D" w:rsidP="003E656D">
            <w:pPr>
              <w:ind w:firstLineChars="0" w:firstLine="0"/>
              <w:jc w:val="center"/>
            </w:pPr>
          </w:p>
        </w:tc>
        <w:tc>
          <w:tcPr>
            <w:tcW w:w="1654" w:type="dxa"/>
            <w:vAlign w:val="center"/>
          </w:tcPr>
          <w:p w14:paraId="38B047BD" w14:textId="77777777" w:rsidR="003E656D" w:rsidRPr="0074416F" w:rsidRDefault="003E656D" w:rsidP="003E656D">
            <w:pPr>
              <w:ind w:firstLineChars="0" w:firstLine="0"/>
              <w:jc w:val="center"/>
            </w:pPr>
            <w:r w:rsidRPr="0074416F">
              <w:rPr>
                <w:rFonts w:hint="eastAsia"/>
              </w:rPr>
              <w:t>7</w:t>
            </w:r>
          </w:p>
        </w:tc>
        <w:tc>
          <w:tcPr>
            <w:tcW w:w="1654" w:type="dxa"/>
            <w:tcBorders>
              <w:top w:val="nil"/>
              <w:left w:val="nil"/>
              <w:bottom w:val="nil"/>
              <w:right w:val="nil"/>
            </w:tcBorders>
            <w:shd w:val="clear" w:color="auto" w:fill="auto"/>
            <w:vAlign w:val="center"/>
          </w:tcPr>
          <w:p w14:paraId="5DBCED28" w14:textId="7968B08C" w:rsidR="003E656D" w:rsidRPr="0074416F" w:rsidRDefault="003E656D" w:rsidP="003E656D">
            <w:pPr>
              <w:ind w:firstLineChars="0" w:firstLine="0"/>
              <w:jc w:val="center"/>
            </w:pPr>
            <w:r>
              <w:rPr>
                <w:rFonts w:hint="eastAsia"/>
                <w:color w:val="000000"/>
                <w:sz w:val="22"/>
                <w:szCs w:val="22"/>
              </w:rPr>
              <w:t>行业</w:t>
            </w:r>
          </w:p>
        </w:tc>
        <w:tc>
          <w:tcPr>
            <w:tcW w:w="1594" w:type="dxa"/>
            <w:tcBorders>
              <w:top w:val="nil"/>
              <w:left w:val="nil"/>
              <w:bottom w:val="nil"/>
              <w:right w:val="nil"/>
            </w:tcBorders>
            <w:shd w:val="clear" w:color="auto" w:fill="auto"/>
            <w:vAlign w:val="center"/>
          </w:tcPr>
          <w:p w14:paraId="71B23011" w14:textId="4F8DC650" w:rsidR="003E656D" w:rsidRDefault="003E656D" w:rsidP="003E656D">
            <w:pPr>
              <w:ind w:firstLineChars="0" w:firstLine="0"/>
              <w:jc w:val="center"/>
              <w:rPr>
                <w:color w:val="000000"/>
                <w:sz w:val="22"/>
                <w:szCs w:val="22"/>
              </w:rPr>
            </w:pPr>
            <w:r>
              <w:rPr>
                <w:rFonts w:hint="eastAsia"/>
                <w:color w:val="000000"/>
                <w:sz w:val="22"/>
                <w:szCs w:val="22"/>
              </w:rPr>
              <w:t>42</w:t>
            </w:r>
          </w:p>
        </w:tc>
        <w:tc>
          <w:tcPr>
            <w:tcW w:w="1749" w:type="dxa"/>
            <w:tcBorders>
              <w:top w:val="nil"/>
              <w:left w:val="nil"/>
              <w:bottom w:val="nil"/>
              <w:right w:val="nil"/>
            </w:tcBorders>
            <w:shd w:val="clear" w:color="auto" w:fill="auto"/>
            <w:vAlign w:val="center"/>
          </w:tcPr>
          <w:p w14:paraId="33E30D05" w14:textId="5AE8A0A1" w:rsidR="003E656D" w:rsidRPr="0074416F" w:rsidRDefault="003E656D" w:rsidP="003E656D">
            <w:pPr>
              <w:ind w:firstLineChars="0" w:firstLine="0"/>
              <w:jc w:val="center"/>
            </w:pPr>
            <w:r>
              <w:rPr>
                <w:rFonts w:hint="eastAsia"/>
                <w:color w:val="000000"/>
                <w:sz w:val="22"/>
                <w:szCs w:val="22"/>
              </w:rPr>
              <w:t>0.3914</w:t>
            </w:r>
          </w:p>
        </w:tc>
      </w:tr>
      <w:tr w:rsidR="003E656D" w:rsidRPr="0074416F" w14:paraId="245DC385" w14:textId="77777777" w:rsidTr="00D07710">
        <w:tc>
          <w:tcPr>
            <w:tcW w:w="1655" w:type="dxa"/>
            <w:vMerge/>
            <w:vAlign w:val="center"/>
          </w:tcPr>
          <w:p w14:paraId="0396D51F" w14:textId="77777777" w:rsidR="003E656D" w:rsidRPr="0074416F" w:rsidRDefault="003E656D" w:rsidP="003E656D">
            <w:pPr>
              <w:ind w:firstLineChars="0" w:firstLine="0"/>
              <w:jc w:val="center"/>
            </w:pPr>
          </w:p>
        </w:tc>
        <w:tc>
          <w:tcPr>
            <w:tcW w:w="1654" w:type="dxa"/>
            <w:vAlign w:val="center"/>
          </w:tcPr>
          <w:p w14:paraId="4C7AC547" w14:textId="77777777" w:rsidR="003E656D" w:rsidRPr="0074416F" w:rsidRDefault="003E656D" w:rsidP="003E656D">
            <w:pPr>
              <w:ind w:firstLineChars="0" w:firstLine="0"/>
              <w:jc w:val="center"/>
            </w:pPr>
            <w:r w:rsidRPr="0074416F">
              <w:rPr>
                <w:rFonts w:hint="eastAsia"/>
              </w:rPr>
              <w:t>8</w:t>
            </w:r>
          </w:p>
        </w:tc>
        <w:tc>
          <w:tcPr>
            <w:tcW w:w="1654" w:type="dxa"/>
            <w:tcBorders>
              <w:top w:val="nil"/>
              <w:left w:val="nil"/>
              <w:bottom w:val="nil"/>
              <w:right w:val="nil"/>
            </w:tcBorders>
            <w:shd w:val="clear" w:color="auto" w:fill="auto"/>
            <w:vAlign w:val="center"/>
          </w:tcPr>
          <w:p w14:paraId="1CEF056B" w14:textId="6E305D8A" w:rsidR="003E656D" w:rsidRPr="0074416F" w:rsidRDefault="003E656D" w:rsidP="003E656D">
            <w:pPr>
              <w:ind w:firstLineChars="0" w:firstLine="0"/>
              <w:jc w:val="center"/>
            </w:pPr>
            <w:r>
              <w:rPr>
                <w:rFonts w:hint="eastAsia"/>
                <w:color w:val="000000"/>
                <w:sz w:val="22"/>
                <w:szCs w:val="22"/>
              </w:rPr>
              <w:t>报告</w:t>
            </w:r>
          </w:p>
        </w:tc>
        <w:tc>
          <w:tcPr>
            <w:tcW w:w="1594" w:type="dxa"/>
            <w:tcBorders>
              <w:top w:val="nil"/>
              <w:left w:val="nil"/>
              <w:bottom w:val="nil"/>
              <w:right w:val="nil"/>
            </w:tcBorders>
            <w:shd w:val="clear" w:color="auto" w:fill="auto"/>
            <w:vAlign w:val="center"/>
          </w:tcPr>
          <w:p w14:paraId="6156C19B" w14:textId="0CFDD204" w:rsidR="003E656D" w:rsidRDefault="003E656D" w:rsidP="003E656D">
            <w:pPr>
              <w:ind w:firstLineChars="0" w:firstLine="0"/>
              <w:jc w:val="center"/>
              <w:rPr>
                <w:color w:val="000000"/>
                <w:sz w:val="22"/>
                <w:szCs w:val="22"/>
              </w:rPr>
            </w:pPr>
            <w:r>
              <w:rPr>
                <w:rFonts w:hint="eastAsia"/>
                <w:color w:val="000000"/>
                <w:sz w:val="22"/>
                <w:szCs w:val="22"/>
              </w:rPr>
              <w:t>42</w:t>
            </w:r>
          </w:p>
        </w:tc>
        <w:tc>
          <w:tcPr>
            <w:tcW w:w="1749" w:type="dxa"/>
            <w:tcBorders>
              <w:top w:val="nil"/>
              <w:left w:val="nil"/>
              <w:bottom w:val="nil"/>
              <w:right w:val="nil"/>
            </w:tcBorders>
            <w:shd w:val="clear" w:color="auto" w:fill="auto"/>
            <w:vAlign w:val="center"/>
          </w:tcPr>
          <w:p w14:paraId="18AF9E6F" w14:textId="29673335" w:rsidR="003E656D" w:rsidRPr="0074416F" w:rsidRDefault="003E656D" w:rsidP="003E656D">
            <w:pPr>
              <w:ind w:firstLineChars="0" w:firstLine="0"/>
              <w:jc w:val="center"/>
            </w:pPr>
            <w:r>
              <w:rPr>
                <w:rFonts w:hint="eastAsia"/>
                <w:color w:val="000000"/>
                <w:sz w:val="22"/>
                <w:szCs w:val="22"/>
              </w:rPr>
              <w:t>0.3480</w:t>
            </w:r>
          </w:p>
        </w:tc>
      </w:tr>
      <w:tr w:rsidR="003E656D" w:rsidRPr="0074416F" w14:paraId="31884928" w14:textId="77777777" w:rsidTr="00D07710">
        <w:tc>
          <w:tcPr>
            <w:tcW w:w="1655" w:type="dxa"/>
            <w:vMerge/>
            <w:vAlign w:val="center"/>
          </w:tcPr>
          <w:p w14:paraId="3C228BD3" w14:textId="77777777" w:rsidR="003E656D" w:rsidRPr="0074416F" w:rsidRDefault="003E656D" w:rsidP="003E656D">
            <w:pPr>
              <w:ind w:firstLineChars="0" w:firstLine="0"/>
              <w:jc w:val="center"/>
            </w:pPr>
          </w:p>
        </w:tc>
        <w:tc>
          <w:tcPr>
            <w:tcW w:w="1654" w:type="dxa"/>
            <w:vAlign w:val="center"/>
          </w:tcPr>
          <w:p w14:paraId="145AF492" w14:textId="77777777" w:rsidR="003E656D" w:rsidRPr="0074416F" w:rsidRDefault="003E656D" w:rsidP="003E656D">
            <w:pPr>
              <w:ind w:firstLineChars="0" w:firstLine="0"/>
              <w:jc w:val="center"/>
            </w:pPr>
            <w:r w:rsidRPr="0074416F">
              <w:rPr>
                <w:rFonts w:hint="eastAsia"/>
              </w:rPr>
              <w:t>9</w:t>
            </w:r>
          </w:p>
        </w:tc>
        <w:tc>
          <w:tcPr>
            <w:tcW w:w="1654" w:type="dxa"/>
            <w:tcBorders>
              <w:top w:val="nil"/>
              <w:left w:val="nil"/>
              <w:bottom w:val="nil"/>
              <w:right w:val="nil"/>
            </w:tcBorders>
            <w:shd w:val="clear" w:color="auto" w:fill="auto"/>
            <w:vAlign w:val="center"/>
          </w:tcPr>
          <w:p w14:paraId="0065537E" w14:textId="11A0D1DB" w:rsidR="003E656D" w:rsidRPr="0074416F" w:rsidRDefault="003E656D" w:rsidP="003E656D">
            <w:pPr>
              <w:ind w:firstLineChars="0" w:firstLine="0"/>
              <w:jc w:val="center"/>
            </w:pPr>
            <w:r>
              <w:rPr>
                <w:rFonts w:hint="eastAsia"/>
                <w:color w:val="000000"/>
                <w:sz w:val="22"/>
                <w:szCs w:val="22"/>
              </w:rPr>
              <w:t>运营</w:t>
            </w:r>
          </w:p>
        </w:tc>
        <w:tc>
          <w:tcPr>
            <w:tcW w:w="1594" w:type="dxa"/>
            <w:tcBorders>
              <w:top w:val="nil"/>
              <w:left w:val="nil"/>
              <w:bottom w:val="nil"/>
              <w:right w:val="nil"/>
            </w:tcBorders>
            <w:shd w:val="clear" w:color="auto" w:fill="auto"/>
            <w:vAlign w:val="center"/>
          </w:tcPr>
          <w:p w14:paraId="4E1BC9CF" w14:textId="006EACF6" w:rsidR="003E656D" w:rsidRDefault="003E656D" w:rsidP="003E656D">
            <w:pPr>
              <w:ind w:firstLineChars="0" w:firstLine="0"/>
              <w:jc w:val="center"/>
              <w:rPr>
                <w:color w:val="000000"/>
                <w:sz w:val="22"/>
                <w:szCs w:val="22"/>
              </w:rPr>
            </w:pPr>
            <w:r>
              <w:rPr>
                <w:rFonts w:hint="eastAsia"/>
                <w:color w:val="000000"/>
                <w:sz w:val="22"/>
                <w:szCs w:val="22"/>
              </w:rPr>
              <w:t>41</w:t>
            </w:r>
          </w:p>
        </w:tc>
        <w:tc>
          <w:tcPr>
            <w:tcW w:w="1749" w:type="dxa"/>
            <w:tcBorders>
              <w:top w:val="nil"/>
              <w:left w:val="nil"/>
              <w:bottom w:val="nil"/>
              <w:right w:val="nil"/>
            </w:tcBorders>
            <w:shd w:val="clear" w:color="auto" w:fill="auto"/>
            <w:vAlign w:val="center"/>
          </w:tcPr>
          <w:p w14:paraId="4A40C311" w14:textId="77242F40" w:rsidR="003E656D" w:rsidRPr="0074416F" w:rsidRDefault="003E656D" w:rsidP="003E656D">
            <w:pPr>
              <w:ind w:firstLineChars="0" w:firstLine="0"/>
              <w:jc w:val="center"/>
            </w:pPr>
            <w:r>
              <w:rPr>
                <w:rFonts w:hint="eastAsia"/>
                <w:color w:val="000000"/>
                <w:sz w:val="22"/>
                <w:szCs w:val="22"/>
              </w:rPr>
              <w:t>0.4664</w:t>
            </w:r>
          </w:p>
        </w:tc>
      </w:tr>
      <w:tr w:rsidR="003E656D" w:rsidRPr="0074416F" w14:paraId="0B5B3F67" w14:textId="77777777" w:rsidTr="003E656D">
        <w:tc>
          <w:tcPr>
            <w:tcW w:w="1655" w:type="dxa"/>
            <w:vMerge/>
            <w:tcBorders>
              <w:bottom w:val="single" w:sz="12" w:space="0" w:color="auto"/>
            </w:tcBorders>
            <w:vAlign w:val="center"/>
          </w:tcPr>
          <w:p w14:paraId="546B4D8F" w14:textId="77777777" w:rsidR="003E656D" w:rsidRPr="0074416F" w:rsidRDefault="003E656D" w:rsidP="003E656D">
            <w:pPr>
              <w:ind w:firstLineChars="0" w:firstLine="0"/>
              <w:jc w:val="center"/>
            </w:pPr>
          </w:p>
        </w:tc>
        <w:tc>
          <w:tcPr>
            <w:tcW w:w="1654" w:type="dxa"/>
            <w:tcBorders>
              <w:bottom w:val="single" w:sz="12" w:space="0" w:color="auto"/>
            </w:tcBorders>
            <w:vAlign w:val="center"/>
          </w:tcPr>
          <w:p w14:paraId="338B5279" w14:textId="77777777" w:rsidR="003E656D" w:rsidRPr="0074416F" w:rsidRDefault="003E656D" w:rsidP="003E656D">
            <w:pPr>
              <w:ind w:firstLineChars="0" w:firstLine="0"/>
              <w:jc w:val="center"/>
            </w:pPr>
            <w:r w:rsidRPr="0074416F">
              <w:rPr>
                <w:rFonts w:hint="eastAsia"/>
              </w:rPr>
              <w:t>1</w:t>
            </w:r>
            <w:r w:rsidRPr="0074416F">
              <w:t>0</w:t>
            </w:r>
          </w:p>
        </w:tc>
        <w:tc>
          <w:tcPr>
            <w:tcW w:w="1654" w:type="dxa"/>
            <w:tcBorders>
              <w:top w:val="nil"/>
              <w:left w:val="nil"/>
              <w:bottom w:val="single" w:sz="12" w:space="0" w:color="auto"/>
              <w:right w:val="nil"/>
            </w:tcBorders>
            <w:shd w:val="clear" w:color="auto" w:fill="auto"/>
            <w:vAlign w:val="center"/>
          </w:tcPr>
          <w:p w14:paraId="02E7B88A" w14:textId="40590D3D" w:rsidR="003E656D" w:rsidRPr="0074416F" w:rsidRDefault="003E656D" w:rsidP="003E656D">
            <w:pPr>
              <w:ind w:firstLineChars="0" w:firstLine="0"/>
              <w:jc w:val="center"/>
            </w:pPr>
            <w:r>
              <w:rPr>
                <w:rFonts w:hint="eastAsia"/>
                <w:color w:val="000000"/>
                <w:sz w:val="22"/>
                <w:szCs w:val="22"/>
              </w:rPr>
              <w:t>模型</w:t>
            </w:r>
          </w:p>
        </w:tc>
        <w:tc>
          <w:tcPr>
            <w:tcW w:w="1594" w:type="dxa"/>
            <w:tcBorders>
              <w:top w:val="nil"/>
              <w:left w:val="nil"/>
              <w:bottom w:val="single" w:sz="12" w:space="0" w:color="auto"/>
              <w:right w:val="nil"/>
            </w:tcBorders>
            <w:shd w:val="clear" w:color="auto" w:fill="auto"/>
            <w:vAlign w:val="center"/>
          </w:tcPr>
          <w:p w14:paraId="4A8D8DF8" w14:textId="30EE141D" w:rsidR="003E656D" w:rsidRDefault="003E656D" w:rsidP="003E656D">
            <w:pPr>
              <w:ind w:firstLineChars="0" w:firstLine="0"/>
              <w:jc w:val="center"/>
              <w:rPr>
                <w:color w:val="000000"/>
                <w:sz w:val="22"/>
                <w:szCs w:val="22"/>
              </w:rPr>
            </w:pPr>
            <w:r>
              <w:rPr>
                <w:rFonts w:hint="eastAsia"/>
                <w:color w:val="000000"/>
                <w:sz w:val="22"/>
                <w:szCs w:val="22"/>
              </w:rPr>
              <w:t>37</w:t>
            </w:r>
          </w:p>
        </w:tc>
        <w:tc>
          <w:tcPr>
            <w:tcW w:w="1749" w:type="dxa"/>
            <w:tcBorders>
              <w:top w:val="nil"/>
              <w:left w:val="nil"/>
              <w:bottom w:val="single" w:sz="12" w:space="0" w:color="auto"/>
              <w:right w:val="nil"/>
            </w:tcBorders>
            <w:shd w:val="clear" w:color="auto" w:fill="auto"/>
            <w:vAlign w:val="center"/>
          </w:tcPr>
          <w:p w14:paraId="0E9F2BAD" w14:textId="42359087" w:rsidR="003E656D" w:rsidRPr="0074416F" w:rsidRDefault="003E656D" w:rsidP="003E656D">
            <w:pPr>
              <w:ind w:firstLineChars="0" w:firstLine="0"/>
              <w:jc w:val="center"/>
            </w:pPr>
            <w:r>
              <w:rPr>
                <w:rFonts w:hint="eastAsia"/>
                <w:color w:val="000000"/>
                <w:sz w:val="22"/>
                <w:szCs w:val="22"/>
              </w:rPr>
              <w:t>0.4715</w:t>
            </w:r>
          </w:p>
        </w:tc>
      </w:tr>
    </w:tbl>
    <w:p w14:paraId="2C5A3E08" w14:textId="77777777" w:rsidR="003E656D" w:rsidRPr="003E656D" w:rsidRDefault="003E656D" w:rsidP="003E656D">
      <w:pPr>
        <w:ind w:firstLine="480"/>
      </w:pPr>
    </w:p>
    <w:p w14:paraId="669846D1" w14:textId="0A62D178" w:rsidR="003E656D" w:rsidRDefault="003E656D" w:rsidP="003E656D">
      <w:pPr>
        <w:ind w:firstLine="480"/>
      </w:pPr>
      <w:r w:rsidRPr="003E656D">
        <w:t>从数据分析</w:t>
      </w:r>
      <w:proofErr w:type="gramStart"/>
      <w:r w:rsidRPr="003E656D">
        <w:t>师岗位</w:t>
      </w:r>
      <w:proofErr w:type="gramEnd"/>
      <w:r w:rsidRPr="003E656D">
        <w:t>的</w:t>
      </w:r>
      <w:r w:rsidRPr="003E656D">
        <w:t xml:space="preserve"> TextRank </w:t>
      </w:r>
      <w:r w:rsidRPr="003E656D">
        <w:t>结果来看，排名靠前的关键词主要包括</w:t>
      </w:r>
      <w:r w:rsidRPr="003E656D">
        <w:rPr>
          <w:b/>
          <w:bCs/>
        </w:rPr>
        <w:t>优化、统计学、数学、计算机、软件、指标、行业、报告、运营、模型</w:t>
      </w:r>
      <w:r w:rsidRPr="003E656D">
        <w:t>。与</w:t>
      </w:r>
      <w:r w:rsidRPr="003E656D">
        <w:t xml:space="preserve"> TF-IDF </w:t>
      </w:r>
      <w:r w:rsidRPr="003E656D">
        <w:t>相比，</w:t>
      </w:r>
      <w:r w:rsidRPr="003E656D">
        <w:t xml:space="preserve">TextRank </w:t>
      </w:r>
      <w:r w:rsidRPr="003E656D">
        <w:t>在这一岗位上更加强调语义中心和知识背景。统计学、数学、计算机、软件等</w:t>
      </w:r>
      <w:proofErr w:type="gramStart"/>
      <w:r w:rsidRPr="003E656D">
        <w:t>词说明数据分析师岗位</w:t>
      </w:r>
      <w:proofErr w:type="gramEnd"/>
      <w:r w:rsidRPr="003E656D">
        <w:t>文本不仅强调分析能力本身，也高度关联相关学科背景和技术基础；指标、报告、模型则反映出</w:t>
      </w:r>
      <w:proofErr w:type="gramStart"/>
      <w:r w:rsidRPr="003E656D">
        <w:t>该岗位</w:t>
      </w:r>
      <w:proofErr w:type="gramEnd"/>
      <w:r w:rsidRPr="003E656D">
        <w:t>的工作核心仍然围绕指标分析、分析汇报和模型应用展开。同时，优化和运营的出现说明数据分析师在实际工作中往往还承担一定的业务改进和运营支持职责。总体而言，</w:t>
      </w:r>
      <w:r w:rsidRPr="003E656D">
        <w:t xml:space="preserve">TextRank </w:t>
      </w:r>
      <w:r w:rsidRPr="003E656D">
        <w:t>将数据分析师刻画为一种以分析基础、技术背景和业务支持为核心的综合型分析岗位。</w:t>
      </w:r>
    </w:p>
    <w:p w14:paraId="0C0A8EA9" w14:textId="0C0FA75D" w:rsidR="003E656D" w:rsidRDefault="003E656D" w:rsidP="003E656D">
      <w:pPr>
        <w:ind w:firstLine="480"/>
      </w:pPr>
    </w:p>
    <w:p w14:paraId="6588A5B0" w14:textId="41C4557A" w:rsidR="003E656D" w:rsidRPr="0074416F" w:rsidRDefault="003E656D" w:rsidP="003E656D">
      <w:pPr>
        <w:ind w:firstLineChars="0" w:firstLine="0"/>
        <w:jc w:val="center"/>
        <w:rPr>
          <w:rFonts w:ascii="宋体" w:hAnsi="宋体"/>
          <w:b/>
          <w:bCs/>
        </w:rPr>
      </w:pPr>
      <w:r>
        <w:rPr>
          <w:rFonts w:ascii="宋体" w:hAnsi="宋体" w:hint="eastAsia"/>
          <w:b/>
          <w:bCs/>
        </w:rPr>
        <w:t>表</w:t>
      </w:r>
      <w:r>
        <w:rPr>
          <w:rFonts w:ascii="宋体" w:hAnsi="宋体"/>
          <w:b/>
          <w:bCs/>
        </w:rPr>
        <w:t>7</w:t>
      </w:r>
      <w:r w:rsidRPr="006044E3">
        <w:rPr>
          <w:rFonts w:ascii="宋体" w:hAnsi="宋体" w:hint="eastAsia"/>
          <w:b/>
          <w:bCs/>
        </w:rPr>
        <w:t xml:space="preserve"> </w:t>
      </w:r>
      <w:r>
        <w:rPr>
          <w:rFonts w:ascii="宋体" w:hAnsi="宋体" w:hint="eastAsia"/>
          <w:b/>
          <w:bCs/>
        </w:rPr>
        <w:t>B</w:t>
      </w:r>
      <w:r>
        <w:rPr>
          <w:rFonts w:ascii="宋体" w:hAnsi="宋体"/>
          <w:b/>
          <w:bCs/>
        </w:rPr>
        <w:t>I</w:t>
      </w:r>
      <w:r w:rsidRPr="0074416F">
        <w:rPr>
          <w:rFonts w:ascii="宋体" w:hAnsi="宋体"/>
          <w:b/>
          <w:bCs/>
        </w:rPr>
        <w:t>分析师</w:t>
      </w:r>
      <w:r>
        <w:rPr>
          <w:rFonts w:ascii="宋体" w:hAnsi="宋体"/>
          <w:b/>
          <w:bCs/>
        </w:rPr>
        <w:t>T</w:t>
      </w:r>
      <w:r>
        <w:rPr>
          <w:rFonts w:ascii="宋体" w:hAnsi="宋体" w:hint="eastAsia"/>
          <w:b/>
          <w:bCs/>
        </w:rPr>
        <w:t>ext</w:t>
      </w:r>
      <w:r>
        <w:rPr>
          <w:rFonts w:ascii="宋体" w:hAnsi="宋体"/>
          <w:b/>
          <w:bCs/>
        </w:rPr>
        <w:t>Rank</w:t>
      </w:r>
      <w:r w:rsidRPr="0074416F">
        <w:rPr>
          <w:rFonts w:ascii="宋体" w:hAnsi="宋体" w:hint="eastAsia"/>
          <w:b/>
          <w:bCs/>
        </w:rPr>
        <w:t>关键词提取结果</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5"/>
        <w:gridCol w:w="1654"/>
        <w:gridCol w:w="1654"/>
        <w:gridCol w:w="1594"/>
        <w:gridCol w:w="1749"/>
      </w:tblGrid>
      <w:tr w:rsidR="003E656D" w:rsidRPr="0074416F" w14:paraId="27BF5511" w14:textId="77777777" w:rsidTr="005926BA">
        <w:tc>
          <w:tcPr>
            <w:tcW w:w="1655" w:type="dxa"/>
            <w:tcBorders>
              <w:top w:val="single" w:sz="12" w:space="0" w:color="auto"/>
              <w:bottom w:val="single" w:sz="4" w:space="0" w:color="auto"/>
            </w:tcBorders>
            <w:vAlign w:val="center"/>
          </w:tcPr>
          <w:p w14:paraId="46494959" w14:textId="77777777" w:rsidR="003E656D" w:rsidRPr="0074416F" w:rsidRDefault="003E656D" w:rsidP="005926BA">
            <w:pPr>
              <w:ind w:firstLineChars="0" w:firstLine="0"/>
              <w:jc w:val="center"/>
            </w:pPr>
            <w:r w:rsidRPr="0074416F">
              <w:rPr>
                <w:rFonts w:hint="eastAsia"/>
              </w:rPr>
              <w:t>岗位类别</w:t>
            </w:r>
          </w:p>
        </w:tc>
        <w:tc>
          <w:tcPr>
            <w:tcW w:w="1654" w:type="dxa"/>
            <w:tcBorders>
              <w:top w:val="single" w:sz="12" w:space="0" w:color="auto"/>
              <w:bottom w:val="single" w:sz="4" w:space="0" w:color="auto"/>
            </w:tcBorders>
            <w:vAlign w:val="center"/>
          </w:tcPr>
          <w:p w14:paraId="048FB134" w14:textId="77777777" w:rsidR="003E656D" w:rsidRPr="0074416F" w:rsidRDefault="003E656D" w:rsidP="005926BA">
            <w:pPr>
              <w:ind w:firstLineChars="0" w:firstLine="0"/>
              <w:jc w:val="center"/>
            </w:pPr>
            <w:r w:rsidRPr="0074416F">
              <w:rPr>
                <w:rFonts w:hint="eastAsia"/>
              </w:rPr>
              <w:t>排名</w:t>
            </w:r>
          </w:p>
        </w:tc>
        <w:tc>
          <w:tcPr>
            <w:tcW w:w="1654" w:type="dxa"/>
            <w:tcBorders>
              <w:top w:val="single" w:sz="12" w:space="0" w:color="auto"/>
              <w:bottom w:val="single" w:sz="4" w:space="0" w:color="auto"/>
            </w:tcBorders>
            <w:vAlign w:val="center"/>
          </w:tcPr>
          <w:p w14:paraId="178DD183" w14:textId="77777777" w:rsidR="003E656D" w:rsidRPr="0074416F" w:rsidRDefault="003E656D" w:rsidP="005926BA">
            <w:pPr>
              <w:ind w:firstLineChars="0" w:firstLine="0"/>
              <w:jc w:val="center"/>
            </w:pPr>
            <w:r w:rsidRPr="0074416F">
              <w:rPr>
                <w:rFonts w:hint="eastAsia"/>
              </w:rPr>
              <w:t>关键词</w:t>
            </w:r>
          </w:p>
        </w:tc>
        <w:tc>
          <w:tcPr>
            <w:tcW w:w="1594" w:type="dxa"/>
            <w:tcBorders>
              <w:top w:val="single" w:sz="12" w:space="0" w:color="auto"/>
              <w:bottom w:val="single" w:sz="4" w:space="0" w:color="auto"/>
            </w:tcBorders>
          </w:tcPr>
          <w:p w14:paraId="36AB5C37" w14:textId="77777777" w:rsidR="003E656D" w:rsidRPr="0074416F" w:rsidRDefault="003E656D" w:rsidP="005926BA">
            <w:pPr>
              <w:ind w:firstLineChars="0" w:firstLine="0"/>
              <w:jc w:val="center"/>
            </w:pPr>
            <w:r>
              <w:rPr>
                <w:rFonts w:hint="eastAsia"/>
              </w:rPr>
              <w:t>文档频次</w:t>
            </w:r>
          </w:p>
        </w:tc>
        <w:tc>
          <w:tcPr>
            <w:tcW w:w="1749" w:type="dxa"/>
            <w:tcBorders>
              <w:top w:val="single" w:sz="12" w:space="0" w:color="auto"/>
              <w:bottom w:val="single" w:sz="4" w:space="0" w:color="auto"/>
            </w:tcBorders>
            <w:vAlign w:val="center"/>
          </w:tcPr>
          <w:p w14:paraId="66FD8AB6" w14:textId="77777777" w:rsidR="003E656D" w:rsidRPr="0074416F" w:rsidRDefault="003E656D" w:rsidP="005926BA">
            <w:pPr>
              <w:ind w:firstLineChars="0" w:firstLine="0"/>
              <w:jc w:val="center"/>
            </w:pPr>
            <w:r>
              <w:rPr>
                <w:rFonts w:hint="eastAsia"/>
              </w:rPr>
              <w:t>平均</w:t>
            </w:r>
            <w:r w:rsidRPr="0074416F">
              <w:rPr>
                <w:rFonts w:hint="eastAsia"/>
              </w:rPr>
              <w:t>权重</w:t>
            </w:r>
          </w:p>
        </w:tc>
      </w:tr>
      <w:tr w:rsidR="003E656D" w:rsidRPr="0074416F" w14:paraId="0D0BF090" w14:textId="77777777" w:rsidTr="005926BA">
        <w:tc>
          <w:tcPr>
            <w:tcW w:w="1655" w:type="dxa"/>
            <w:vMerge w:val="restart"/>
            <w:tcBorders>
              <w:top w:val="single" w:sz="4" w:space="0" w:color="auto"/>
            </w:tcBorders>
            <w:vAlign w:val="center"/>
          </w:tcPr>
          <w:p w14:paraId="722F24B2" w14:textId="7224F976" w:rsidR="003E656D" w:rsidRPr="0074416F" w:rsidRDefault="003E656D" w:rsidP="003E656D">
            <w:pPr>
              <w:ind w:firstLineChars="0" w:firstLine="0"/>
              <w:jc w:val="center"/>
            </w:pPr>
            <w:r>
              <w:rPr>
                <w:rFonts w:hint="eastAsia"/>
              </w:rPr>
              <w:t>B</w:t>
            </w:r>
            <w:r>
              <w:t>I</w:t>
            </w:r>
            <w:r w:rsidRPr="0074416F">
              <w:rPr>
                <w:rFonts w:hint="eastAsia"/>
              </w:rPr>
              <w:t>分析师</w:t>
            </w:r>
          </w:p>
        </w:tc>
        <w:tc>
          <w:tcPr>
            <w:tcW w:w="1654" w:type="dxa"/>
            <w:tcBorders>
              <w:top w:val="single" w:sz="4" w:space="0" w:color="auto"/>
            </w:tcBorders>
            <w:vAlign w:val="center"/>
          </w:tcPr>
          <w:p w14:paraId="159FB15C" w14:textId="77777777" w:rsidR="003E656D" w:rsidRPr="0074416F" w:rsidRDefault="003E656D" w:rsidP="003E656D">
            <w:pPr>
              <w:ind w:firstLineChars="0" w:firstLine="0"/>
              <w:jc w:val="center"/>
            </w:pPr>
            <w:r w:rsidRPr="0074416F">
              <w:rPr>
                <w:rFonts w:hint="eastAsia"/>
              </w:rPr>
              <w:t>1</w:t>
            </w:r>
          </w:p>
        </w:tc>
        <w:tc>
          <w:tcPr>
            <w:tcW w:w="1654" w:type="dxa"/>
            <w:tcBorders>
              <w:top w:val="nil"/>
              <w:left w:val="nil"/>
              <w:bottom w:val="nil"/>
              <w:right w:val="nil"/>
            </w:tcBorders>
            <w:shd w:val="clear" w:color="auto" w:fill="auto"/>
            <w:vAlign w:val="center"/>
          </w:tcPr>
          <w:p w14:paraId="2A63D118" w14:textId="64A8A4B8" w:rsidR="003E656D" w:rsidRPr="0074416F" w:rsidRDefault="003E656D" w:rsidP="003E656D">
            <w:pPr>
              <w:ind w:firstLineChars="0" w:firstLine="0"/>
              <w:jc w:val="center"/>
            </w:pPr>
            <w:r>
              <w:rPr>
                <w:rFonts w:hint="eastAsia"/>
                <w:color w:val="000000"/>
                <w:sz w:val="22"/>
                <w:szCs w:val="22"/>
              </w:rPr>
              <w:t>报表</w:t>
            </w:r>
          </w:p>
        </w:tc>
        <w:tc>
          <w:tcPr>
            <w:tcW w:w="1594" w:type="dxa"/>
            <w:tcBorders>
              <w:top w:val="nil"/>
              <w:left w:val="nil"/>
              <w:bottom w:val="nil"/>
              <w:right w:val="nil"/>
            </w:tcBorders>
            <w:shd w:val="clear" w:color="auto" w:fill="auto"/>
            <w:vAlign w:val="center"/>
          </w:tcPr>
          <w:p w14:paraId="525941CF" w14:textId="0AED0CBD" w:rsidR="003E656D" w:rsidRDefault="003E656D" w:rsidP="003E656D">
            <w:pPr>
              <w:ind w:firstLineChars="0" w:firstLine="0"/>
              <w:jc w:val="center"/>
              <w:rPr>
                <w:color w:val="000000"/>
                <w:sz w:val="22"/>
                <w:szCs w:val="22"/>
              </w:rPr>
            </w:pPr>
            <w:r>
              <w:rPr>
                <w:rFonts w:hint="eastAsia"/>
                <w:color w:val="000000"/>
                <w:sz w:val="22"/>
                <w:szCs w:val="22"/>
              </w:rPr>
              <w:t>44</w:t>
            </w:r>
          </w:p>
        </w:tc>
        <w:tc>
          <w:tcPr>
            <w:tcW w:w="1749" w:type="dxa"/>
            <w:tcBorders>
              <w:top w:val="nil"/>
              <w:left w:val="nil"/>
              <w:bottom w:val="nil"/>
              <w:right w:val="nil"/>
            </w:tcBorders>
            <w:shd w:val="clear" w:color="auto" w:fill="auto"/>
            <w:vAlign w:val="center"/>
          </w:tcPr>
          <w:p w14:paraId="453E95F7" w14:textId="51ABDCF3" w:rsidR="003E656D" w:rsidRPr="0074416F" w:rsidRDefault="003E656D" w:rsidP="003E656D">
            <w:pPr>
              <w:ind w:firstLineChars="0" w:firstLine="0"/>
              <w:jc w:val="center"/>
            </w:pPr>
            <w:r>
              <w:rPr>
                <w:rFonts w:hint="eastAsia"/>
                <w:color w:val="000000"/>
                <w:sz w:val="22"/>
                <w:szCs w:val="22"/>
              </w:rPr>
              <w:t>0.4293</w:t>
            </w:r>
          </w:p>
        </w:tc>
      </w:tr>
      <w:tr w:rsidR="003E656D" w:rsidRPr="0074416F" w14:paraId="6287279E" w14:textId="77777777" w:rsidTr="005926BA">
        <w:tc>
          <w:tcPr>
            <w:tcW w:w="1655" w:type="dxa"/>
            <w:vMerge/>
            <w:vAlign w:val="center"/>
          </w:tcPr>
          <w:p w14:paraId="1E1870E6" w14:textId="77777777" w:rsidR="003E656D" w:rsidRPr="0074416F" w:rsidRDefault="003E656D" w:rsidP="003E656D">
            <w:pPr>
              <w:ind w:firstLineChars="0" w:firstLine="0"/>
              <w:jc w:val="center"/>
            </w:pPr>
          </w:p>
        </w:tc>
        <w:tc>
          <w:tcPr>
            <w:tcW w:w="1654" w:type="dxa"/>
            <w:vAlign w:val="center"/>
          </w:tcPr>
          <w:p w14:paraId="2AAFDDF4" w14:textId="77777777" w:rsidR="003E656D" w:rsidRPr="0074416F" w:rsidRDefault="003E656D" w:rsidP="003E656D">
            <w:pPr>
              <w:ind w:firstLineChars="0" w:firstLine="0"/>
              <w:jc w:val="center"/>
            </w:pPr>
            <w:r w:rsidRPr="0074416F">
              <w:rPr>
                <w:rFonts w:hint="eastAsia"/>
              </w:rPr>
              <w:t>2</w:t>
            </w:r>
          </w:p>
        </w:tc>
        <w:tc>
          <w:tcPr>
            <w:tcW w:w="1654" w:type="dxa"/>
            <w:tcBorders>
              <w:top w:val="nil"/>
              <w:left w:val="nil"/>
              <w:bottom w:val="nil"/>
              <w:right w:val="nil"/>
            </w:tcBorders>
            <w:shd w:val="clear" w:color="auto" w:fill="auto"/>
            <w:vAlign w:val="center"/>
          </w:tcPr>
          <w:p w14:paraId="37E2AE89" w14:textId="600FF796" w:rsidR="003E656D" w:rsidRPr="0074416F" w:rsidRDefault="003E656D" w:rsidP="003E656D">
            <w:pPr>
              <w:ind w:firstLineChars="0" w:firstLine="0"/>
              <w:jc w:val="center"/>
            </w:pPr>
            <w:r>
              <w:rPr>
                <w:rFonts w:hint="eastAsia"/>
                <w:color w:val="000000"/>
                <w:sz w:val="22"/>
                <w:szCs w:val="22"/>
              </w:rPr>
              <w:t>bi</w:t>
            </w:r>
          </w:p>
        </w:tc>
        <w:tc>
          <w:tcPr>
            <w:tcW w:w="1594" w:type="dxa"/>
            <w:tcBorders>
              <w:top w:val="nil"/>
              <w:left w:val="nil"/>
              <w:bottom w:val="nil"/>
              <w:right w:val="nil"/>
            </w:tcBorders>
            <w:shd w:val="clear" w:color="auto" w:fill="auto"/>
            <w:vAlign w:val="center"/>
          </w:tcPr>
          <w:p w14:paraId="0E4E8FE5" w14:textId="19A3ECB8" w:rsidR="003E656D" w:rsidRDefault="003E656D" w:rsidP="003E656D">
            <w:pPr>
              <w:ind w:firstLineChars="0" w:firstLine="0"/>
              <w:jc w:val="center"/>
              <w:rPr>
                <w:color w:val="000000"/>
                <w:sz w:val="22"/>
                <w:szCs w:val="22"/>
              </w:rPr>
            </w:pPr>
            <w:r>
              <w:rPr>
                <w:rFonts w:hint="eastAsia"/>
                <w:color w:val="000000"/>
                <w:sz w:val="22"/>
                <w:szCs w:val="22"/>
              </w:rPr>
              <w:t>37</w:t>
            </w:r>
          </w:p>
        </w:tc>
        <w:tc>
          <w:tcPr>
            <w:tcW w:w="1749" w:type="dxa"/>
            <w:tcBorders>
              <w:top w:val="nil"/>
              <w:left w:val="nil"/>
              <w:bottom w:val="nil"/>
              <w:right w:val="nil"/>
            </w:tcBorders>
            <w:shd w:val="clear" w:color="auto" w:fill="auto"/>
            <w:vAlign w:val="center"/>
          </w:tcPr>
          <w:p w14:paraId="76F2FAA9" w14:textId="6C4AD1B1" w:rsidR="003E656D" w:rsidRPr="0074416F" w:rsidRDefault="003E656D" w:rsidP="003E656D">
            <w:pPr>
              <w:ind w:firstLineChars="0" w:firstLine="0"/>
              <w:jc w:val="center"/>
            </w:pPr>
            <w:r>
              <w:rPr>
                <w:rFonts w:hint="eastAsia"/>
                <w:color w:val="000000"/>
                <w:sz w:val="22"/>
                <w:szCs w:val="22"/>
              </w:rPr>
              <w:t>0.438</w:t>
            </w:r>
            <w:r>
              <w:rPr>
                <w:color w:val="000000"/>
                <w:sz w:val="22"/>
                <w:szCs w:val="22"/>
              </w:rPr>
              <w:t>6</w:t>
            </w:r>
          </w:p>
        </w:tc>
      </w:tr>
      <w:tr w:rsidR="003E656D" w:rsidRPr="0074416F" w14:paraId="20A46E95" w14:textId="77777777" w:rsidTr="005926BA">
        <w:tc>
          <w:tcPr>
            <w:tcW w:w="1655" w:type="dxa"/>
            <w:vMerge/>
            <w:vAlign w:val="center"/>
          </w:tcPr>
          <w:p w14:paraId="7607CCE9" w14:textId="77777777" w:rsidR="003E656D" w:rsidRPr="0074416F" w:rsidRDefault="003E656D" w:rsidP="003E656D">
            <w:pPr>
              <w:ind w:firstLineChars="0" w:firstLine="0"/>
              <w:jc w:val="center"/>
            </w:pPr>
          </w:p>
        </w:tc>
        <w:tc>
          <w:tcPr>
            <w:tcW w:w="1654" w:type="dxa"/>
            <w:vAlign w:val="center"/>
          </w:tcPr>
          <w:p w14:paraId="244CF1CB" w14:textId="77777777" w:rsidR="003E656D" w:rsidRPr="0074416F" w:rsidRDefault="003E656D" w:rsidP="003E656D">
            <w:pPr>
              <w:ind w:firstLineChars="0" w:firstLine="0"/>
              <w:jc w:val="center"/>
            </w:pPr>
            <w:r w:rsidRPr="0074416F">
              <w:rPr>
                <w:rFonts w:hint="eastAsia"/>
              </w:rPr>
              <w:t>3</w:t>
            </w:r>
          </w:p>
        </w:tc>
        <w:tc>
          <w:tcPr>
            <w:tcW w:w="1654" w:type="dxa"/>
            <w:tcBorders>
              <w:top w:val="nil"/>
              <w:left w:val="nil"/>
              <w:bottom w:val="nil"/>
              <w:right w:val="nil"/>
            </w:tcBorders>
            <w:shd w:val="clear" w:color="auto" w:fill="auto"/>
            <w:vAlign w:val="center"/>
          </w:tcPr>
          <w:p w14:paraId="36E4C8FF" w14:textId="381695D7" w:rsidR="003E656D" w:rsidRPr="0074416F" w:rsidRDefault="003E656D" w:rsidP="003E656D">
            <w:pPr>
              <w:ind w:firstLineChars="0" w:firstLine="0"/>
              <w:jc w:val="center"/>
            </w:pPr>
            <w:r>
              <w:rPr>
                <w:rFonts w:hint="eastAsia"/>
                <w:color w:val="000000"/>
                <w:sz w:val="22"/>
                <w:szCs w:val="22"/>
              </w:rPr>
              <w:t>优化</w:t>
            </w:r>
          </w:p>
        </w:tc>
        <w:tc>
          <w:tcPr>
            <w:tcW w:w="1594" w:type="dxa"/>
            <w:tcBorders>
              <w:top w:val="nil"/>
              <w:left w:val="nil"/>
              <w:bottom w:val="nil"/>
              <w:right w:val="nil"/>
            </w:tcBorders>
            <w:shd w:val="clear" w:color="auto" w:fill="auto"/>
            <w:vAlign w:val="center"/>
          </w:tcPr>
          <w:p w14:paraId="01FFA6B9" w14:textId="2D9BDAA3" w:rsidR="003E656D" w:rsidRDefault="003E656D" w:rsidP="003E656D">
            <w:pPr>
              <w:ind w:firstLineChars="0" w:firstLine="0"/>
              <w:jc w:val="center"/>
              <w:rPr>
                <w:color w:val="000000"/>
                <w:sz w:val="22"/>
                <w:szCs w:val="22"/>
              </w:rPr>
            </w:pPr>
            <w:r>
              <w:rPr>
                <w:rFonts w:hint="eastAsia"/>
                <w:color w:val="000000"/>
                <w:sz w:val="22"/>
                <w:szCs w:val="22"/>
              </w:rPr>
              <w:t>31</w:t>
            </w:r>
          </w:p>
        </w:tc>
        <w:tc>
          <w:tcPr>
            <w:tcW w:w="1749" w:type="dxa"/>
            <w:tcBorders>
              <w:top w:val="nil"/>
              <w:left w:val="nil"/>
              <w:bottom w:val="nil"/>
              <w:right w:val="nil"/>
            </w:tcBorders>
            <w:shd w:val="clear" w:color="auto" w:fill="auto"/>
            <w:vAlign w:val="center"/>
          </w:tcPr>
          <w:p w14:paraId="47ABB0A4" w14:textId="0D5B7169" w:rsidR="003E656D" w:rsidRPr="0074416F" w:rsidRDefault="003E656D" w:rsidP="003E656D">
            <w:pPr>
              <w:ind w:firstLineChars="0" w:firstLine="0"/>
              <w:jc w:val="center"/>
            </w:pPr>
            <w:r>
              <w:rPr>
                <w:rFonts w:hint="eastAsia"/>
                <w:color w:val="000000"/>
                <w:sz w:val="22"/>
                <w:szCs w:val="22"/>
              </w:rPr>
              <w:t>0.3312</w:t>
            </w:r>
          </w:p>
        </w:tc>
      </w:tr>
      <w:tr w:rsidR="003E656D" w:rsidRPr="0074416F" w14:paraId="20903758" w14:textId="77777777" w:rsidTr="005926BA">
        <w:tc>
          <w:tcPr>
            <w:tcW w:w="1655" w:type="dxa"/>
            <w:vMerge/>
            <w:vAlign w:val="center"/>
          </w:tcPr>
          <w:p w14:paraId="5F32FCEE" w14:textId="77777777" w:rsidR="003E656D" w:rsidRPr="0074416F" w:rsidRDefault="003E656D" w:rsidP="003E656D">
            <w:pPr>
              <w:ind w:firstLineChars="0" w:firstLine="0"/>
              <w:jc w:val="center"/>
            </w:pPr>
          </w:p>
        </w:tc>
        <w:tc>
          <w:tcPr>
            <w:tcW w:w="1654" w:type="dxa"/>
            <w:vAlign w:val="center"/>
          </w:tcPr>
          <w:p w14:paraId="421E1625" w14:textId="77777777" w:rsidR="003E656D" w:rsidRPr="0074416F" w:rsidRDefault="003E656D" w:rsidP="003E656D">
            <w:pPr>
              <w:ind w:firstLineChars="0" w:firstLine="0"/>
              <w:jc w:val="center"/>
            </w:pPr>
            <w:r w:rsidRPr="0074416F">
              <w:rPr>
                <w:rFonts w:hint="eastAsia"/>
              </w:rPr>
              <w:t>4</w:t>
            </w:r>
          </w:p>
        </w:tc>
        <w:tc>
          <w:tcPr>
            <w:tcW w:w="1654" w:type="dxa"/>
            <w:tcBorders>
              <w:top w:val="nil"/>
              <w:left w:val="nil"/>
              <w:bottom w:val="nil"/>
              <w:right w:val="nil"/>
            </w:tcBorders>
            <w:shd w:val="clear" w:color="auto" w:fill="auto"/>
            <w:vAlign w:val="center"/>
          </w:tcPr>
          <w:p w14:paraId="1744618F" w14:textId="09FAD4CD" w:rsidR="003E656D" w:rsidRPr="0074416F" w:rsidRDefault="003E656D" w:rsidP="003E656D">
            <w:pPr>
              <w:ind w:firstLineChars="0" w:firstLine="0"/>
              <w:jc w:val="center"/>
            </w:pPr>
            <w:r>
              <w:rPr>
                <w:rFonts w:hint="eastAsia"/>
                <w:color w:val="000000"/>
                <w:sz w:val="22"/>
                <w:szCs w:val="22"/>
              </w:rPr>
              <w:t>报告</w:t>
            </w:r>
          </w:p>
        </w:tc>
        <w:tc>
          <w:tcPr>
            <w:tcW w:w="1594" w:type="dxa"/>
            <w:tcBorders>
              <w:top w:val="nil"/>
              <w:left w:val="nil"/>
              <w:bottom w:val="nil"/>
              <w:right w:val="nil"/>
            </w:tcBorders>
            <w:shd w:val="clear" w:color="auto" w:fill="auto"/>
            <w:vAlign w:val="center"/>
          </w:tcPr>
          <w:p w14:paraId="355F75CE" w14:textId="0157CF18" w:rsidR="003E656D" w:rsidRDefault="003E656D" w:rsidP="003E656D">
            <w:pPr>
              <w:ind w:firstLineChars="0" w:firstLine="0"/>
              <w:jc w:val="center"/>
              <w:rPr>
                <w:color w:val="000000"/>
                <w:sz w:val="22"/>
                <w:szCs w:val="22"/>
              </w:rPr>
            </w:pPr>
            <w:r>
              <w:rPr>
                <w:rFonts w:hint="eastAsia"/>
                <w:color w:val="000000"/>
                <w:sz w:val="22"/>
                <w:szCs w:val="22"/>
              </w:rPr>
              <w:t>27</w:t>
            </w:r>
          </w:p>
        </w:tc>
        <w:tc>
          <w:tcPr>
            <w:tcW w:w="1749" w:type="dxa"/>
            <w:tcBorders>
              <w:top w:val="nil"/>
              <w:left w:val="nil"/>
              <w:bottom w:val="nil"/>
              <w:right w:val="nil"/>
            </w:tcBorders>
            <w:shd w:val="clear" w:color="auto" w:fill="auto"/>
            <w:vAlign w:val="center"/>
          </w:tcPr>
          <w:p w14:paraId="2A3724EC" w14:textId="081A713C" w:rsidR="003E656D" w:rsidRPr="0074416F" w:rsidRDefault="003E656D" w:rsidP="003E656D">
            <w:pPr>
              <w:ind w:firstLineChars="0" w:firstLine="0"/>
              <w:jc w:val="center"/>
            </w:pPr>
            <w:r>
              <w:rPr>
                <w:rFonts w:hint="eastAsia"/>
                <w:color w:val="000000"/>
                <w:sz w:val="22"/>
                <w:szCs w:val="22"/>
              </w:rPr>
              <w:t>0.3653</w:t>
            </w:r>
          </w:p>
        </w:tc>
      </w:tr>
      <w:tr w:rsidR="003E656D" w:rsidRPr="0074416F" w14:paraId="2ECE2FE6" w14:textId="77777777" w:rsidTr="005926BA">
        <w:tc>
          <w:tcPr>
            <w:tcW w:w="1655" w:type="dxa"/>
            <w:vMerge/>
            <w:vAlign w:val="center"/>
          </w:tcPr>
          <w:p w14:paraId="57A7FAFE" w14:textId="77777777" w:rsidR="003E656D" w:rsidRPr="0074416F" w:rsidRDefault="003E656D" w:rsidP="003E656D">
            <w:pPr>
              <w:ind w:firstLineChars="0" w:firstLine="0"/>
              <w:jc w:val="center"/>
            </w:pPr>
          </w:p>
        </w:tc>
        <w:tc>
          <w:tcPr>
            <w:tcW w:w="1654" w:type="dxa"/>
            <w:vAlign w:val="center"/>
          </w:tcPr>
          <w:p w14:paraId="6254BBD0" w14:textId="77777777" w:rsidR="003E656D" w:rsidRPr="0074416F" w:rsidRDefault="003E656D" w:rsidP="003E656D">
            <w:pPr>
              <w:ind w:firstLineChars="0" w:firstLine="0"/>
              <w:jc w:val="center"/>
            </w:pPr>
            <w:r w:rsidRPr="0074416F">
              <w:rPr>
                <w:rFonts w:hint="eastAsia"/>
              </w:rPr>
              <w:t>5</w:t>
            </w:r>
          </w:p>
        </w:tc>
        <w:tc>
          <w:tcPr>
            <w:tcW w:w="1654" w:type="dxa"/>
            <w:tcBorders>
              <w:top w:val="nil"/>
              <w:left w:val="nil"/>
              <w:bottom w:val="nil"/>
              <w:right w:val="nil"/>
            </w:tcBorders>
            <w:shd w:val="clear" w:color="auto" w:fill="auto"/>
            <w:vAlign w:val="center"/>
          </w:tcPr>
          <w:p w14:paraId="67B5F6B9" w14:textId="1A08E913" w:rsidR="003E656D" w:rsidRPr="0074416F" w:rsidRDefault="003E656D" w:rsidP="003E656D">
            <w:pPr>
              <w:ind w:firstLineChars="0" w:firstLine="0"/>
              <w:jc w:val="center"/>
            </w:pPr>
            <w:r>
              <w:rPr>
                <w:rFonts w:hint="eastAsia"/>
                <w:color w:val="000000"/>
                <w:sz w:val="22"/>
                <w:szCs w:val="22"/>
              </w:rPr>
              <w:t>统计学</w:t>
            </w:r>
          </w:p>
        </w:tc>
        <w:tc>
          <w:tcPr>
            <w:tcW w:w="1594" w:type="dxa"/>
            <w:tcBorders>
              <w:top w:val="nil"/>
              <w:left w:val="nil"/>
              <w:bottom w:val="nil"/>
              <w:right w:val="nil"/>
            </w:tcBorders>
            <w:shd w:val="clear" w:color="auto" w:fill="auto"/>
            <w:vAlign w:val="center"/>
          </w:tcPr>
          <w:p w14:paraId="4AC70115" w14:textId="2FCCDEAA" w:rsidR="003E656D" w:rsidRDefault="003E656D" w:rsidP="003E656D">
            <w:pPr>
              <w:ind w:firstLineChars="0" w:firstLine="0"/>
              <w:jc w:val="center"/>
              <w:rPr>
                <w:color w:val="000000"/>
                <w:sz w:val="22"/>
                <w:szCs w:val="22"/>
              </w:rPr>
            </w:pPr>
            <w:r>
              <w:rPr>
                <w:rFonts w:hint="eastAsia"/>
                <w:color w:val="000000"/>
                <w:sz w:val="22"/>
                <w:szCs w:val="22"/>
              </w:rPr>
              <w:t>26</w:t>
            </w:r>
          </w:p>
        </w:tc>
        <w:tc>
          <w:tcPr>
            <w:tcW w:w="1749" w:type="dxa"/>
            <w:tcBorders>
              <w:top w:val="nil"/>
              <w:left w:val="nil"/>
              <w:bottom w:val="nil"/>
              <w:right w:val="nil"/>
            </w:tcBorders>
            <w:shd w:val="clear" w:color="auto" w:fill="auto"/>
            <w:vAlign w:val="center"/>
          </w:tcPr>
          <w:p w14:paraId="4F814F5B" w14:textId="65CB43F5" w:rsidR="003E656D" w:rsidRPr="0074416F" w:rsidRDefault="003E656D" w:rsidP="003E656D">
            <w:pPr>
              <w:ind w:firstLineChars="0" w:firstLine="0"/>
              <w:jc w:val="center"/>
            </w:pPr>
            <w:r>
              <w:rPr>
                <w:rFonts w:hint="eastAsia"/>
                <w:color w:val="000000"/>
                <w:sz w:val="22"/>
                <w:szCs w:val="22"/>
              </w:rPr>
              <w:t>0.327</w:t>
            </w:r>
            <w:r>
              <w:rPr>
                <w:color w:val="000000"/>
                <w:sz w:val="22"/>
                <w:szCs w:val="22"/>
              </w:rPr>
              <w:t>3</w:t>
            </w:r>
          </w:p>
        </w:tc>
      </w:tr>
      <w:tr w:rsidR="003E656D" w:rsidRPr="0074416F" w14:paraId="6F5E95B4" w14:textId="77777777" w:rsidTr="005926BA">
        <w:tc>
          <w:tcPr>
            <w:tcW w:w="1655" w:type="dxa"/>
            <w:vMerge/>
            <w:vAlign w:val="center"/>
          </w:tcPr>
          <w:p w14:paraId="37105C3A" w14:textId="77777777" w:rsidR="003E656D" w:rsidRPr="0074416F" w:rsidRDefault="003E656D" w:rsidP="003E656D">
            <w:pPr>
              <w:ind w:firstLineChars="0" w:firstLine="0"/>
              <w:jc w:val="center"/>
            </w:pPr>
          </w:p>
        </w:tc>
        <w:tc>
          <w:tcPr>
            <w:tcW w:w="1654" w:type="dxa"/>
            <w:vAlign w:val="center"/>
          </w:tcPr>
          <w:p w14:paraId="09AEF677" w14:textId="77777777" w:rsidR="003E656D" w:rsidRPr="0074416F" w:rsidRDefault="003E656D" w:rsidP="003E656D">
            <w:pPr>
              <w:ind w:firstLineChars="0" w:firstLine="0"/>
              <w:jc w:val="center"/>
            </w:pPr>
            <w:r w:rsidRPr="0074416F">
              <w:rPr>
                <w:rFonts w:hint="eastAsia"/>
              </w:rPr>
              <w:t>6</w:t>
            </w:r>
          </w:p>
        </w:tc>
        <w:tc>
          <w:tcPr>
            <w:tcW w:w="1654" w:type="dxa"/>
            <w:tcBorders>
              <w:top w:val="nil"/>
              <w:left w:val="nil"/>
              <w:bottom w:val="nil"/>
              <w:right w:val="nil"/>
            </w:tcBorders>
            <w:shd w:val="clear" w:color="auto" w:fill="auto"/>
            <w:vAlign w:val="center"/>
          </w:tcPr>
          <w:p w14:paraId="1831DB18" w14:textId="1E80FA64" w:rsidR="003E656D" w:rsidRPr="0074416F" w:rsidRDefault="003E656D" w:rsidP="003E656D">
            <w:pPr>
              <w:ind w:firstLineChars="0" w:firstLine="0"/>
              <w:jc w:val="center"/>
            </w:pPr>
            <w:r>
              <w:rPr>
                <w:rFonts w:hint="eastAsia"/>
                <w:color w:val="000000"/>
                <w:sz w:val="22"/>
                <w:szCs w:val="22"/>
              </w:rPr>
              <w:t>运营</w:t>
            </w:r>
          </w:p>
        </w:tc>
        <w:tc>
          <w:tcPr>
            <w:tcW w:w="1594" w:type="dxa"/>
            <w:tcBorders>
              <w:top w:val="nil"/>
              <w:left w:val="nil"/>
              <w:bottom w:val="nil"/>
              <w:right w:val="nil"/>
            </w:tcBorders>
            <w:shd w:val="clear" w:color="auto" w:fill="auto"/>
            <w:vAlign w:val="center"/>
          </w:tcPr>
          <w:p w14:paraId="4BAEF379" w14:textId="0F6EE35C" w:rsidR="003E656D" w:rsidRDefault="003E656D" w:rsidP="003E656D">
            <w:pPr>
              <w:ind w:firstLineChars="0" w:firstLine="0"/>
              <w:jc w:val="center"/>
              <w:rPr>
                <w:color w:val="000000"/>
                <w:sz w:val="22"/>
                <w:szCs w:val="22"/>
              </w:rPr>
            </w:pPr>
            <w:r>
              <w:rPr>
                <w:rFonts w:hint="eastAsia"/>
                <w:color w:val="000000"/>
                <w:sz w:val="22"/>
                <w:szCs w:val="22"/>
              </w:rPr>
              <w:t>24</w:t>
            </w:r>
          </w:p>
        </w:tc>
        <w:tc>
          <w:tcPr>
            <w:tcW w:w="1749" w:type="dxa"/>
            <w:tcBorders>
              <w:top w:val="nil"/>
              <w:left w:val="nil"/>
              <w:bottom w:val="nil"/>
              <w:right w:val="nil"/>
            </w:tcBorders>
            <w:shd w:val="clear" w:color="auto" w:fill="auto"/>
            <w:vAlign w:val="center"/>
          </w:tcPr>
          <w:p w14:paraId="11BF34F0" w14:textId="5D3F9C7F" w:rsidR="003E656D" w:rsidRPr="0074416F" w:rsidRDefault="003E656D" w:rsidP="003E656D">
            <w:pPr>
              <w:ind w:firstLineChars="0" w:firstLine="0"/>
              <w:jc w:val="center"/>
            </w:pPr>
            <w:r>
              <w:rPr>
                <w:rFonts w:hint="eastAsia"/>
                <w:color w:val="000000"/>
                <w:sz w:val="22"/>
                <w:szCs w:val="22"/>
              </w:rPr>
              <w:t>0.391</w:t>
            </w:r>
            <w:r>
              <w:rPr>
                <w:color w:val="000000"/>
                <w:sz w:val="22"/>
                <w:szCs w:val="22"/>
              </w:rPr>
              <w:t>2</w:t>
            </w:r>
          </w:p>
        </w:tc>
      </w:tr>
      <w:tr w:rsidR="003E656D" w:rsidRPr="0074416F" w14:paraId="27E9A55E" w14:textId="77777777" w:rsidTr="005926BA">
        <w:tc>
          <w:tcPr>
            <w:tcW w:w="1655" w:type="dxa"/>
            <w:vMerge/>
            <w:vAlign w:val="center"/>
          </w:tcPr>
          <w:p w14:paraId="1AA21547" w14:textId="77777777" w:rsidR="003E656D" w:rsidRPr="0074416F" w:rsidRDefault="003E656D" w:rsidP="003E656D">
            <w:pPr>
              <w:ind w:firstLineChars="0" w:firstLine="0"/>
              <w:jc w:val="center"/>
            </w:pPr>
          </w:p>
        </w:tc>
        <w:tc>
          <w:tcPr>
            <w:tcW w:w="1654" w:type="dxa"/>
            <w:vAlign w:val="center"/>
          </w:tcPr>
          <w:p w14:paraId="5716F412" w14:textId="77777777" w:rsidR="003E656D" w:rsidRPr="0074416F" w:rsidRDefault="003E656D" w:rsidP="003E656D">
            <w:pPr>
              <w:ind w:firstLineChars="0" w:firstLine="0"/>
              <w:jc w:val="center"/>
            </w:pPr>
            <w:r w:rsidRPr="0074416F">
              <w:rPr>
                <w:rFonts w:hint="eastAsia"/>
              </w:rPr>
              <w:t>7</w:t>
            </w:r>
          </w:p>
        </w:tc>
        <w:tc>
          <w:tcPr>
            <w:tcW w:w="1654" w:type="dxa"/>
            <w:tcBorders>
              <w:top w:val="nil"/>
              <w:left w:val="nil"/>
              <w:bottom w:val="nil"/>
              <w:right w:val="nil"/>
            </w:tcBorders>
            <w:shd w:val="clear" w:color="auto" w:fill="auto"/>
            <w:vAlign w:val="center"/>
          </w:tcPr>
          <w:p w14:paraId="269E47FB" w14:textId="430D41DE" w:rsidR="003E656D" w:rsidRPr="0074416F" w:rsidRDefault="003E656D" w:rsidP="003E656D">
            <w:pPr>
              <w:ind w:firstLineChars="0" w:firstLine="0"/>
              <w:jc w:val="center"/>
            </w:pPr>
            <w:r>
              <w:rPr>
                <w:rFonts w:hint="eastAsia"/>
                <w:color w:val="000000"/>
                <w:sz w:val="22"/>
                <w:szCs w:val="22"/>
              </w:rPr>
              <w:t>产品</w:t>
            </w:r>
          </w:p>
        </w:tc>
        <w:tc>
          <w:tcPr>
            <w:tcW w:w="1594" w:type="dxa"/>
            <w:tcBorders>
              <w:top w:val="nil"/>
              <w:left w:val="nil"/>
              <w:bottom w:val="nil"/>
              <w:right w:val="nil"/>
            </w:tcBorders>
            <w:shd w:val="clear" w:color="auto" w:fill="auto"/>
            <w:vAlign w:val="center"/>
          </w:tcPr>
          <w:p w14:paraId="213C422D" w14:textId="3CB7DAE3" w:rsidR="003E656D" w:rsidRDefault="003E656D" w:rsidP="003E656D">
            <w:pPr>
              <w:ind w:firstLineChars="0" w:firstLine="0"/>
              <w:jc w:val="center"/>
              <w:rPr>
                <w:color w:val="000000"/>
                <w:sz w:val="22"/>
                <w:szCs w:val="22"/>
              </w:rPr>
            </w:pPr>
            <w:r>
              <w:rPr>
                <w:rFonts w:hint="eastAsia"/>
                <w:color w:val="000000"/>
                <w:sz w:val="22"/>
                <w:szCs w:val="22"/>
              </w:rPr>
              <w:t>24</w:t>
            </w:r>
          </w:p>
        </w:tc>
        <w:tc>
          <w:tcPr>
            <w:tcW w:w="1749" w:type="dxa"/>
            <w:tcBorders>
              <w:top w:val="nil"/>
              <w:left w:val="nil"/>
              <w:bottom w:val="nil"/>
              <w:right w:val="nil"/>
            </w:tcBorders>
            <w:shd w:val="clear" w:color="auto" w:fill="auto"/>
            <w:vAlign w:val="center"/>
          </w:tcPr>
          <w:p w14:paraId="1FC37198" w14:textId="46B3EE34" w:rsidR="003E656D" w:rsidRPr="0074416F" w:rsidRDefault="003E656D" w:rsidP="003E656D">
            <w:pPr>
              <w:ind w:firstLineChars="0" w:firstLine="0"/>
              <w:jc w:val="center"/>
            </w:pPr>
            <w:r>
              <w:rPr>
                <w:rFonts w:hint="eastAsia"/>
                <w:color w:val="000000"/>
                <w:sz w:val="22"/>
                <w:szCs w:val="22"/>
              </w:rPr>
              <w:t>0.385</w:t>
            </w:r>
            <w:r>
              <w:rPr>
                <w:color w:val="000000"/>
                <w:sz w:val="22"/>
                <w:szCs w:val="22"/>
              </w:rPr>
              <w:t>4</w:t>
            </w:r>
          </w:p>
        </w:tc>
      </w:tr>
      <w:tr w:rsidR="003E656D" w:rsidRPr="0074416F" w14:paraId="0B7525F2" w14:textId="77777777" w:rsidTr="005926BA">
        <w:tc>
          <w:tcPr>
            <w:tcW w:w="1655" w:type="dxa"/>
            <w:vMerge/>
            <w:vAlign w:val="center"/>
          </w:tcPr>
          <w:p w14:paraId="4979D61F" w14:textId="77777777" w:rsidR="003E656D" w:rsidRPr="0074416F" w:rsidRDefault="003E656D" w:rsidP="003E656D">
            <w:pPr>
              <w:ind w:firstLineChars="0" w:firstLine="0"/>
              <w:jc w:val="center"/>
            </w:pPr>
          </w:p>
        </w:tc>
        <w:tc>
          <w:tcPr>
            <w:tcW w:w="1654" w:type="dxa"/>
            <w:vAlign w:val="center"/>
          </w:tcPr>
          <w:p w14:paraId="62184E55" w14:textId="77777777" w:rsidR="003E656D" w:rsidRPr="0074416F" w:rsidRDefault="003E656D" w:rsidP="003E656D">
            <w:pPr>
              <w:ind w:firstLineChars="0" w:firstLine="0"/>
              <w:jc w:val="center"/>
            </w:pPr>
            <w:r w:rsidRPr="0074416F">
              <w:rPr>
                <w:rFonts w:hint="eastAsia"/>
              </w:rPr>
              <w:t>8</w:t>
            </w:r>
          </w:p>
        </w:tc>
        <w:tc>
          <w:tcPr>
            <w:tcW w:w="1654" w:type="dxa"/>
            <w:tcBorders>
              <w:top w:val="nil"/>
              <w:left w:val="nil"/>
              <w:bottom w:val="nil"/>
              <w:right w:val="nil"/>
            </w:tcBorders>
            <w:shd w:val="clear" w:color="auto" w:fill="auto"/>
            <w:vAlign w:val="center"/>
          </w:tcPr>
          <w:p w14:paraId="5982025F" w14:textId="4290E6DF" w:rsidR="003E656D" w:rsidRPr="0074416F" w:rsidRDefault="003E656D" w:rsidP="003E656D">
            <w:pPr>
              <w:ind w:firstLineChars="0" w:firstLine="0"/>
              <w:jc w:val="center"/>
            </w:pPr>
            <w:r>
              <w:rPr>
                <w:rFonts w:hint="eastAsia"/>
                <w:color w:val="000000"/>
                <w:sz w:val="22"/>
                <w:szCs w:val="22"/>
              </w:rPr>
              <w:t>可视化</w:t>
            </w:r>
          </w:p>
        </w:tc>
        <w:tc>
          <w:tcPr>
            <w:tcW w:w="1594" w:type="dxa"/>
            <w:tcBorders>
              <w:top w:val="nil"/>
              <w:left w:val="nil"/>
              <w:bottom w:val="nil"/>
              <w:right w:val="nil"/>
            </w:tcBorders>
            <w:shd w:val="clear" w:color="auto" w:fill="auto"/>
            <w:vAlign w:val="center"/>
          </w:tcPr>
          <w:p w14:paraId="6BA1DB23" w14:textId="7FE3608C" w:rsidR="003E656D" w:rsidRDefault="003E656D" w:rsidP="003E656D">
            <w:pPr>
              <w:ind w:firstLineChars="0" w:firstLine="0"/>
              <w:jc w:val="center"/>
              <w:rPr>
                <w:color w:val="000000"/>
                <w:sz w:val="22"/>
                <w:szCs w:val="22"/>
              </w:rPr>
            </w:pPr>
            <w:r>
              <w:rPr>
                <w:rFonts w:hint="eastAsia"/>
                <w:color w:val="000000"/>
                <w:sz w:val="22"/>
                <w:szCs w:val="22"/>
              </w:rPr>
              <w:t>24</w:t>
            </w:r>
          </w:p>
        </w:tc>
        <w:tc>
          <w:tcPr>
            <w:tcW w:w="1749" w:type="dxa"/>
            <w:tcBorders>
              <w:top w:val="nil"/>
              <w:left w:val="nil"/>
              <w:bottom w:val="nil"/>
              <w:right w:val="nil"/>
            </w:tcBorders>
            <w:shd w:val="clear" w:color="auto" w:fill="auto"/>
            <w:vAlign w:val="center"/>
          </w:tcPr>
          <w:p w14:paraId="3B60CBBF" w14:textId="7FC6290A" w:rsidR="003E656D" w:rsidRPr="0074416F" w:rsidRDefault="003E656D" w:rsidP="003E656D">
            <w:pPr>
              <w:ind w:firstLineChars="0" w:firstLine="0"/>
              <w:jc w:val="center"/>
            </w:pPr>
            <w:r>
              <w:rPr>
                <w:rFonts w:hint="eastAsia"/>
                <w:color w:val="000000"/>
                <w:sz w:val="22"/>
                <w:szCs w:val="22"/>
              </w:rPr>
              <w:t>0.3319</w:t>
            </w:r>
          </w:p>
        </w:tc>
      </w:tr>
      <w:tr w:rsidR="003E656D" w:rsidRPr="0074416F" w14:paraId="264F8039" w14:textId="77777777" w:rsidTr="005926BA">
        <w:tc>
          <w:tcPr>
            <w:tcW w:w="1655" w:type="dxa"/>
            <w:vMerge/>
            <w:vAlign w:val="center"/>
          </w:tcPr>
          <w:p w14:paraId="283D7A4D" w14:textId="77777777" w:rsidR="003E656D" w:rsidRPr="0074416F" w:rsidRDefault="003E656D" w:rsidP="003E656D">
            <w:pPr>
              <w:ind w:firstLineChars="0" w:firstLine="0"/>
              <w:jc w:val="center"/>
            </w:pPr>
          </w:p>
        </w:tc>
        <w:tc>
          <w:tcPr>
            <w:tcW w:w="1654" w:type="dxa"/>
            <w:vAlign w:val="center"/>
          </w:tcPr>
          <w:p w14:paraId="59899717" w14:textId="77777777" w:rsidR="003E656D" w:rsidRPr="0074416F" w:rsidRDefault="003E656D" w:rsidP="003E656D">
            <w:pPr>
              <w:ind w:firstLineChars="0" w:firstLine="0"/>
              <w:jc w:val="center"/>
            </w:pPr>
            <w:r w:rsidRPr="0074416F">
              <w:rPr>
                <w:rFonts w:hint="eastAsia"/>
              </w:rPr>
              <w:t>9</w:t>
            </w:r>
          </w:p>
        </w:tc>
        <w:tc>
          <w:tcPr>
            <w:tcW w:w="1654" w:type="dxa"/>
            <w:tcBorders>
              <w:top w:val="nil"/>
              <w:left w:val="nil"/>
              <w:bottom w:val="nil"/>
              <w:right w:val="nil"/>
            </w:tcBorders>
            <w:shd w:val="clear" w:color="auto" w:fill="auto"/>
            <w:vAlign w:val="center"/>
          </w:tcPr>
          <w:p w14:paraId="0E763343" w14:textId="32CEAE0A" w:rsidR="003E656D" w:rsidRPr="0074416F" w:rsidRDefault="003E656D" w:rsidP="003E656D">
            <w:pPr>
              <w:ind w:firstLineChars="0" w:firstLine="0"/>
              <w:jc w:val="center"/>
            </w:pPr>
            <w:r>
              <w:rPr>
                <w:rFonts w:hint="eastAsia"/>
                <w:color w:val="000000"/>
                <w:sz w:val="22"/>
                <w:szCs w:val="22"/>
              </w:rPr>
              <w:t>体系</w:t>
            </w:r>
          </w:p>
        </w:tc>
        <w:tc>
          <w:tcPr>
            <w:tcW w:w="1594" w:type="dxa"/>
            <w:tcBorders>
              <w:top w:val="nil"/>
              <w:left w:val="nil"/>
              <w:bottom w:val="nil"/>
              <w:right w:val="nil"/>
            </w:tcBorders>
            <w:shd w:val="clear" w:color="auto" w:fill="auto"/>
            <w:vAlign w:val="center"/>
          </w:tcPr>
          <w:p w14:paraId="67994603" w14:textId="661EA871" w:rsidR="003E656D" w:rsidRDefault="003E656D" w:rsidP="003E656D">
            <w:pPr>
              <w:ind w:firstLineChars="0" w:firstLine="0"/>
              <w:jc w:val="center"/>
              <w:rPr>
                <w:color w:val="000000"/>
                <w:sz w:val="22"/>
                <w:szCs w:val="22"/>
              </w:rPr>
            </w:pPr>
            <w:r>
              <w:rPr>
                <w:rFonts w:hint="eastAsia"/>
                <w:color w:val="000000"/>
                <w:sz w:val="22"/>
                <w:szCs w:val="22"/>
              </w:rPr>
              <w:t>21</w:t>
            </w:r>
          </w:p>
        </w:tc>
        <w:tc>
          <w:tcPr>
            <w:tcW w:w="1749" w:type="dxa"/>
            <w:tcBorders>
              <w:top w:val="nil"/>
              <w:left w:val="nil"/>
              <w:bottom w:val="nil"/>
              <w:right w:val="nil"/>
            </w:tcBorders>
            <w:shd w:val="clear" w:color="auto" w:fill="auto"/>
            <w:vAlign w:val="center"/>
          </w:tcPr>
          <w:p w14:paraId="7E1FD586" w14:textId="702150E7" w:rsidR="003E656D" w:rsidRPr="0074416F" w:rsidRDefault="003E656D" w:rsidP="003E656D">
            <w:pPr>
              <w:ind w:firstLineChars="0" w:firstLine="0"/>
              <w:jc w:val="center"/>
            </w:pPr>
            <w:r>
              <w:rPr>
                <w:rFonts w:hint="eastAsia"/>
                <w:color w:val="000000"/>
                <w:sz w:val="22"/>
                <w:szCs w:val="22"/>
              </w:rPr>
              <w:t>0.4030</w:t>
            </w:r>
          </w:p>
        </w:tc>
      </w:tr>
      <w:tr w:rsidR="003E656D" w:rsidRPr="0074416F" w14:paraId="715D0389" w14:textId="77777777" w:rsidTr="003E656D">
        <w:tc>
          <w:tcPr>
            <w:tcW w:w="1655" w:type="dxa"/>
            <w:vMerge/>
            <w:tcBorders>
              <w:bottom w:val="single" w:sz="12" w:space="0" w:color="auto"/>
            </w:tcBorders>
            <w:vAlign w:val="center"/>
          </w:tcPr>
          <w:p w14:paraId="52F6DF00" w14:textId="77777777" w:rsidR="003E656D" w:rsidRPr="0074416F" w:rsidRDefault="003E656D" w:rsidP="003E656D">
            <w:pPr>
              <w:ind w:firstLineChars="0" w:firstLine="0"/>
              <w:jc w:val="center"/>
            </w:pPr>
          </w:p>
        </w:tc>
        <w:tc>
          <w:tcPr>
            <w:tcW w:w="1654" w:type="dxa"/>
            <w:tcBorders>
              <w:bottom w:val="single" w:sz="12" w:space="0" w:color="auto"/>
            </w:tcBorders>
            <w:vAlign w:val="center"/>
          </w:tcPr>
          <w:p w14:paraId="63D5EA19" w14:textId="77777777" w:rsidR="003E656D" w:rsidRPr="0074416F" w:rsidRDefault="003E656D" w:rsidP="003E656D">
            <w:pPr>
              <w:ind w:firstLineChars="0" w:firstLine="0"/>
              <w:jc w:val="center"/>
            </w:pPr>
            <w:r w:rsidRPr="0074416F">
              <w:rPr>
                <w:rFonts w:hint="eastAsia"/>
              </w:rPr>
              <w:t>1</w:t>
            </w:r>
            <w:r w:rsidRPr="0074416F">
              <w:t>0</w:t>
            </w:r>
          </w:p>
        </w:tc>
        <w:tc>
          <w:tcPr>
            <w:tcW w:w="1654" w:type="dxa"/>
            <w:tcBorders>
              <w:top w:val="nil"/>
              <w:left w:val="nil"/>
              <w:bottom w:val="single" w:sz="12" w:space="0" w:color="auto"/>
              <w:right w:val="nil"/>
            </w:tcBorders>
            <w:shd w:val="clear" w:color="auto" w:fill="auto"/>
            <w:vAlign w:val="center"/>
          </w:tcPr>
          <w:p w14:paraId="2082BEE4" w14:textId="599ED0CA" w:rsidR="003E656D" w:rsidRPr="0074416F" w:rsidRDefault="003E656D" w:rsidP="003E656D">
            <w:pPr>
              <w:ind w:firstLineChars="0" w:firstLine="0"/>
              <w:jc w:val="center"/>
            </w:pPr>
            <w:r>
              <w:rPr>
                <w:rFonts w:hint="eastAsia"/>
                <w:color w:val="000000"/>
                <w:sz w:val="22"/>
                <w:szCs w:val="22"/>
              </w:rPr>
              <w:t>计算机</w:t>
            </w:r>
          </w:p>
        </w:tc>
        <w:tc>
          <w:tcPr>
            <w:tcW w:w="1594" w:type="dxa"/>
            <w:tcBorders>
              <w:top w:val="nil"/>
              <w:left w:val="nil"/>
              <w:bottom w:val="single" w:sz="12" w:space="0" w:color="auto"/>
              <w:right w:val="nil"/>
            </w:tcBorders>
            <w:shd w:val="clear" w:color="auto" w:fill="auto"/>
            <w:vAlign w:val="center"/>
          </w:tcPr>
          <w:p w14:paraId="52E1E354" w14:textId="0A9957AF" w:rsidR="003E656D" w:rsidRDefault="003E656D" w:rsidP="003E656D">
            <w:pPr>
              <w:ind w:firstLineChars="0" w:firstLine="0"/>
              <w:jc w:val="center"/>
              <w:rPr>
                <w:color w:val="000000"/>
                <w:sz w:val="22"/>
                <w:szCs w:val="22"/>
              </w:rPr>
            </w:pPr>
            <w:r>
              <w:rPr>
                <w:rFonts w:hint="eastAsia"/>
                <w:color w:val="000000"/>
                <w:sz w:val="22"/>
                <w:szCs w:val="22"/>
              </w:rPr>
              <w:t>21</w:t>
            </w:r>
          </w:p>
        </w:tc>
        <w:tc>
          <w:tcPr>
            <w:tcW w:w="1749" w:type="dxa"/>
            <w:tcBorders>
              <w:top w:val="nil"/>
              <w:left w:val="nil"/>
              <w:bottom w:val="single" w:sz="12" w:space="0" w:color="auto"/>
              <w:right w:val="nil"/>
            </w:tcBorders>
            <w:shd w:val="clear" w:color="auto" w:fill="auto"/>
            <w:vAlign w:val="center"/>
          </w:tcPr>
          <w:p w14:paraId="3EDAF7B0" w14:textId="42FB579B" w:rsidR="003E656D" w:rsidRPr="0074416F" w:rsidRDefault="003E656D" w:rsidP="003E656D">
            <w:pPr>
              <w:ind w:firstLineChars="0" w:firstLine="0"/>
              <w:jc w:val="center"/>
            </w:pPr>
            <w:r>
              <w:rPr>
                <w:rFonts w:hint="eastAsia"/>
                <w:color w:val="000000"/>
                <w:sz w:val="22"/>
                <w:szCs w:val="22"/>
              </w:rPr>
              <w:t>0.345</w:t>
            </w:r>
            <w:r>
              <w:rPr>
                <w:color w:val="000000"/>
                <w:sz w:val="22"/>
                <w:szCs w:val="22"/>
              </w:rPr>
              <w:t>3</w:t>
            </w:r>
          </w:p>
        </w:tc>
      </w:tr>
    </w:tbl>
    <w:p w14:paraId="4F945694" w14:textId="77777777" w:rsidR="003E656D" w:rsidRPr="003E656D" w:rsidRDefault="003E656D" w:rsidP="003E656D">
      <w:pPr>
        <w:ind w:firstLine="480"/>
      </w:pPr>
    </w:p>
    <w:p w14:paraId="7AE1AFA4" w14:textId="50FCD27A" w:rsidR="003E656D" w:rsidRDefault="003E656D" w:rsidP="003E656D">
      <w:pPr>
        <w:ind w:firstLine="480"/>
      </w:pPr>
      <w:r w:rsidRPr="003E656D">
        <w:t>BI</w:t>
      </w:r>
      <w:r w:rsidRPr="003E656D">
        <w:t>分析</w:t>
      </w:r>
      <w:proofErr w:type="gramStart"/>
      <w:r w:rsidRPr="003E656D">
        <w:t>师岗位</w:t>
      </w:r>
      <w:proofErr w:type="gramEnd"/>
      <w:r w:rsidRPr="003E656D">
        <w:t>的</w:t>
      </w:r>
      <w:r w:rsidRPr="003E656D">
        <w:t xml:space="preserve"> TextRank </w:t>
      </w:r>
      <w:r w:rsidRPr="003E656D">
        <w:t>关键词主要包括</w:t>
      </w:r>
      <w:r w:rsidRPr="003E656D">
        <w:rPr>
          <w:b/>
          <w:bCs/>
        </w:rPr>
        <w:t>报表、</w:t>
      </w:r>
      <w:r w:rsidRPr="003E656D">
        <w:rPr>
          <w:b/>
          <w:bCs/>
        </w:rPr>
        <w:t>bi</w:t>
      </w:r>
      <w:r w:rsidRPr="003E656D">
        <w:rPr>
          <w:b/>
          <w:bCs/>
        </w:rPr>
        <w:t>、优化、报告、统计学、</w:t>
      </w:r>
      <w:r w:rsidRPr="003E656D">
        <w:rPr>
          <w:b/>
          <w:bCs/>
        </w:rPr>
        <w:lastRenderedPageBreak/>
        <w:t>运营、产品、可视化、体系、计算机</w:t>
      </w:r>
      <w:r w:rsidRPr="003E656D">
        <w:t>。这一结果与</w:t>
      </w:r>
      <w:r w:rsidRPr="003E656D">
        <w:t xml:space="preserve"> TF-IDF </w:t>
      </w:r>
      <w:r w:rsidRPr="003E656D">
        <w:t>存在明显差异：</w:t>
      </w:r>
      <w:r w:rsidRPr="003E656D">
        <w:t xml:space="preserve">TF-IDF </w:t>
      </w:r>
      <w:r w:rsidRPr="003E656D">
        <w:t>更容易识别具体工具词，而</w:t>
      </w:r>
      <w:r w:rsidRPr="003E656D">
        <w:t xml:space="preserve"> TextRank </w:t>
      </w:r>
      <w:r w:rsidRPr="003E656D">
        <w:t>更突出</w:t>
      </w:r>
      <w:r w:rsidRPr="003E656D">
        <w:t xml:space="preserve"> BI </w:t>
      </w:r>
      <w:r w:rsidRPr="003E656D">
        <w:t>岗位文本所围绕的主题性表达。报表与</w:t>
      </w:r>
      <w:r w:rsidRPr="003E656D">
        <w:t xml:space="preserve"> bi </w:t>
      </w:r>
      <w:r w:rsidRPr="003E656D">
        <w:t>仍然处于核心位置，说明</w:t>
      </w:r>
      <w:r w:rsidRPr="003E656D">
        <w:t xml:space="preserve"> BI </w:t>
      </w:r>
      <w:r w:rsidRPr="003E656D">
        <w:t>分析</w:t>
      </w:r>
      <w:proofErr w:type="gramStart"/>
      <w:r w:rsidRPr="003E656D">
        <w:t>师岗位</w:t>
      </w:r>
      <w:proofErr w:type="gramEnd"/>
      <w:r w:rsidRPr="003E656D">
        <w:t>最稳定的主题仍然是报表开发与</w:t>
      </w:r>
      <w:r w:rsidRPr="003E656D">
        <w:t xml:space="preserve"> BI </w:t>
      </w:r>
      <w:r w:rsidRPr="003E656D">
        <w:t>支持；可视化进一步强化了其在数据展示和信息传递方面的职责特征；报告、体系、运营、产品等词则表明</w:t>
      </w:r>
      <w:r w:rsidRPr="003E656D">
        <w:t xml:space="preserve"> BI</w:t>
      </w:r>
      <w:r w:rsidRPr="003E656D">
        <w:t>分析师的工作不仅涉及数据提取和报表输出，还与数据体系建设、业务流程支持和产品数据展示密切相关。因此，从</w:t>
      </w:r>
      <w:r w:rsidRPr="003E656D">
        <w:t xml:space="preserve"> TextRank </w:t>
      </w:r>
      <w:r w:rsidRPr="003E656D">
        <w:t>结果来看，</w:t>
      </w:r>
      <w:r w:rsidRPr="003E656D">
        <w:t>BI</w:t>
      </w:r>
      <w:r w:rsidRPr="003E656D">
        <w:t>分析</w:t>
      </w:r>
      <w:proofErr w:type="gramStart"/>
      <w:r w:rsidRPr="003E656D">
        <w:t>师岗位更</w:t>
      </w:r>
      <w:proofErr w:type="gramEnd"/>
      <w:r w:rsidRPr="003E656D">
        <w:t>突出其在组织中的主题职能，即通过报表、可视化和</w:t>
      </w:r>
      <w:r w:rsidRPr="003E656D">
        <w:t xml:space="preserve"> BI </w:t>
      </w:r>
      <w:r w:rsidRPr="003E656D">
        <w:t>平台支持业务运行与管理决策。</w:t>
      </w:r>
    </w:p>
    <w:p w14:paraId="0E2365DE" w14:textId="222A3FD7" w:rsidR="003E656D" w:rsidRDefault="003E656D" w:rsidP="003E656D">
      <w:pPr>
        <w:ind w:firstLine="480"/>
      </w:pPr>
    </w:p>
    <w:p w14:paraId="2D8B9332" w14:textId="0785DD5D" w:rsidR="003E656D" w:rsidRPr="0074416F" w:rsidRDefault="003E656D" w:rsidP="003E656D">
      <w:pPr>
        <w:ind w:firstLineChars="0" w:firstLine="0"/>
        <w:jc w:val="center"/>
        <w:rPr>
          <w:rFonts w:ascii="宋体" w:hAnsi="宋体"/>
          <w:b/>
          <w:bCs/>
        </w:rPr>
      </w:pPr>
      <w:r>
        <w:rPr>
          <w:rFonts w:ascii="宋体" w:hAnsi="宋体" w:hint="eastAsia"/>
          <w:b/>
          <w:bCs/>
        </w:rPr>
        <w:t>表</w:t>
      </w:r>
      <w:r>
        <w:rPr>
          <w:rFonts w:ascii="宋体" w:hAnsi="宋体"/>
          <w:b/>
          <w:bCs/>
        </w:rPr>
        <w:t>8</w:t>
      </w:r>
      <w:r w:rsidRPr="006044E3">
        <w:rPr>
          <w:rFonts w:ascii="宋体" w:hAnsi="宋体" w:hint="eastAsia"/>
          <w:b/>
          <w:bCs/>
        </w:rPr>
        <w:t xml:space="preserve"> </w:t>
      </w:r>
      <w:r>
        <w:rPr>
          <w:rFonts w:ascii="宋体" w:hAnsi="宋体" w:hint="eastAsia"/>
          <w:b/>
          <w:bCs/>
        </w:rPr>
        <w:t>用户</w:t>
      </w:r>
      <w:r w:rsidRPr="0074416F">
        <w:rPr>
          <w:rFonts w:ascii="宋体" w:hAnsi="宋体"/>
          <w:b/>
          <w:bCs/>
        </w:rPr>
        <w:t>分析师</w:t>
      </w:r>
      <w:r>
        <w:rPr>
          <w:rFonts w:ascii="宋体" w:hAnsi="宋体"/>
          <w:b/>
          <w:bCs/>
        </w:rPr>
        <w:t>T</w:t>
      </w:r>
      <w:r>
        <w:rPr>
          <w:rFonts w:ascii="宋体" w:hAnsi="宋体" w:hint="eastAsia"/>
          <w:b/>
          <w:bCs/>
        </w:rPr>
        <w:t>ext</w:t>
      </w:r>
      <w:r>
        <w:rPr>
          <w:rFonts w:ascii="宋体" w:hAnsi="宋体"/>
          <w:b/>
          <w:bCs/>
        </w:rPr>
        <w:t>Rank</w:t>
      </w:r>
      <w:r w:rsidRPr="0074416F">
        <w:rPr>
          <w:rFonts w:ascii="宋体" w:hAnsi="宋体" w:hint="eastAsia"/>
          <w:b/>
          <w:bCs/>
        </w:rPr>
        <w:t>关键词提取结果</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5"/>
        <w:gridCol w:w="1654"/>
        <w:gridCol w:w="1654"/>
        <w:gridCol w:w="1594"/>
        <w:gridCol w:w="1749"/>
      </w:tblGrid>
      <w:tr w:rsidR="003E656D" w:rsidRPr="0074416F" w14:paraId="210C9E60" w14:textId="77777777" w:rsidTr="005926BA">
        <w:tc>
          <w:tcPr>
            <w:tcW w:w="1655" w:type="dxa"/>
            <w:tcBorders>
              <w:top w:val="single" w:sz="12" w:space="0" w:color="auto"/>
              <w:bottom w:val="single" w:sz="4" w:space="0" w:color="auto"/>
            </w:tcBorders>
            <w:vAlign w:val="center"/>
          </w:tcPr>
          <w:p w14:paraId="5E9AA287" w14:textId="77777777" w:rsidR="003E656D" w:rsidRPr="0074416F" w:rsidRDefault="003E656D" w:rsidP="005926BA">
            <w:pPr>
              <w:ind w:firstLineChars="0" w:firstLine="0"/>
              <w:jc w:val="center"/>
            </w:pPr>
            <w:r w:rsidRPr="0074416F">
              <w:rPr>
                <w:rFonts w:hint="eastAsia"/>
              </w:rPr>
              <w:t>岗位类别</w:t>
            </w:r>
          </w:p>
        </w:tc>
        <w:tc>
          <w:tcPr>
            <w:tcW w:w="1654" w:type="dxa"/>
            <w:tcBorders>
              <w:top w:val="single" w:sz="12" w:space="0" w:color="auto"/>
              <w:bottom w:val="single" w:sz="4" w:space="0" w:color="auto"/>
            </w:tcBorders>
            <w:vAlign w:val="center"/>
          </w:tcPr>
          <w:p w14:paraId="6D5A0C2D" w14:textId="77777777" w:rsidR="003E656D" w:rsidRPr="0074416F" w:rsidRDefault="003E656D" w:rsidP="005926BA">
            <w:pPr>
              <w:ind w:firstLineChars="0" w:firstLine="0"/>
              <w:jc w:val="center"/>
            </w:pPr>
            <w:r w:rsidRPr="0074416F">
              <w:rPr>
                <w:rFonts w:hint="eastAsia"/>
              </w:rPr>
              <w:t>排名</w:t>
            </w:r>
          </w:p>
        </w:tc>
        <w:tc>
          <w:tcPr>
            <w:tcW w:w="1654" w:type="dxa"/>
            <w:tcBorders>
              <w:top w:val="single" w:sz="12" w:space="0" w:color="auto"/>
              <w:bottom w:val="single" w:sz="4" w:space="0" w:color="auto"/>
            </w:tcBorders>
            <w:vAlign w:val="center"/>
          </w:tcPr>
          <w:p w14:paraId="32921335" w14:textId="77777777" w:rsidR="003E656D" w:rsidRPr="0074416F" w:rsidRDefault="003E656D" w:rsidP="005926BA">
            <w:pPr>
              <w:ind w:firstLineChars="0" w:firstLine="0"/>
              <w:jc w:val="center"/>
            </w:pPr>
            <w:r w:rsidRPr="0074416F">
              <w:rPr>
                <w:rFonts w:hint="eastAsia"/>
              </w:rPr>
              <w:t>关键词</w:t>
            </w:r>
          </w:p>
        </w:tc>
        <w:tc>
          <w:tcPr>
            <w:tcW w:w="1594" w:type="dxa"/>
            <w:tcBorders>
              <w:top w:val="single" w:sz="12" w:space="0" w:color="auto"/>
              <w:bottom w:val="single" w:sz="4" w:space="0" w:color="auto"/>
            </w:tcBorders>
          </w:tcPr>
          <w:p w14:paraId="28F7B1A5" w14:textId="77777777" w:rsidR="003E656D" w:rsidRPr="0074416F" w:rsidRDefault="003E656D" w:rsidP="005926BA">
            <w:pPr>
              <w:ind w:firstLineChars="0" w:firstLine="0"/>
              <w:jc w:val="center"/>
            </w:pPr>
            <w:r>
              <w:rPr>
                <w:rFonts w:hint="eastAsia"/>
              </w:rPr>
              <w:t>文档频次</w:t>
            </w:r>
          </w:p>
        </w:tc>
        <w:tc>
          <w:tcPr>
            <w:tcW w:w="1749" w:type="dxa"/>
            <w:tcBorders>
              <w:top w:val="single" w:sz="12" w:space="0" w:color="auto"/>
              <w:bottom w:val="single" w:sz="4" w:space="0" w:color="auto"/>
            </w:tcBorders>
            <w:vAlign w:val="center"/>
          </w:tcPr>
          <w:p w14:paraId="4166D52B" w14:textId="77777777" w:rsidR="003E656D" w:rsidRPr="0074416F" w:rsidRDefault="003E656D" w:rsidP="005926BA">
            <w:pPr>
              <w:ind w:firstLineChars="0" w:firstLine="0"/>
              <w:jc w:val="center"/>
            </w:pPr>
            <w:r>
              <w:rPr>
                <w:rFonts w:hint="eastAsia"/>
              </w:rPr>
              <w:t>平均</w:t>
            </w:r>
            <w:r w:rsidRPr="0074416F">
              <w:rPr>
                <w:rFonts w:hint="eastAsia"/>
              </w:rPr>
              <w:t>权重</w:t>
            </w:r>
          </w:p>
        </w:tc>
      </w:tr>
      <w:tr w:rsidR="00EB67A6" w:rsidRPr="0074416F" w14:paraId="738CF2EE" w14:textId="77777777" w:rsidTr="005926BA">
        <w:tc>
          <w:tcPr>
            <w:tcW w:w="1655" w:type="dxa"/>
            <w:vMerge w:val="restart"/>
            <w:tcBorders>
              <w:top w:val="single" w:sz="4" w:space="0" w:color="auto"/>
            </w:tcBorders>
            <w:vAlign w:val="center"/>
          </w:tcPr>
          <w:p w14:paraId="7C2494D9" w14:textId="23D81E0D" w:rsidR="00EB67A6" w:rsidRPr="0074416F" w:rsidRDefault="00EB67A6" w:rsidP="00EB67A6">
            <w:pPr>
              <w:ind w:firstLineChars="0" w:firstLine="0"/>
              <w:jc w:val="center"/>
            </w:pPr>
            <w:r>
              <w:rPr>
                <w:rFonts w:hint="eastAsia"/>
              </w:rPr>
              <w:t>用户</w:t>
            </w:r>
            <w:r w:rsidRPr="0074416F">
              <w:rPr>
                <w:rFonts w:hint="eastAsia"/>
              </w:rPr>
              <w:t>分析师</w:t>
            </w:r>
          </w:p>
        </w:tc>
        <w:tc>
          <w:tcPr>
            <w:tcW w:w="1654" w:type="dxa"/>
            <w:tcBorders>
              <w:top w:val="single" w:sz="4" w:space="0" w:color="auto"/>
            </w:tcBorders>
            <w:vAlign w:val="center"/>
          </w:tcPr>
          <w:p w14:paraId="226F5014" w14:textId="77777777" w:rsidR="00EB67A6" w:rsidRPr="0074416F" w:rsidRDefault="00EB67A6" w:rsidP="00EB67A6">
            <w:pPr>
              <w:ind w:firstLineChars="0" w:firstLine="0"/>
              <w:jc w:val="center"/>
            </w:pPr>
            <w:r w:rsidRPr="0074416F">
              <w:rPr>
                <w:rFonts w:hint="eastAsia"/>
              </w:rPr>
              <w:t>1</w:t>
            </w:r>
          </w:p>
        </w:tc>
        <w:tc>
          <w:tcPr>
            <w:tcW w:w="1654" w:type="dxa"/>
            <w:tcBorders>
              <w:top w:val="nil"/>
              <w:left w:val="nil"/>
              <w:bottom w:val="nil"/>
              <w:right w:val="nil"/>
            </w:tcBorders>
            <w:shd w:val="clear" w:color="auto" w:fill="auto"/>
            <w:vAlign w:val="center"/>
          </w:tcPr>
          <w:p w14:paraId="235FE3DD" w14:textId="23FC840D" w:rsidR="00EB67A6" w:rsidRPr="0074416F" w:rsidRDefault="00EB67A6" w:rsidP="00EB67A6">
            <w:pPr>
              <w:ind w:firstLineChars="0" w:firstLine="0"/>
              <w:jc w:val="center"/>
            </w:pPr>
            <w:r>
              <w:rPr>
                <w:rFonts w:hint="eastAsia"/>
                <w:color w:val="000000"/>
                <w:sz w:val="22"/>
                <w:szCs w:val="22"/>
              </w:rPr>
              <w:t>用户</w:t>
            </w:r>
          </w:p>
        </w:tc>
        <w:tc>
          <w:tcPr>
            <w:tcW w:w="1594" w:type="dxa"/>
            <w:tcBorders>
              <w:top w:val="nil"/>
              <w:left w:val="nil"/>
              <w:bottom w:val="nil"/>
              <w:right w:val="nil"/>
            </w:tcBorders>
            <w:shd w:val="clear" w:color="auto" w:fill="auto"/>
            <w:vAlign w:val="center"/>
          </w:tcPr>
          <w:p w14:paraId="30B54B89" w14:textId="003FA509" w:rsidR="00EB67A6" w:rsidRDefault="00EB67A6" w:rsidP="00EB67A6">
            <w:pPr>
              <w:ind w:firstLineChars="0" w:firstLine="0"/>
              <w:jc w:val="center"/>
              <w:rPr>
                <w:color w:val="000000"/>
                <w:sz w:val="22"/>
                <w:szCs w:val="22"/>
              </w:rPr>
            </w:pPr>
            <w:r>
              <w:rPr>
                <w:rFonts w:hint="eastAsia"/>
                <w:color w:val="000000"/>
                <w:sz w:val="22"/>
                <w:szCs w:val="22"/>
              </w:rPr>
              <w:t>75</w:t>
            </w:r>
          </w:p>
        </w:tc>
        <w:tc>
          <w:tcPr>
            <w:tcW w:w="1749" w:type="dxa"/>
            <w:tcBorders>
              <w:top w:val="nil"/>
              <w:left w:val="nil"/>
              <w:bottom w:val="nil"/>
              <w:right w:val="nil"/>
            </w:tcBorders>
            <w:shd w:val="clear" w:color="auto" w:fill="auto"/>
            <w:vAlign w:val="center"/>
          </w:tcPr>
          <w:p w14:paraId="361F8DBA" w14:textId="0CF97B64" w:rsidR="00EB67A6" w:rsidRPr="0074416F" w:rsidRDefault="00EB67A6" w:rsidP="00EB67A6">
            <w:pPr>
              <w:ind w:firstLineChars="0" w:firstLine="0"/>
              <w:jc w:val="center"/>
            </w:pPr>
            <w:r>
              <w:rPr>
                <w:rFonts w:hint="eastAsia"/>
                <w:color w:val="000000"/>
                <w:sz w:val="22"/>
                <w:szCs w:val="22"/>
              </w:rPr>
              <w:t>0.558</w:t>
            </w:r>
            <w:r>
              <w:rPr>
                <w:color w:val="000000"/>
                <w:sz w:val="22"/>
                <w:szCs w:val="22"/>
              </w:rPr>
              <w:t>6</w:t>
            </w:r>
          </w:p>
        </w:tc>
      </w:tr>
      <w:tr w:rsidR="00EB67A6" w:rsidRPr="0074416F" w14:paraId="19839B2B" w14:textId="77777777" w:rsidTr="005926BA">
        <w:tc>
          <w:tcPr>
            <w:tcW w:w="1655" w:type="dxa"/>
            <w:vMerge/>
            <w:vAlign w:val="center"/>
          </w:tcPr>
          <w:p w14:paraId="015096EA" w14:textId="77777777" w:rsidR="00EB67A6" w:rsidRPr="0074416F" w:rsidRDefault="00EB67A6" w:rsidP="00EB67A6">
            <w:pPr>
              <w:ind w:firstLineChars="0" w:firstLine="0"/>
              <w:jc w:val="center"/>
            </w:pPr>
          </w:p>
        </w:tc>
        <w:tc>
          <w:tcPr>
            <w:tcW w:w="1654" w:type="dxa"/>
            <w:vAlign w:val="center"/>
          </w:tcPr>
          <w:p w14:paraId="0BBA4BA1" w14:textId="77777777" w:rsidR="00EB67A6" w:rsidRPr="0074416F" w:rsidRDefault="00EB67A6" w:rsidP="00EB67A6">
            <w:pPr>
              <w:ind w:firstLineChars="0" w:firstLine="0"/>
              <w:jc w:val="center"/>
            </w:pPr>
            <w:r w:rsidRPr="0074416F">
              <w:rPr>
                <w:rFonts w:hint="eastAsia"/>
              </w:rPr>
              <w:t>2</w:t>
            </w:r>
          </w:p>
        </w:tc>
        <w:tc>
          <w:tcPr>
            <w:tcW w:w="1654" w:type="dxa"/>
            <w:tcBorders>
              <w:top w:val="nil"/>
              <w:left w:val="nil"/>
              <w:bottom w:val="nil"/>
              <w:right w:val="nil"/>
            </w:tcBorders>
            <w:shd w:val="clear" w:color="auto" w:fill="auto"/>
            <w:vAlign w:val="center"/>
          </w:tcPr>
          <w:p w14:paraId="04F410F2" w14:textId="4A4EBF55" w:rsidR="00EB67A6" w:rsidRPr="0074416F" w:rsidRDefault="00EB67A6" w:rsidP="00EB67A6">
            <w:pPr>
              <w:ind w:firstLineChars="0" w:firstLine="0"/>
              <w:jc w:val="center"/>
            </w:pPr>
            <w:r>
              <w:rPr>
                <w:rFonts w:hint="eastAsia"/>
                <w:color w:val="000000"/>
                <w:sz w:val="22"/>
                <w:szCs w:val="22"/>
              </w:rPr>
              <w:t>运营</w:t>
            </w:r>
          </w:p>
        </w:tc>
        <w:tc>
          <w:tcPr>
            <w:tcW w:w="1594" w:type="dxa"/>
            <w:tcBorders>
              <w:top w:val="nil"/>
              <w:left w:val="nil"/>
              <w:bottom w:val="nil"/>
              <w:right w:val="nil"/>
            </w:tcBorders>
            <w:shd w:val="clear" w:color="auto" w:fill="auto"/>
            <w:vAlign w:val="center"/>
          </w:tcPr>
          <w:p w14:paraId="223ACE66" w14:textId="4D5CCB00" w:rsidR="00EB67A6" w:rsidRDefault="00EB67A6" w:rsidP="00EB67A6">
            <w:pPr>
              <w:ind w:firstLineChars="0" w:firstLine="0"/>
              <w:jc w:val="center"/>
              <w:rPr>
                <w:color w:val="000000"/>
                <w:sz w:val="22"/>
                <w:szCs w:val="22"/>
              </w:rPr>
            </w:pPr>
            <w:r>
              <w:rPr>
                <w:rFonts w:hint="eastAsia"/>
                <w:color w:val="000000"/>
                <w:sz w:val="22"/>
                <w:szCs w:val="22"/>
              </w:rPr>
              <w:t>44</w:t>
            </w:r>
          </w:p>
        </w:tc>
        <w:tc>
          <w:tcPr>
            <w:tcW w:w="1749" w:type="dxa"/>
            <w:tcBorders>
              <w:top w:val="nil"/>
              <w:left w:val="nil"/>
              <w:bottom w:val="nil"/>
              <w:right w:val="nil"/>
            </w:tcBorders>
            <w:shd w:val="clear" w:color="auto" w:fill="auto"/>
            <w:vAlign w:val="center"/>
          </w:tcPr>
          <w:p w14:paraId="450CDCE8" w14:textId="3355487C" w:rsidR="00EB67A6" w:rsidRPr="0074416F" w:rsidRDefault="00EB67A6" w:rsidP="00EB67A6">
            <w:pPr>
              <w:ind w:firstLineChars="0" w:firstLine="0"/>
              <w:jc w:val="center"/>
            </w:pPr>
            <w:r>
              <w:rPr>
                <w:rFonts w:hint="eastAsia"/>
                <w:color w:val="000000"/>
                <w:sz w:val="22"/>
                <w:szCs w:val="22"/>
              </w:rPr>
              <w:t>0.4827</w:t>
            </w:r>
          </w:p>
        </w:tc>
      </w:tr>
      <w:tr w:rsidR="00EB67A6" w:rsidRPr="0074416F" w14:paraId="052399DE" w14:textId="77777777" w:rsidTr="005926BA">
        <w:tc>
          <w:tcPr>
            <w:tcW w:w="1655" w:type="dxa"/>
            <w:vMerge/>
            <w:vAlign w:val="center"/>
          </w:tcPr>
          <w:p w14:paraId="68E48B8C" w14:textId="77777777" w:rsidR="00EB67A6" w:rsidRPr="0074416F" w:rsidRDefault="00EB67A6" w:rsidP="00EB67A6">
            <w:pPr>
              <w:ind w:firstLineChars="0" w:firstLine="0"/>
              <w:jc w:val="center"/>
            </w:pPr>
          </w:p>
        </w:tc>
        <w:tc>
          <w:tcPr>
            <w:tcW w:w="1654" w:type="dxa"/>
            <w:vAlign w:val="center"/>
          </w:tcPr>
          <w:p w14:paraId="22CA6C47" w14:textId="77777777" w:rsidR="00EB67A6" w:rsidRPr="0074416F" w:rsidRDefault="00EB67A6" w:rsidP="00EB67A6">
            <w:pPr>
              <w:ind w:firstLineChars="0" w:firstLine="0"/>
              <w:jc w:val="center"/>
            </w:pPr>
            <w:r w:rsidRPr="0074416F">
              <w:rPr>
                <w:rFonts w:hint="eastAsia"/>
              </w:rPr>
              <w:t>3</w:t>
            </w:r>
          </w:p>
        </w:tc>
        <w:tc>
          <w:tcPr>
            <w:tcW w:w="1654" w:type="dxa"/>
            <w:tcBorders>
              <w:top w:val="nil"/>
              <w:left w:val="nil"/>
              <w:bottom w:val="nil"/>
              <w:right w:val="nil"/>
            </w:tcBorders>
            <w:shd w:val="clear" w:color="auto" w:fill="auto"/>
            <w:vAlign w:val="center"/>
          </w:tcPr>
          <w:p w14:paraId="4AA8A148" w14:textId="3BCE16AC" w:rsidR="00EB67A6" w:rsidRPr="0074416F" w:rsidRDefault="00EB67A6" w:rsidP="00EB67A6">
            <w:pPr>
              <w:ind w:firstLineChars="0" w:firstLine="0"/>
              <w:jc w:val="center"/>
            </w:pPr>
            <w:r>
              <w:rPr>
                <w:rFonts w:hint="eastAsia"/>
                <w:color w:val="000000"/>
                <w:sz w:val="22"/>
                <w:szCs w:val="22"/>
              </w:rPr>
              <w:t>产品</w:t>
            </w:r>
          </w:p>
        </w:tc>
        <w:tc>
          <w:tcPr>
            <w:tcW w:w="1594" w:type="dxa"/>
            <w:tcBorders>
              <w:top w:val="nil"/>
              <w:left w:val="nil"/>
              <w:bottom w:val="nil"/>
              <w:right w:val="nil"/>
            </w:tcBorders>
            <w:shd w:val="clear" w:color="auto" w:fill="auto"/>
            <w:vAlign w:val="center"/>
          </w:tcPr>
          <w:p w14:paraId="4240178E" w14:textId="0E4944F1" w:rsidR="00EB67A6" w:rsidRDefault="00EB67A6" w:rsidP="00EB67A6">
            <w:pPr>
              <w:ind w:firstLineChars="0" w:firstLine="0"/>
              <w:jc w:val="center"/>
              <w:rPr>
                <w:color w:val="000000"/>
                <w:sz w:val="22"/>
                <w:szCs w:val="22"/>
              </w:rPr>
            </w:pPr>
            <w:r>
              <w:rPr>
                <w:rFonts w:hint="eastAsia"/>
                <w:color w:val="000000"/>
                <w:sz w:val="22"/>
                <w:szCs w:val="22"/>
              </w:rPr>
              <w:t>40</w:t>
            </w:r>
          </w:p>
        </w:tc>
        <w:tc>
          <w:tcPr>
            <w:tcW w:w="1749" w:type="dxa"/>
            <w:tcBorders>
              <w:top w:val="nil"/>
              <w:left w:val="nil"/>
              <w:bottom w:val="nil"/>
              <w:right w:val="nil"/>
            </w:tcBorders>
            <w:shd w:val="clear" w:color="auto" w:fill="auto"/>
            <w:vAlign w:val="center"/>
          </w:tcPr>
          <w:p w14:paraId="2FD4789B" w14:textId="5060A696" w:rsidR="00EB67A6" w:rsidRPr="0074416F" w:rsidRDefault="00EB67A6" w:rsidP="00EB67A6">
            <w:pPr>
              <w:ind w:firstLineChars="0" w:firstLine="0"/>
              <w:jc w:val="center"/>
            </w:pPr>
            <w:r>
              <w:rPr>
                <w:rFonts w:hint="eastAsia"/>
                <w:color w:val="000000"/>
                <w:sz w:val="22"/>
                <w:szCs w:val="22"/>
              </w:rPr>
              <w:t>0.473</w:t>
            </w:r>
            <w:r>
              <w:rPr>
                <w:color w:val="000000"/>
                <w:sz w:val="22"/>
                <w:szCs w:val="22"/>
              </w:rPr>
              <w:t>4</w:t>
            </w:r>
          </w:p>
        </w:tc>
      </w:tr>
      <w:tr w:rsidR="00EB67A6" w:rsidRPr="0074416F" w14:paraId="10249246" w14:textId="77777777" w:rsidTr="005926BA">
        <w:tc>
          <w:tcPr>
            <w:tcW w:w="1655" w:type="dxa"/>
            <w:vMerge/>
            <w:vAlign w:val="center"/>
          </w:tcPr>
          <w:p w14:paraId="41D29F08" w14:textId="77777777" w:rsidR="00EB67A6" w:rsidRPr="0074416F" w:rsidRDefault="00EB67A6" w:rsidP="00EB67A6">
            <w:pPr>
              <w:ind w:firstLineChars="0" w:firstLine="0"/>
              <w:jc w:val="center"/>
            </w:pPr>
          </w:p>
        </w:tc>
        <w:tc>
          <w:tcPr>
            <w:tcW w:w="1654" w:type="dxa"/>
            <w:vAlign w:val="center"/>
          </w:tcPr>
          <w:p w14:paraId="482BD763" w14:textId="77777777" w:rsidR="00EB67A6" w:rsidRPr="0074416F" w:rsidRDefault="00EB67A6" w:rsidP="00EB67A6">
            <w:pPr>
              <w:ind w:firstLineChars="0" w:firstLine="0"/>
              <w:jc w:val="center"/>
            </w:pPr>
            <w:r w:rsidRPr="0074416F">
              <w:rPr>
                <w:rFonts w:hint="eastAsia"/>
              </w:rPr>
              <w:t>4</w:t>
            </w:r>
          </w:p>
        </w:tc>
        <w:tc>
          <w:tcPr>
            <w:tcW w:w="1654" w:type="dxa"/>
            <w:tcBorders>
              <w:top w:val="nil"/>
              <w:left w:val="nil"/>
              <w:bottom w:val="nil"/>
              <w:right w:val="nil"/>
            </w:tcBorders>
            <w:shd w:val="clear" w:color="auto" w:fill="auto"/>
            <w:vAlign w:val="center"/>
          </w:tcPr>
          <w:p w14:paraId="54F2D6DE" w14:textId="36C6C0A8" w:rsidR="00EB67A6" w:rsidRPr="0074416F" w:rsidRDefault="00EB67A6" w:rsidP="00EB67A6">
            <w:pPr>
              <w:ind w:firstLineChars="0" w:firstLine="0"/>
              <w:jc w:val="center"/>
            </w:pPr>
            <w:r>
              <w:rPr>
                <w:rFonts w:hint="eastAsia"/>
                <w:color w:val="000000"/>
                <w:sz w:val="22"/>
                <w:szCs w:val="22"/>
              </w:rPr>
              <w:t>优化</w:t>
            </w:r>
          </w:p>
        </w:tc>
        <w:tc>
          <w:tcPr>
            <w:tcW w:w="1594" w:type="dxa"/>
            <w:tcBorders>
              <w:top w:val="nil"/>
              <w:left w:val="nil"/>
              <w:bottom w:val="nil"/>
              <w:right w:val="nil"/>
            </w:tcBorders>
            <w:shd w:val="clear" w:color="auto" w:fill="auto"/>
            <w:vAlign w:val="center"/>
          </w:tcPr>
          <w:p w14:paraId="0329DDB1" w14:textId="45BDECE3" w:rsidR="00EB67A6" w:rsidRDefault="00EB67A6" w:rsidP="00EB67A6">
            <w:pPr>
              <w:ind w:firstLineChars="0" w:firstLine="0"/>
              <w:jc w:val="center"/>
              <w:rPr>
                <w:color w:val="000000"/>
                <w:sz w:val="22"/>
                <w:szCs w:val="22"/>
              </w:rPr>
            </w:pPr>
            <w:r>
              <w:rPr>
                <w:rFonts w:hint="eastAsia"/>
                <w:color w:val="000000"/>
                <w:sz w:val="22"/>
                <w:szCs w:val="22"/>
              </w:rPr>
              <w:t>34</w:t>
            </w:r>
          </w:p>
        </w:tc>
        <w:tc>
          <w:tcPr>
            <w:tcW w:w="1749" w:type="dxa"/>
            <w:tcBorders>
              <w:top w:val="nil"/>
              <w:left w:val="nil"/>
              <w:bottom w:val="nil"/>
              <w:right w:val="nil"/>
            </w:tcBorders>
            <w:shd w:val="clear" w:color="auto" w:fill="auto"/>
            <w:vAlign w:val="center"/>
          </w:tcPr>
          <w:p w14:paraId="782A7702" w14:textId="2DA1A1FF" w:rsidR="00EB67A6" w:rsidRPr="0074416F" w:rsidRDefault="00EB67A6" w:rsidP="00EB67A6">
            <w:pPr>
              <w:ind w:firstLineChars="0" w:firstLine="0"/>
              <w:jc w:val="center"/>
            </w:pPr>
            <w:r>
              <w:rPr>
                <w:rFonts w:hint="eastAsia"/>
                <w:color w:val="000000"/>
                <w:sz w:val="22"/>
                <w:szCs w:val="22"/>
              </w:rPr>
              <w:t>0.362</w:t>
            </w:r>
            <w:r>
              <w:rPr>
                <w:color w:val="000000"/>
                <w:sz w:val="22"/>
                <w:szCs w:val="22"/>
              </w:rPr>
              <w:t>2</w:t>
            </w:r>
          </w:p>
        </w:tc>
      </w:tr>
      <w:tr w:rsidR="00EB67A6" w:rsidRPr="0074416F" w14:paraId="62054C4B" w14:textId="77777777" w:rsidTr="005926BA">
        <w:tc>
          <w:tcPr>
            <w:tcW w:w="1655" w:type="dxa"/>
            <w:vMerge/>
            <w:vAlign w:val="center"/>
          </w:tcPr>
          <w:p w14:paraId="660C4C49" w14:textId="77777777" w:rsidR="00EB67A6" w:rsidRPr="0074416F" w:rsidRDefault="00EB67A6" w:rsidP="00EB67A6">
            <w:pPr>
              <w:ind w:firstLineChars="0" w:firstLine="0"/>
              <w:jc w:val="center"/>
            </w:pPr>
          </w:p>
        </w:tc>
        <w:tc>
          <w:tcPr>
            <w:tcW w:w="1654" w:type="dxa"/>
            <w:vAlign w:val="center"/>
          </w:tcPr>
          <w:p w14:paraId="00D789F4" w14:textId="77777777" w:rsidR="00EB67A6" w:rsidRPr="0074416F" w:rsidRDefault="00EB67A6" w:rsidP="00EB67A6">
            <w:pPr>
              <w:ind w:firstLineChars="0" w:firstLine="0"/>
              <w:jc w:val="center"/>
            </w:pPr>
            <w:r w:rsidRPr="0074416F">
              <w:rPr>
                <w:rFonts w:hint="eastAsia"/>
              </w:rPr>
              <w:t>5</w:t>
            </w:r>
          </w:p>
        </w:tc>
        <w:tc>
          <w:tcPr>
            <w:tcW w:w="1654" w:type="dxa"/>
            <w:tcBorders>
              <w:top w:val="nil"/>
              <w:left w:val="nil"/>
              <w:bottom w:val="nil"/>
              <w:right w:val="nil"/>
            </w:tcBorders>
            <w:shd w:val="clear" w:color="auto" w:fill="auto"/>
            <w:vAlign w:val="center"/>
          </w:tcPr>
          <w:p w14:paraId="67D40BA9" w14:textId="187BC409" w:rsidR="00EB67A6" w:rsidRPr="0074416F" w:rsidRDefault="00EB67A6" w:rsidP="00EB67A6">
            <w:pPr>
              <w:ind w:firstLineChars="0" w:firstLine="0"/>
              <w:jc w:val="center"/>
            </w:pPr>
            <w:r>
              <w:rPr>
                <w:rFonts w:hint="eastAsia"/>
                <w:color w:val="000000"/>
                <w:sz w:val="22"/>
                <w:szCs w:val="22"/>
              </w:rPr>
              <w:t>策略</w:t>
            </w:r>
          </w:p>
        </w:tc>
        <w:tc>
          <w:tcPr>
            <w:tcW w:w="1594" w:type="dxa"/>
            <w:tcBorders>
              <w:top w:val="nil"/>
              <w:left w:val="nil"/>
              <w:bottom w:val="nil"/>
              <w:right w:val="nil"/>
            </w:tcBorders>
            <w:shd w:val="clear" w:color="auto" w:fill="auto"/>
            <w:vAlign w:val="center"/>
          </w:tcPr>
          <w:p w14:paraId="4CD0512D" w14:textId="7DBDF062" w:rsidR="00EB67A6" w:rsidRDefault="00EB67A6" w:rsidP="00EB67A6">
            <w:pPr>
              <w:ind w:firstLineChars="0" w:firstLine="0"/>
              <w:jc w:val="center"/>
              <w:rPr>
                <w:color w:val="000000"/>
                <w:sz w:val="22"/>
                <w:szCs w:val="22"/>
              </w:rPr>
            </w:pPr>
            <w:r>
              <w:rPr>
                <w:rFonts w:hint="eastAsia"/>
                <w:color w:val="000000"/>
                <w:sz w:val="22"/>
                <w:szCs w:val="22"/>
              </w:rPr>
              <w:t>27</w:t>
            </w:r>
          </w:p>
        </w:tc>
        <w:tc>
          <w:tcPr>
            <w:tcW w:w="1749" w:type="dxa"/>
            <w:tcBorders>
              <w:top w:val="nil"/>
              <w:left w:val="nil"/>
              <w:bottom w:val="nil"/>
              <w:right w:val="nil"/>
            </w:tcBorders>
            <w:shd w:val="clear" w:color="auto" w:fill="auto"/>
            <w:vAlign w:val="center"/>
          </w:tcPr>
          <w:p w14:paraId="6EC6F72C" w14:textId="70CD6379" w:rsidR="00EB67A6" w:rsidRPr="0074416F" w:rsidRDefault="00EB67A6" w:rsidP="00EB67A6">
            <w:pPr>
              <w:ind w:firstLineChars="0" w:firstLine="0"/>
              <w:jc w:val="center"/>
            </w:pPr>
            <w:r>
              <w:rPr>
                <w:rFonts w:hint="eastAsia"/>
                <w:color w:val="000000"/>
                <w:sz w:val="22"/>
                <w:szCs w:val="22"/>
              </w:rPr>
              <w:t>0.351</w:t>
            </w:r>
            <w:r>
              <w:rPr>
                <w:color w:val="000000"/>
                <w:sz w:val="22"/>
                <w:szCs w:val="22"/>
              </w:rPr>
              <w:t>2</w:t>
            </w:r>
          </w:p>
        </w:tc>
      </w:tr>
      <w:tr w:rsidR="00EB67A6" w:rsidRPr="0074416F" w14:paraId="3011C501" w14:textId="77777777" w:rsidTr="005926BA">
        <w:tc>
          <w:tcPr>
            <w:tcW w:w="1655" w:type="dxa"/>
            <w:vMerge/>
            <w:vAlign w:val="center"/>
          </w:tcPr>
          <w:p w14:paraId="004CB616" w14:textId="77777777" w:rsidR="00EB67A6" w:rsidRPr="0074416F" w:rsidRDefault="00EB67A6" w:rsidP="00EB67A6">
            <w:pPr>
              <w:ind w:firstLineChars="0" w:firstLine="0"/>
              <w:jc w:val="center"/>
            </w:pPr>
          </w:p>
        </w:tc>
        <w:tc>
          <w:tcPr>
            <w:tcW w:w="1654" w:type="dxa"/>
            <w:vAlign w:val="center"/>
          </w:tcPr>
          <w:p w14:paraId="19F21F7E" w14:textId="77777777" w:rsidR="00EB67A6" w:rsidRPr="0074416F" w:rsidRDefault="00EB67A6" w:rsidP="00EB67A6">
            <w:pPr>
              <w:ind w:firstLineChars="0" w:firstLine="0"/>
              <w:jc w:val="center"/>
            </w:pPr>
            <w:r w:rsidRPr="0074416F">
              <w:rPr>
                <w:rFonts w:hint="eastAsia"/>
              </w:rPr>
              <w:t>6</w:t>
            </w:r>
          </w:p>
        </w:tc>
        <w:tc>
          <w:tcPr>
            <w:tcW w:w="1654" w:type="dxa"/>
            <w:tcBorders>
              <w:top w:val="nil"/>
              <w:left w:val="nil"/>
              <w:bottom w:val="nil"/>
              <w:right w:val="nil"/>
            </w:tcBorders>
            <w:shd w:val="clear" w:color="auto" w:fill="auto"/>
            <w:vAlign w:val="center"/>
          </w:tcPr>
          <w:p w14:paraId="78AEF2C6" w14:textId="5A2C0537" w:rsidR="00EB67A6" w:rsidRPr="0074416F" w:rsidRDefault="00EB67A6" w:rsidP="00EB67A6">
            <w:pPr>
              <w:ind w:firstLineChars="0" w:firstLine="0"/>
              <w:jc w:val="center"/>
            </w:pPr>
            <w:r>
              <w:rPr>
                <w:rFonts w:hint="eastAsia"/>
                <w:color w:val="000000"/>
                <w:sz w:val="22"/>
                <w:szCs w:val="22"/>
              </w:rPr>
              <w:t>行业</w:t>
            </w:r>
          </w:p>
        </w:tc>
        <w:tc>
          <w:tcPr>
            <w:tcW w:w="1594" w:type="dxa"/>
            <w:tcBorders>
              <w:top w:val="nil"/>
              <w:left w:val="nil"/>
              <w:bottom w:val="nil"/>
              <w:right w:val="nil"/>
            </w:tcBorders>
            <w:shd w:val="clear" w:color="auto" w:fill="auto"/>
            <w:vAlign w:val="center"/>
          </w:tcPr>
          <w:p w14:paraId="6AA48181" w14:textId="1468F4E1" w:rsidR="00EB67A6" w:rsidRDefault="00EB67A6" w:rsidP="00EB67A6">
            <w:pPr>
              <w:ind w:firstLineChars="0" w:firstLine="0"/>
              <w:jc w:val="center"/>
              <w:rPr>
                <w:color w:val="000000"/>
                <w:sz w:val="22"/>
                <w:szCs w:val="22"/>
              </w:rPr>
            </w:pPr>
            <w:r>
              <w:rPr>
                <w:rFonts w:hint="eastAsia"/>
                <w:color w:val="000000"/>
                <w:sz w:val="22"/>
                <w:szCs w:val="22"/>
              </w:rPr>
              <w:t>25</w:t>
            </w:r>
          </w:p>
        </w:tc>
        <w:tc>
          <w:tcPr>
            <w:tcW w:w="1749" w:type="dxa"/>
            <w:tcBorders>
              <w:top w:val="nil"/>
              <w:left w:val="nil"/>
              <w:bottom w:val="nil"/>
              <w:right w:val="nil"/>
            </w:tcBorders>
            <w:shd w:val="clear" w:color="auto" w:fill="auto"/>
            <w:vAlign w:val="center"/>
          </w:tcPr>
          <w:p w14:paraId="440933B7" w14:textId="25E3E506" w:rsidR="00EB67A6" w:rsidRPr="0074416F" w:rsidRDefault="00EB67A6" w:rsidP="00EB67A6">
            <w:pPr>
              <w:ind w:firstLineChars="0" w:firstLine="0"/>
              <w:jc w:val="center"/>
            </w:pPr>
            <w:r>
              <w:rPr>
                <w:rFonts w:hint="eastAsia"/>
                <w:color w:val="000000"/>
                <w:sz w:val="22"/>
                <w:szCs w:val="22"/>
              </w:rPr>
              <w:t>0.371</w:t>
            </w:r>
            <w:r>
              <w:rPr>
                <w:color w:val="000000"/>
                <w:sz w:val="22"/>
                <w:szCs w:val="22"/>
              </w:rPr>
              <w:t>2</w:t>
            </w:r>
          </w:p>
        </w:tc>
      </w:tr>
      <w:tr w:rsidR="00EB67A6" w:rsidRPr="0074416F" w14:paraId="79FD641B" w14:textId="77777777" w:rsidTr="005926BA">
        <w:tc>
          <w:tcPr>
            <w:tcW w:w="1655" w:type="dxa"/>
            <w:vMerge/>
            <w:vAlign w:val="center"/>
          </w:tcPr>
          <w:p w14:paraId="34BF82D1" w14:textId="77777777" w:rsidR="00EB67A6" w:rsidRPr="0074416F" w:rsidRDefault="00EB67A6" w:rsidP="00EB67A6">
            <w:pPr>
              <w:ind w:firstLineChars="0" w:firstLine="0"/>
              <w:jc w:val="center"/>
            </w:pPr>
          </w:p>
        </w:tc>
        <w:tc>
          <w:tcPr>
            <w:tcW w:w="1654" w:type="dxa"/>
            <w:vAlign w:val="center"/>
          </w:tcPr>
          <w:p w14:paraId="320A6265" w14:textId="77777777" w:rsidR="00EB67A6" w:rsidRPr="0074416F" w:rsidRDefault="00EB67A6" w:rsidP="00EB67A6">
            <w:pPr>
              <w:ind w:firstLineChars="0" w:firstLine="0"/>
              <w:jc w:val="center"/>
            </w:pPr>
            <w:r w:rsidRPr="0074416F">
              <w:rPr>
                <w:rFonts w:hint="eastAsia"/>
              </w:rPr>
              <w:t>7</w:t>
            </w:r>
          </w:p>
        </w:tc>
        <w:tc>
          <w:tcPr>
            <w:tcW w:w="1654" w:type="dxa"/>
            <w:tcBorders>
              <w:top w:val="nil"/>
              <w:left w:val="nil"/>
              <w:bottom w:val="nil"/>
              <w:right w:val="nil"/>
            </w:tcBorders>
            <w:shd w:val="clear" w:color="auto" w:fill="auto"/>
            <w:vAlign w:val="center"/>
          </w:tcPr>
          <w:p w14:paraId="536D87B2" w14:textId="1CBC983A" w:rsidR="00EB67A6" w:rsidRPr="0074416F" w:rsidRDefault="00EB67A6" w:rsidP="00EB67A6">
            <w:pPr>
              <w:ind w:firstLineChars="0" w:firstLine="0"/>
              <w:jc w:val="center"/>
            </w:pPr>
            <w:r>
              <w:rPr>
                <w:rFonts w:hint="eastAsia"/>
                <w:color w:val="000000"/>
                <w:sz w:val="22"/>
                <w:szCs w:val="22"/>
              </w:rPr>
              <w:t>报告</w:t>
            </w:r>
          </w:p>
        </w:tc>
        <w:tc>
          <w:tcPr>
            <w:tcW w:w="1594" w:type="dxa"/>
            <w:tcBorders>
              <w:top w:val="nil"/>
              <w:left w:val="nil"/>
              <w:bottom w:val="nil"/>
              <w:right w:val="nil"/>
            </w:tcBorders>
            <w:shd w:val="clear" w:color="auto" w:fill="auto"/>
            <w:vAlign w:val="center"/>
          </w:tcPr>
          <w:p w14:paraId="2BFB8AB0" w14:textId="6EC9B25B" w:rsidR="00EB67A6" w:rsidRDefault="00EB67A6" w:rsidP="00EB67A6">
            <w:pPr>
              <w:ind w:firstLineChars="0" w:firstLine="0"/>
              <w:jc w:val="center"/>
              <w:rPr>
                <w:color w:val="000000"/>
                <w:sz w:val="22"/>
                <w:szCs w:val="22"/>
              </w:rPr>
            </w:pPr>
            <w:r>
              <w:rPr>
                <w:rFonts w:hint="eastAsia"/>
                <w:color w:val="000000"/>
                <w:sz w:val="22"/>
                <w:szCs w:val="22"/>
              </w:rPr>
              <w:t>25</w:t>
            </w:r>
          </w:p>
        </w:tc>
        <w:tc>
          <w:tcPr>
            <w:tcW w:w="1749" w:type="dxa"/>
            <w:tcBorders>
              <w:top w:val="nil"/>
              <w:left w:val="nil"/>
              <w:bottom w:val="nil"/>
              <w:right w:val="nil"/>
            </w:tcBorders>
            <w:shd w:val="clear" w:color="auto" w:fill="auto"/>
            <w:vAlign w:val="center"/>
          </w:tcPr>
          <w:p w14:paraId="6C043F4D" w14:textId="32D5E255" w:rsidR="00EB67A6" w:rsidRPr="0074416F" w:rsidRDefault="00EB67A6" w:rsidP="00EB67A6">
            <w:pPr>
              <w:ind w:firstLineChars="0" w:firstLine="0"/>
              <w:jc w:val="center"/>
            </w:pPr>
            <w:r>
              <w:rPr>
                <w:rFonts w:hint="eastAsia"/>
                <w:color w:val="000000"/>
                <w:sz w:val="22"/>
                <w:szCs w:val="22"/>
              </w:rPr>
              <w:t>0.3058</w:t>
            </w:r>
          </w:p>
        </w:tc>
      </w:tr>
      <w:tr w:rsidR="00EB67A6" w:rsidRPr="0074416F" w14:paraId="59D3A010" w14:textId="77777777" w:rsidTr="005926BA">
        <w:tc>
          <w:tcPr>
            <w:tcW w:w="1655" w:type="dxa"/>
            <w:vMerge/>
            <w:vAlign w:val="center"/>
          </w:tcPr>
          <w:p w14:paraId="08F658D2" w14:textId="77777777" w:rsidR="00EB67A6" w:rsidRPr="0074416F" w:rsidRDefault="00EB67A6" w:rsidP="00EB67A6">
            <w:pPr>
              <w:ind w:firstLineChars="0" w:firstLine="0"/>
              <w:jc w:val="center"/>
            </w:pPr>
          </w:p>
        </w:tc>
        <w:tc>
          <w:tcPr>
            <w:tcW w:w="1654" w:type="dxa"/>
            <w:vAlign w:val="center"/>
          </w:tcPr>
          <w:p w14:paraId="6DBA3140" w14:textId="77777777" w:rsidR="00EB67A6" w:rsidRPr="0074416F" w:rsidRDefault="00EB67A6" w:rsidP="00EB67A6">
            <w:pPr>
              <w:ind w:firstLineChars="0" w:firstLine="0"/>
              <w:jc w:val="center"/>
            </w:pPr>
            <w:r w:rsidRPr="0074416F">
              <w:rPr>
                <w:rFonts w:hint="eastAsia"/>
              </w:rPr>
              <w:t>8</w:t>
            </w:r>
          </w:p>
        </w:tc>
        <w:tc>
          <w:tcPr>
            <w:tcW w:w="1654" w:type="dxa"/>
            <w:tcBorders>
              <w:top w:val="nil"/>
              <w:left w:val="nil"/>
              <w:bottom w:val="nil"/>
              <w:right w:val="nil"/>
            </w:tcBorders>
            <w:shd w:val="clear" w:color="auto" w:fill="auto"/>
            <w:vAlign w:val="center"/>
          </w:tcPr>
          <w:p w14:paraId="1B005099" w14:textId="568E300D" w:rsidR="00EB67A6" w:rsidRPr="0074416F" w:rsidRDefault="00EB67A6" w:rsidP="00EB67A6">
            <w:pPr>
              <w:ind w:firstLineChars="0" w:firstLine="0"/>
              <w:jc w:val="center"/>
            </w:pPr>
            <w:r>
              <w:rPr>
                <w:rFonts w:hint="eastAsia"/>
                <w:color w:val="000000"/>
                <w:sz w:val="22"/>
                <w:szCs w:val="22"/>
              </w:rPr>
              <w:t>落地</w:t>
            </w:r>
          </w:p>
        </w:tc>
        <w:tc>
          <w:tcPr>
            <w:tcW w:w="1594" w:type="dxa"/>
            <w:tcBorders>
              <w:top w:val="nil"/>
              <w:left w:val="nil"/>
              <w:bottom w:val="nil"/>
              <w:right w:val="nil"/>
            </w:tcBorders>
            <w:shd w:val="clear" w:color="auto" w:fill="auto"/>
            <w:vAlign w:val="center"/>
          </w:tcPr>
          <w:p w14:paraId="7620CA3B" w14:textId="1797F94D" w:rsidR="00EB67A6" w:rsidRDefault="00EB67A6" w:rsidP="00EB67A6">
            <w:pPr>
              <w:ind w:firstLineChars="0" w:firstLine="0"/>
              <w:jc w:val="center"/>
              <w:rPr>
                <w:color w:val="000000"/>
                <w:sz w:val="22"/>
                <w:szCs w:val="22"/>
              </w:rPr>
            </w:pPr>
            <w:r>
              <w:rPr>
                <w:rFonts w:hint="eastAsia"/>
                <w:color w:val="000000"/>
                <w:sz w:val="22"/>
                <w:szCs w:val="22"/>
              </w:rPr>
              <w:t>24</w:t>
            </w:r>
          </w:p>
        </w:tc>
        <w:tc>
          <w:tcPr>
            <w:tcW w:w="1749" w:type="dxa"/>
            <w:tcBorders>
              <w:top w:val="nil"/>
              <w:left w:val="nil"/>
              <w:bottom w:val="nil"/>
              <w:right w:val="nil"/>
            </w:tcBorders>
            <w:shd w:val="clear" w:color="auto" w:fill="auto"/>
            <w:vAlign w:val="center"/>
          </w:tcPr>
          <w:p w14:paraId="62FB32AA" w14:textId="555870F4" w:rsidR="00EB67A6" w:rsidRPr="0074416F" w:rsidRDefault="00EB67A6" w:rsidP="00EB67A6">
            <w:pPr>
              <w:ind w:firstLineChars="0" w:firstLine="0"/>
              <w:jc w:val="center"/>
            </w:pPr>
            <w:r>
              <w:rPr>
                <w:rFonts w:hint="eastAsia"/>
                <w:color w:val="000000"/>
                <w:sz w:val="22"/>
                <w:szCs w:val="22"/>
              </w:rPr>
              <w:t>0.286</w:t>
            </w:r>
            <w:r>
              <w:rPr>
                <w:color w:val="000000"/>
                <w:sz w:val="22"/>
                <w:szCs w:val="22"/>
              </w:rPr>
              <w:t>4</w:t>
            </w:r>
          </w:p>
        </w:tc>
      </w:tr>
      <w:tr w:rsidR="00EB67A6" w:rsidRPr="0074416F" w14:paraId="1D4FC31C" w14:textId="77777777" w:rsidTr="005926BA">
        <w:tc>
          <w:tcPr>
            <w:tcW w:w="1655" w:type="dxa"/>
            <w:vMerge/>
            <w:vAlign w:val="center"/>
          </w:tcPr>
          <w:p w14:paraId="26B06CC4" w14:textId="77777777" w:rsidR="00EB67A6" w:rsidRPr="0074416F" w:rsidRDefault="00EB67A6" w:rsidP="00EB67A6">
            <w:pPr>
              <w:ind w:firstLineChars="0" w:firstLine="0"/>
              <w:jc w:val="center"/>
            </w:pPr>
          </w:p>
        </w:tc>
        <w:tc>
          <w:tcPr>
            <w:tcW w:w="1654" w:type="dxa"/>
            <w:vAlign w:val="center"/>
          </w:tcPr>
          <w:p w14:paraId="594964B5" w14:textId="77777777" w:rsidR="00EB67A6" w:rsidRPr="0074416F" w:rsidRDefault="00EB67A6" w:rsidP="00EB67A6">
            <w:pPr>
              <w:ind w:firstLineChars="0" w:firstLine="0"/>
              <w:jc w:val="center"/>
            </w:pPr>
            <w:r w:rsidRPr="0074416F">
              <w:rPr>
                <w:rFonts w:hint="eastAsia"/>
              </w:rPr>
              <w:t>9</w:t>
            </w:r>
          </w:p>
        </w:tc>
        <w:tc>
          <w:tcPr>
            <w:tcW w:w="1654" w:type="dxa"/>
            <w:tcBorders>
              <w:top w:val="nil"/>
              <w:left w:val="nil"/>
              <w:bottom w:val="nil"/>
              <w:right w:val="nil"/>
            </w:tcBorders>
            <w:shd w:val="clear" w:color="auto" w:fill="auto"/>
            <w:vAlign w:val="center"/>
          </w:tcPr>
          <w:p w14:paraId="6FA954DC" w14:textId="62F7B9CC" w:rsidR="00EB67A6" w:rsidRPr="0074416F" w:rsidRDefault="00EB67A6" w:rsidP="00EB67A6">
            <w:pPr>
              <w:ind w:firstLineChars="0" w:firstLine="0"/>
              <w:jc w:val="center"/>
            </w:pPr>
            <w:r>
              <w:rPr>
                <w:rFonts w:hint="eastAsia"/>
                <w:color w:val="000000"/>
                <w:sz w:val="22"/>
                <w:szCs w:val="22"/>
              </w:rPr>
              <w:t>研究</w:t>
            </w:r>
          </w:p>
        </w:tc>
        <w:tc>
          <w:tcPr>
            <w:tcW w:w="1594" w:type="dxa"/>
            <w:tcBorders>
              <w:top w:val="nil"/>
              <w:left w:val="nil"/>
              <w:bottom w:val="nil"/>
              <w:right w:val="nil"/>
            </w:tcBorders>
            <w:shd w:val="clear" w:color="auto" w:fill="auto"/>
            <w:vAlign w:val="center"/>
          </w:tcPr>
          <w:p w14:paraId="4E296558" w14:textId="0D8EC707" w:rsidR="00EB67A6" w:rsidRDefault="00EB67A6" w:rsidP="00EB67A6">
            <w:pPr>
              <w:ind w:firstLineChars="0" w:firstLine="0"/>
              <w:jc w:val="center"/>
              <w:rPr>
                <w:color w:val="000000"/>
                <w:sz w:val="22"/>
                <w:szCs w:val="22"/>
              </w:rPr>
            </w:pPr>
            <w:r>
              <w:rPr>
                <w:rFonts w:hint="eastAsia"/>
                <w:color w:val="000000"/>
                <w:sz w:val="22"/>
                <w:szCs w:val="22"/>
              </w:rPr>
              <w:t>21</w:t>
            </w:r>
          </w:p>
        </w:tc>
        <w:tc>
          <w:tcPr>
            <w:tcW w:w="1749" w:type="dxa"/>
            <w:tcBorders>
              <w:top w:val="nil"/>
              <w:left w:val="nil"/>
              <w:bottom w:val="nil"/>
              <w:right w:val="nil"/>
            </w:tcBorders>
            <w:shd w:val="clear" w:color="auto" w:fill="auto"/>
            <w:vAlign w:val="center"/>
          </w:tcPr>
          <w:p w14:paraId="2521D0B0" w14:textId="6E418375" w:rsidR="00EB67A6" w:rsidRPr="0074416F" w:rsidRDefault="00EB67A6" w:rsidP="00EB67A6">
            <w:pPr>
              <w:ind w:firstLineChars="0" w:firstLine="0"/>
              <w:jc w:val="center"/>
            </w:pPr>
            <w:r>
              <w:rPr>
                <w:rFonts w:hint="eastAsia"/>
                <w:color w:val="000000"/>
                <w:sz w:val="22"/>
                <w:szCs w:val="22"/>
              </w:rPr>
              <w:t>0.507</w:t>
            </w:r>
            <w:r>
              <w:rPr>
                <w:color w:val="000000"/>
                <w:sz w:val="22"/>
                <w:szCs w:val="22"/>
              </w:rPr>
              <w:t>8</w:t>
            </w:r>
          </w:p>
        </w:tc>
      </w:tr>
      <w:tr w:rsidR="00EB67A6" w:rsidRPr="0074416F" w14:paraId="7ABB9EEE" w14:textId="77777777" w:rsidTr="00EB67A6">
        <w:tc>
          <w:tcPr>
            <w:tcW w:w="1655" w:type="dxa"/>
            <w:vMerge/>
            <w:tcBorders>
              <w:bottom w:val="single" w:sz="12" w:space="0" w:color="auto"/>
            </w:tcBorders>
            <w:vAlign w:val="center"/>
          </w:tcPr>
          <w:p w14:paraId="17FCD47A" w14:textId="77777777" w:rsidR="00EB67A6" w:rsidRPr="0074416F" w:rsidRDefault="00EB67A6" w:rsidP="00EB67A6">
            <w:pPr>
              <w:ind w:firstLineChars="0" w:firstLine="0"/>
              <w:jc w:val="center"/>
            </w:pPr>
          </w:p>
        </w:tc>
        <w:tc>
          <w:tcPr>
            <w:tcW w:w="1654" w:type="dxa"/>
            <w:tcBorders>
              <w:bottom w:val="single" w:sz="12" w:space="0" w:color="auto"/>
            </w:tcBorders>
            <w:vAlign w:val="center"/>
          </w:tcPr>
          <w:p w14:paraId="597014DA" w14:textId="77777777" w:rsidR="00EB67A6" w:rsidRPr="0074416F" w:rsidRDefault="00EB67A6" w:rsidP="00EB67A6">
            <w:pPr>
              <w:ind w:firstLineChars="0" w:firstLine="0"/>
              <w:jc w:val="center"/>
            </w:pPr>
            <w:r w:rsidRPr="0074416F">
              <w:rPr>
                <w:rFonts w:hint="eastAsia"/>
              </w:rPr>
              <w:t>1</w:t>
            </w:r>
            <w:r w:rsidRPr="0074416F">
              <w:t>0</w:t>
            </w:r>
          </w:p>
        </w:tc>
        <w:tc>
          <w:tcPr>
            <w:tcW w:w="1654" w:type="dxa"/>
            <w:tcBorders>
              <w:top w:val="nil"/>
              <w:left w:val="nil"/>
              <w:bottom w:val="single" w:sz="12" w:space="0" w:color="auto"/>
              <w:right w:val="nil"/>
            </w:tcBorders>
            <w:shd w:val="clear" w:color="auto" w:fill="auto"/>
            <w:vAlign w:val="center"/>
          </w:tcPr>
          <w:p w14:paraId="3BDCC271" w14:textId="101B8055" w:rsidR="00EB67A6" w:rsidRPr="0074416F" w:rsidRDefault="00EB67A6" w:rsidP="00EB67A6">
            <w:pPr>
              <w:ind w:firstLineChars="0" w:firstLine="0"/>
              <w:jc w:val="center"/>
            </w:pPr>
            <w:r>
              <w:rPr>
                <w:rFonts w:hint="eastAsia"/>
                <w:color w:val="000000"/>
                <w:sz w:val="22"/>
                <w:szCs w:val="22"/>
              </w:rPr>
              <w:t>监控</w:t>
            </w:r>
          </w:p>
        </w:tc>
        <w:tc>
          <w:tcPr>
            <w:tcW w:w="1594" w:type="dxa"/>
            <w:tcBorders>
              <w:top w:val="nil"/>
              <w:left w:val="nil"/>
              <w:bottom w:val="single" w:sz="12" w:space="0" w:color="auto"/>
              <w:right w:val="nil"/>
            </w:tcBorders>
            <w:shd w:val="clear" w:color="auto" w:fill="auto"/>
            <w:vAlign w:val="center"/>
          </w:tcPr>
          <w:p w14:paraId="1F1C3B53" w14:textId="028E599A" w:rsidR="00EB67A6" w:rsidRDefault="00EB67A6" w:rsidP="00EB67A6">
            <w:pPr>
              <w:ind w:firstLineChars="0" w:firstLine="0"/>
              <w:jc w:val="center"/>
              <w:rPr>
                <w:color w:val="000000"/>
                <w:sz w:val="22"/>
                <w:szCs w:val="22"/>
              </w:rPr>
            </w:pPr>
            <w:r>
              <w:rPr>
                <w:rFonts w:hint="eastAsia"/>
                <w:color w:val="000000"/>
                <w:sz w:val="22"/>
                <w:szCs w:val="22"/>
              </w:rPr>
              <w:t>18</w:t>
            </w:r>
          </w:p>
        </w:tc>
        <w:tc>
          <w:tcPr>
            <w:tcW w:w="1749" w:type="dxa"/>
            <w:tcBorders>
              <w:top w:val="nil"/>
              <w:left w:val="nil"/>
              <w:bottom w:val="single" w:sz="12" w:space="0" w:color="auto"/>
              <w:right w:val="nil"/>
            </w:tcBorders>
            <w:shd w:val="clear" w:color="auto" w:fill="auto"/>
            <w:vAlign w:val="center"/>
          </w:tcPr>
          <w:p w14:paraId="191CA391" w14:textId="4F5E6EF0" w:rsidR="00EB67A6" w:rsidRPr="0074416F" w:rsidRDefault="00EB67A6" w:rsidP="00EB67A6">
            <w:pPr>
              <w:ind w:firstLineChars="0" w:firstLine="0"/>
              <w:jc w:val="center"/>
            </w:pPr>
            <w:r>
              <w:rPr>
                <w:rFonts w:hint="eastAsia"/>
                <w:color w:val="000000"/>
                <w:sz w:val="22"/>
                <w:szCs w:val="22"/>
              </w:rPr>
              <w:t>0.327</w:t>
            </w:r>
            <w:r>
              <w:rPr>
                <w:color w:val="000000"/>
                <w:sz w:val="22"/>
                <w:szCs w:val="22"/>
              </w:rPr>
              <w:t>8</w:t>
            </w:r>
          </w:p>
        </w:tc>
      </w:tr>
    </w:tbl>
    <w:p w14:paraId="49DFE61C" w14:textId="77777777" w:rsidR="003E656D" w:rsidRPr="003E656D" w:rsidRDefault="003E656D" w:rsidP="003E656D">
      <w:pPr>
        <w:ind w:firstLine="480"/>
      </w:pPr>
    </w:p>
    <w:p w14:paraId="3F1C201D" w14:textId="7A530B44" w:rsidR="003E656D" w:rsidRDefault="003E656D" w:rsidP="003E656D">
      <w:pPr>
        <w:ind w:firstLine="480"/>
      </w:pPr>
      <w:r w:rsidRPr="003E656D">
        <w:t>用户分析</w:t>
      </w:r>
      <w:proofErr w:type="gramStart"/>
      <w:r w:rsidRPr="003E656D">
        <w:t>师岗位</w:t>
      </w:r>
      <w:proofErr w:type="gramEnd"/>
      <w:r w:rsidRPr="003E656D">
        <w:t>的</w:t>
      </w:r>
      <w:r w:rsidRPr="003E656D">
        <w:t xml:space="preserve"> TextRank </w:t>
      </w:r>
      <w:r w:rsidRPr="003E656D">
        <w:t>结果前列词语为</w:t>
      </w:r>
      <w:r w:rsidRPr="003E656D">
        <w:t xml:space="preserve"> </w:t>
      </w:r>
      <w:r w:rsidRPr="003E656D">
        <w:rPr>
          <w:b/>
          <w:bCs/>
        </w:rPr>
        <w:t>用户、运营、产品、优化、策略、行业、报告、落地、研究、监控</w:t>
      </w:r>
      <w:r w:rsidRPr="003E656D">
        <w:t>。这一结果与</w:t>
      </w:r>
      <w:r w:rsidRPr="003E656D">
        <w:t xml:space="preserve"> TF-IDF </w:t>
      </w:r>
      <w:r w:rsidRPr="003E656D">
        <w:t>高度一致，也说明用户分析</w:t>
      </w:r>
      <w:proofErr w:type="gramStart"/>
      <w:r w:rsidRPr="003E656D">
        <w:t>师岗位</w:t>
      </w:r>
      <w:proofErr w:type="gramEnd"/>
      <w:r w:rsidRPr="003E656D">
        <w:t>在文本层面的语义结构最为集中和稳定。用户、运营、产品共同构成该岗位</w:t>
      </w:r>
      <w:proofErr w:type="gramStart"/>
      <w:r w:rsidRPr="003E656D">
        <w:t>最</w:t>
      </w:r>
      <w:proofErr w:type="gramEnd"/>
      <w:r w:rsidRPr="003E656D">
        <w:t>核心的主题框架，表明岗位工作主要围绕用户行为研究、产品优化与运营支持展开；策略、落地说明分析结果不仅用于解释用户现象，还需要进一步服务于业务改进和执行实施；研究与监控则反映出</w:t>
      </w:r>
      <w:proofErr w:type="gramStart"/>
      <w:r w:rsidRPr="003E656D">
        <w:t>该岗位</w:t>
      </w:r>
      <w:proofErr w:type="gramEnd"/>
      <w:r w:rsidRPr="003E656D">
        <w:t>既强调用户洞察，也重视对用户行为和运营效果的持续观察与评估。总体来看，用户分析</w:t>
      </w:r>
      <w:proofErr w:type="gramStart"/>
      <w:r w:rsidRPr="003E656D">
        <w:t>师岗位</w:t>
      </w:r>
      <w:proofErr w:type="gramEnd"/>
      <w:r w:rsidRPr="003E656D">
        <w:t>在</w:t>
      </w:r>
      <w:r w:rsidRPr="003E656D">
        <w:t xml:space="preserve"> TextRank </w:t>
      </w:r>
      <w:r w:rsidRPr="003E656D">
        <w:t>下呈现出较为清晰的</w:t>
      </w:r>
      <w:r w:rsidR="00EB67A6">
        <w:rPr>
          <w:rFonts w:hint="eastAsia"/>
        </w:rPr>
        <w:t>“</w:t>
      </w:r>
      <w:r w:rsidRPr="003E656D">
        <w:t>用户研究</w:t>
      </w:r>
      <w:r w:rsidRPr="003E656D">
        <w:t>—</w:t>
      </w:r>
      <w:r w:rsidRPr="003E656D">
        <w:t>运营策略</w:t>
      </w:r>
      <w:r w:rsidRPr="003E656D">
        <w:t>—</w:t>
      </w:r>
      <w:r w:rsidRPr="003E656D">
        <w:t>产品优化</w:t>
      </w:r>
      <w:r w:rsidR="00EB67A6">
        <w:rPr>
          <w:rFonts w:hint="eastAsia"/>
        </w:rPr>
        <w:t>”</w:t>
      </w:r>
      <w:r w:rsidRPr="003E656D">
        <w:t>主题结构。</w:t>
      </w:r>
    </w:p>
    <w:p w14:paraId="5EE43573" w14:textId="73E35F74" w:rsidR="00EB67A6" w:rsidRDefault="00EB67A6" w:rsidP="003E656D">
      <w:pPr>
        <w:ind w:firstLine="480"/>
      </w:pPr>
    </w:p>
    <w:p w14:paraId="71FFA8E9" w14:textId="6FD1AAA8" w:rsidR="00EB67A6" w:rsidRPr="0074416F" w:rsidRDefault="00EB67A6" w:rsidP="00EB67A6">
      <w:pPr>
        <w:ind w:firstLineChars="0" w:firstLine="0"/>
        <w:jc w:val="center"/>
        <w:rPr>
          <w:rFonts w:ascii="宋体" w:hAnsi="宋体"/>
          <w:b/>
          <w:bCs/>
        </w:rPr>
      </w:pPr>
      <w:r>
        <w:rPr>
          <w:rFonts w:ascii="宋体" w:hAnsi="宋体" w:hint="eastAsia"/>
          <w:b/>
          <w:bCs/>
        </w:rPr>
        <w:t>表</w:t>
      </w:r>
      <w:r>
        <w:rPr>
          <w:rFonts w:ascii="宋体" w:hAnsi="宋体"/>
          <w:b/>
          <w:bCs/>
        </w:rPr>
        <w:t>9</w:t>
      </w:r>
      <w:r w:rsidRPr="006044E3">
        <w:rPr>
          <w:rFonts w:ascii="宋体" w:hAnsi="宋体" w:hint="eastAsia"/>
          <w:b/>
          <w:bCs/>
        </w:rPr>
        <w:t xml:space="preserve"> </w:t>
      </w:r>
      <w:r>
        <w:rPr>
          <w:rFonts w:ascii="宋体" w:hAnsi="宋体" w:hint="eastAsia"/>
          <w:b/>
          <w:bCs/>
        </w:rPr>
        <w:t>经营</w:t>
      </w:r>
      <w:r w:rsidRPr="0074416F">
        <w:rPr>
          <w:rFonts w:ascii="宋体" w:hAnsi="宋体"/>
          <w:b/>
          <w:bCs/>
        </w:rPr>
        <w:t>分析师</w:t>
      </w:r>
      <w:r>
        <w:rPr>
          <w:rFonts w:ascii="宋体" w:hAnsi="宋体"/>
          <w:b/>
          <w:bCs/>
        </w:rPr>
        <w:t>T</w:t>
      </w:r>
      <w:r>
        <w:rPr>
          <w:rFonts w:ascii="宋体" w:hAnsi="宋体" w:hint="eastAsia"/>
          <w:b/>
          <w:bCs/>
        </w:rPr>
        <w:t>ext</w:t>
      </w:r>
      <w:r>
        <w:rPr>
          <w:rFonts w:ascii="宋体" w:hAnsi="宋体"/>
          <w:b/>
          <w:bCs/>
        </w:rPr>
        <w:t>Rank</w:t>
      </w:r>
      <w:r w:rsidRPr="0074416F">
        <w:rPr>
          <w:rFonts w:ascii="宋体" w:hAnsi="宋体" w:hint="eastAsia"/>
          <w:b/>
          <w:bCs/>
        </w:rPr>
        <w:t>关键词提取结果</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5"/>
        <w:gridCol w:w="1654"/>
        <w:gridCol w:w="1654"/>
        <w:gridCol w:w="1594"/>
        <w:gridCol w:w="1749"/>
      </w:tblGrid>
      <w:tr w:rsidR="00EB67A6" w:rsidRPr="0074416F" w14:paraId="32E2FA17" w14:textId="77777777" w:rsidTr="005926BA">
        <w:tc>
          <w:tcPr>
            <w:tcW w:w="1655" w:type="dxa"/>
            <w:tcBorders>
              <w:top w:val="single" w:sz="12" w:space="0" w:color="auto"/>
              <w:bottom w:val="single" w:sz="4" w:space="0" w:color="auto"/>
            </w:tcBorders>
            <w:vAlign w:val="center"/>
          </w:tcPr>
          <w:p w14:paraId="77FFF0BF" w14:textId="77777777" w:rsidR="00EB67A6" w:rsidRPr="0074416F" w:rsidRDefault="00EB67A6" w:rsidP="005926BA">
            <w:pPr>
              <w:ind w:firstLineChars="0" w:firstLine="0"/>
              <w:jc w:val="center"/>
            </w:pPr>
            <w:r w:rsidRPr="0074416F">
              <w:rPr>
                <w:rFonts w:hint="eastAsia"/>
              </w:rPr>
              <w:t>岗位类别</w:t>
            </w:r>
          </w:p>
        </w:tc>
        <w:tc>
          <w:tcPr>
            <w:tcW w:w="1654" w:type="dxa"/>
            <w:tcBorders>
              <w:top w:val="single" w:sz="12" w:space="0" w:color="auto"/>
              <w:bottom w:val="single" w:sz="4" w:space="0" w:color="auto"/>
            </w:tcBorders>
            <w:vAlign w:val="center"/>
          </w:tcPr>
          <w:p w14:paraId="30C3C434" w14:textId="77777777" w:rsidR="00EB67A6" w:rsidRPr="0074416F" w:rsidRDefault="00EB67A6" w:rsidP="005926BA">
            <w:pPr>
              <w:ind w:firstLineChars="0" w:firstLine="0"/>
              <w:jc w:val="center"/>
            </w:pPr>
            <w:r w:rsidRPr="0074416F">
              <w:rPr>
                <w:rFonts w:hint="eastAsia"/>
              </w:rPr>
              <w:t>排名</w:t>
            </w:r>
          </w:p>
        </w:tc>
        <w:tc>
          <w:tcPr>
            <w:tcW w:w="1654" w:type="dxa"/>
            <w:tcBorders>
              <w:top w:val="single" w:sz="12" w:space="0" w:color="auto"/>
              <w:bottom w:val="single" w:sz="4" w:space="0" w:color="auto"/>
            </w:tcBorders>
            <w:vAlign w:val="center"/>
          </w:tcPr>
          <w:p w14:paraId="614AB942" w14:textId="77777777" w:rsidR="00EB67A6" w:rsidRPr="0074416F" w:rsidRDefault="00EB67A6" w:rsidP="005926BA">
            <w:pPr>
              <w:ind w:firstLineChars="0" w:firstLine="0"/>
              <w:jc w:val="center"/>
            </w:pPr>
            <w:r w:rsidRPr="0074416F">
              <w:rPr>
                <w:rFonts w:hint="eastAsia"/>
              </w:rPr>
              <w:t>关键词</w:t>
            </w:r>
          </w:p>
        </w:tc>
        <w:tc>
          <w:tcPr>
            <w:tcW w:w="1594" w:type="dxa"/>
            <w:tcBorders>
              <w:top w:val="single" w:sz="12" w:space="0" w:color="auto"/>
              <w:bottom w:val="single" w:sz="4" w:space="0" w:color="auto"/>
            </w:tcBorders>
          </w:tcPr>
          <w:p w14:paraId="0AB205ED" w14:textId="77777777" w:rsidR="00EB67A6" w:rsidRPr="0074416F" w:rsidRDefault="00EB67A6" w:rsidP="005926BA">
            <w:pPr>
              <w:ind w:firstLineChars="0" w:firstLine="0"/>
              <w:jc w:val="center"/>
            </w:pPr>
            <w:r>
              <w:rPr>
                <w:rFonts w:hint="eastAsia"/>
              </w:rPr>
              <w:t>文档频次</w:t>
            </w:r>
          </w:p>
        </w:tc>
        <w:tc>
          <w:tcPr>
            <w:tcW w:w="1749" w:type="dxa"/>
            <w:tcBorders>
              <w:top w:val="single" w:sz="12" w:space="0" w:color="auto"/>
              <w:bottom w:val="single" w:sz="4" w:space="0" w:color="auto"/>
            </w:tcBorders>
            <w:vAlign w:val="center"/>
          </w:tcPr>
          <w:p w14:paraId="6A9A0C9E" w14:textId="77777777" w:rsidR="00EB67A6" w:rsidRPr="0074416F" w:rsidRDefault="00EB67A6" w:rsidP="005926BA">
            <w:pPr>
              <w:ind w:firstLineChars="0" w:firstLine="0"/>
              <w:jc w:val="center"/>
            </w:pPr>
            <w:r>
              <w:rPr>
                <w:rFonts w:hint="eastAsia"/>
              </w:rPr>
              <w:t>平均</w:t>
            </w:r>
            <w:r w:rsidRPr="0074416F">
              <w:rPr>
                <w:rFonts w:hint="eastAsia"/>
              </w:rPr>
              <w:t>权重</w:t>
            </w:r>
          </w:p>
        </w:tc>
      </w:tr>
      <w:tr w:rsidR="00EB67A6" w:rsidRPr="0074416F" w14:paraId="4B06B850" w14:textId="77777777" w:rsidTr="005926BA">
        <w:tc>
          <w:tcPr>
            <w:tcW w:w="1655" w:type="dxa"/>
            <w:vMerge w:val="restart"/>
            <w:tcBorders>
              <w:top w:val="single" w:sz="4" w:space="0" w:color="auto"/>
            </w:tcBorders>
            <w:vAlign w:val="center"/>
          </w:tcPr>
          <w:p w14:paraId="48A12563" w14:textId="110C7150" w:rsidR="00EB67A6" w:rsidRPr="0074416F" w:rsidRDefault="00EB67A6" w:rsidP="00EB67A6">
            <w:pPr>
              <w:ind w:firstLineChars="0" w:firstLine="0"/>
              <w:jc w:val="center"/>
            </w:pPr>
            <w:r>
              <w:rPr>
                <w:rFonts w:hint="eastAsia"/>
              </w:rPr>
              <w:t>经营</w:t>
            </w:r>
            <w:r w:rsidRPr="0074416F">
              <w:rPr>
                <w:rFonts w:hint="eastAsia"/>
              </w:rPr>
              <w:t>分析师</w:t>
            </w:r>
          </w:p>
        </w:tc>
        <w:tc>
          <w:tcPr>
            <w:tcW w:w="1654" w:type="dxa"/>
            <w:tcBorders>
              <w:top w:val="single" w:sz="4" w:space="0" w:color="auto"/>
            </w:tcBorders>
            <w:vAlign w:val="center"/>
          </w:tcPr>
          <w:p w14:paraId="6924296B" w14:textId="77777777" w:rsidR="00EB67A6" w:rsidRPr="0074416F" w:rsidRDefault="00EB67A6" w:rsidP="00EB67A6">
            <w:pPr>
              <w:ind w:firstLineChars="0" w:firstLine="0"/>
              <w:jc w:val="center"/>
            </w:pPr>
            <w:r w:rsidRPr="0074416F">
              <w:rPr>
                <w:rFonts w:hint="eastAsia"/>
              </w:rPr>
              <w:t>1</w:t>
            </w:r>
          </w:p>
        </w:tc>
        <w:tc>
          <w:tcPr>
            <w:tcW w:w="1654" w:type="dxa"/>
            <w:tcBorders>
              <w:top w:val="nil"/>
              <w:left w:val="nil"/>
              <w:bottom w:val="nil"/>
              <w:right w:val="nil"/>
            </w:tcBorders>
            <w:shd w:val="clear" w:color="auto" w:fill="auto"/>
            <w:vAlign w:val="center"/>
          </w:tcPr>
          <w:p w14:paraId="2B55E1A3" w14:textId="3EE33F47" w:rsidR="00EB67A6" w:rsidRPr="0074416F" w:rsidRDefault="00EB67A6" w:rsidP="00EB67A6">
            <w:pPr>
              <w:ind w:firstLineChars="0" w:firstLine="0"/>
              <w:jc w:val="center"/>
            </w:pPr>
            <w:r>
              <w:rPr>
                <w:rFonts w:hint="eastAsia"/>
                <w:color w:val="000000"/>
                <w:sz w:val="22"/>
                <w:szCs w:val="22"/>
              </w:rPr>
              <w:t>经营</w:t>
            </w:r>
          </w:p>
        </w:tc>
        <w:tc>
          <w:tcPr>
            <w:tcW w:w="1594" w:type="dxa"/>
            <w:tcBorders>
              <w:top w:val="nil"/>
              <w:left w:val="nil"/>
              <w:bottom w:val="nil"/>
              <w:right w:val="nil"/>
            </w:tcBorders>
            <w:shd w:val="clear" w:color="auto" w:fill="auto"/>
            <w:vAlign w:val="center"/>
          </w:tcPr>
          <w:p w14:paraId="18BDF60C" w14:textId="370A1A43" w:rsidR="00EB67A6" w:rsidRDefault="00EB67A6" w:rsidP="00EB67A6">
            <w:pPr>
              <w:ind w:firstLineChars="0" w:firstLine="0"/>
              <w:jc w:val="center"/>
              <w:rPr>
                <w:color w:val="000000"/>
                <w:sz w:val="22"/>
                <w:szCs w:val="22"/>
              </w:rPr>
            </w:pPr>
            <w:r>
              <w:rPr>
                <w:rFonts w:hint="eastAsia"/>
                <w:color w:val="000000"/>
                <w:sz w:val="22"/>
                <w:szCs w:val="22"/>
              </w:rPr>
              <w:t>54</w:t>
            </w:r>
          </w:p>
        </w:tc>
        <w:tc>
          <w:tcPr>
            <w:tcW w:w="1749" w:type="dxa"/>
            <w:tcBorders>
              <w:top w:val="nil"/>
              <w:left w:val="nil"/>
              <w:bottom w:val="nil"/>
              <w:right w:val="nil"/>
            </w:tcBorders>
            <w:shd w:val="clear" w:color="auto" w:fill="auto"/>
            <w:vAlign w:val="center"/>
          </w:tcPr>
          <w:p w14:paraId="4A94D6F1" w14:textId="027CE996" w:rsidR="00EB67A6" w:rsidRPr="0074416F" w:rsidRDefault="00EB67A6" w:rsidP="00EB67A6">
            <w:pPr>
              <w:ind w:firstLineChars="0" w:firstLine="0"/>
              <w:jc w:val="center"/>
            </w:pPr>
            <w:r>
              <w:rPr>
                <w:rFonts w:hint="eastAsia"/>
                <w:color w:val="000000"/>
                <w:sz w:val="22"/>
                <w:szCs w:val="22"/>
              </w:rPr>
              <w:t>0.584</w:t>
            </w:r>
            <w:r>
              <w:rPr>
                <w:color w:val="000000"/>
                <w:sz w:val="22"/>
                <w:szCs w:val="22"/>
              </w:rPr>
              <w:t>6</w:t>
            </w:r>
          </w:p>
        </w:tc>
      </w:tr>
      <w:tr w:rsidR="00EB67A6" w:rsidRPr="0074416F" w14:paraId="1FF9450A" w14:textId="77777777" w:rsidTr="005926BA">
        <w:tc>
          <w:tcPr>
            <w:tcW w:w="1655" w:type="dxa"/>
            <w:vMerge/>
            <w:vAlign w:val="center"/>
          </w:tcPr>
          <w:p w14:paraId="5BD9A9F4" w14:textId="77777777" w:rsidR="00EB67A6" w:rsidRPr="0074416F" w:rsidRDefault="00EB67A6" w:rsidP="00EB67A6">
            <w:pPr>
              <w:ind w:firstLineChars="0" w:firstLine="0"/>
              <w:jc w:val="center"/>
            </w:pPr>
          </w:p>
        </w:tc>
        <w:tc>
          <w:tcPr>
            <w:tcW w:w="1654" w:type="dxa"/>
            <w:vAlign w:val="center"/>
          </w:tcPr>
          <w:p w14:paraId="4859EE20" w14:textId="77777777" w:rsidR="00EB67A6" w:rsidRPr="0074416F" w:rsidRDefault="00EB67A6" w:rsidP="00EB67A6">
            <w:pPr>
              <w:ind w:firstLineChars="0" w:firstLine="0"/>
              <w:jc w:val="center"/>
            </w:pPr>
            <w:r w:rsidRPr="0074416F">
              <w:rPr>
                <w:rFonts w:hint="eastAsia"/>
              </w:rPr>
              <w:t>2</w:t>
            </w:r>
          </w:p>
        </w:tc>
        <w:tc>
          <w:tcPr>
            <w:tcW w:w="1654" w:type="dxa"/>
            <w:tcBorders>
              <w:top w:val="nil"/>
              <w:left w:val="nil"/>
              <w:bottom w:val="nil"/>
              <w:right w:val="nil"/>
            </w:tcBorders>
            <w:shd w:val="clear" w:color="auto" w:fill="auto"/>
            <w:vAlign w:val="center"/>
          </w:tcPr>
          <w:p w14:paraId="3D111E76" w14:textId="13D5136D" w:rsidR="00EB67A6" w:rsidRPr="0074416F" w:rsidRDefault="00EB67A6" w:rsidP="00EB67A6">
            <w:pPr>
              <w:ind w:firstLineChars="0" w:firstLine="0"/>
              <w:jc w:val="center"/>
            </w:pPr>
            <w:r>
              <w:rPr>
                <w:rFonts w:hint="eastAsia"/>
                <w:color w:val="000000"/>
                <w:sz w:val="22"/>
                <w:szCs w:val="22"/>
              </w:rPr>
              <w:t>运营</w:t>
            </w:r>
          </w:p>
        </w:tc>
        <w:tc>
          <w:tcPr>
            <w:tcW w:w="1594" w:type="dxa"/>
            <w:tcBorders>
              <w:top w:val="nil"/>
              <w:left w:val="nil"/>
              <w:bottom w:val="nil"/>
              <w:right w:val="nil"/>
            </w:tcBorders>
            <w:shd w:val="clear" w:color="auto" w:fill="auto"/>
            <w:vAlign w:val="center"/>
          </w:tcPr>
          <w:p w14:paraId="54CA70BA" w14:textId="69827E36" w:rsidR="00EB67A6" w:rsidRDefault="00EB67A6" w:rsidP="00EB67A6">
            <w:pPr>
              <w:ind w:firstLineChars="0" w:firstLine="0"/>
              <w:jc w:val="center"/>
              <w:rPr>
                <w:color w:val="000000"/>
                <w:sz w:val="22"/>
                <w:szCs w:val="22"/>
              </w:rPr>
            </w:pPr>
            <w:r>
              <w:rPr>
                <w:rFonts w:hint="eastAsia"/>
                <w:color w:val="000000"/>
                <w:sz w:val="22"/>
                <w:szCs w:val="22"/>
              </w:rPr>
              <w:t>51</w:t>
            </w:r>
          </w:p>
        </w:tc>
        <w:tc>
          <w:tcPr>
            <w:tcW w:w="1749" w:type="dxa"/>
            <w:tcBorders>
              <w:top w:val="nil"/>
              <w:left w:val="nil"/>
              <w:bottom w:val="nil"/>
              <w:right w:val="nil"/>
            </w:tcBorders>
            <w:shd w:val="clear" w:color="auto" w:fill="auto"/>
            <w:vAlign w:val="center"/>
          </w:tcPr>
          <w:p w14:paraId="755383EE" w14:textId="64E577D6" w:rsidR="00EB67A6" w:rsidRPr="0074416F" w:rsidRDefault="00EB67A6" w:rsidP="00EB67A6">
            <w:pPr>
              <w:ind w:firstLineChars="0" w:firstLine="0"/>
              <w:jc w:val="center"/>
            </w:pPr>
            <w:r>
              <w:rPr>
                <w:rFonts w:hint="eastAsia"/>
                <w:color w:val="000000"/>
                <w:sz w:val="22"/>
                <w:szCs w:val="22"/>
              </w:rPr>
              <w:t>0.6052</w:t>
            </w:r>
          </w:p>
        </w:tc>
      </w:tr>
      <w:tr w:rsidR="00EB67A6" w:rsidRPr="0074416F" w14:paraId="087C58CD" w14:textId="77777777" w:rsidTr="005926BA">
        <w:tc>
          <w:tcPr>
            <w:tcW w:w="1655" w:type="dxa"/>
            <w:vMerge/>
            <w:vAlign w:val="center"/>
          </w:tcPr>
          <w:p w14:paraId="38DA429C" w14:textId="77777777" w:rsidR="00EB67A6" w:rsidRPr="0074416F" w:rsidRDefault="00EB67A6" w:rsidP="00EB67A6">
            <w:pPr>
              <w:ind w:firstLineChars="0" w:firstLine="0"/>
              <w:jc w:val="center"/>
            </w:pPr>
          </w:p>
        </w:tc>
        <w:tc>
          <w:tcPr>
            <w:tcW w:w="1654" w:type="dxa"/>
            <w:vAlign w:val="center"/>
          </w:tcPr>
          <w:p w14:paraId="283A3A6F" w14:textId="77777777" w:rsidR="00EB67A6" w:rsidRPr="0074416F" w:rsidRDefault="00EB67A6" w:rsidP="00EB67A6">
            <w:pPr>
              <w:ind w:firstLineChars="0" w:firstLine="0"/>
              <w:jc w:val="center"/>
            </w:pPr>
            <w:r w:rsidRPr="0074416F">
              <w:rPr>
                <w:rFonts w:hint="eastAsia"/>
              </w:rPr>
              <w:t>3</w:t>
            </w:r>
          </w:p>
        </w:tc>
        <w:tc>
          <w:tcPr>
            <w:tcW w:w="1654" w:type="dxa"/>
            <w:tcBorders>
              <w:top w:val="nil"/>
              <w:left w:val="nil"/>
              <w:bottom w:val="nil"/>
              <w:right w:val="nil"/>
            </w:tcBorders>
            <w:shd w:val="clear" w:color="auto" w:fill="auto"/>
            <w:vAlign w:val="center"/>
          </w:tcPr>
          <w:p w14:paraId="5CE06D0B" w14:textId="542D8496" w:rsidR="00EB67A6" w:rsidRPr="0074416F" w:rsidRDefault="00EB67A6" w:rsidP="00EB67A6">
            <w:pPr>
              <w:ind w:firstLineChars="0" w:firstLine="0"/>
              <w:jc w:val="center"/>
            </w:pPr>
            <w:r>
              <w:rPr>
                <w:rFonts w:hint="eastAsia"/>
                <w:color w:val="000000"/>
                <w:sz w:val="22"/>
                <w:szCs w:val="22"/>
              </w:rPr>
              <w:t>财务</w:t>
            </w:r>
          </w:p>
        </w:tc>
        <w:tc>
          <w:tcPr>
            <w:tcW w:w="1594" w:type="dxa"/>
            <w:tcBorders>
              <w:top w:val="nil"/>
              <w:left w:val="nil"/>
              <w:bottom w:val="nil"/>
              <w:right w:val="nil"/>
            </w:tcBorders>
            <w:shd w:val="clear" w:color="auto" w:fill="auto"/>
            <w:vAlign w:val="center"/>
          </w:tcPr>
          <w:p w14:paraId="28C42C18" w14:textId="3EDB0B17" w:rsidR="00EB67A6" w:rsidRDefault="00EB67A6" w:rsidP="00EB67A6">
            <w:pPr>
              <w:ind w:firstLineChars="0" w:firstLine="0"/>
              <w:jc w:val="center"/>
              <w:rPr>
                <w:color w:val="000000"/>
                <w:sz w:val="22"/>
                <w:szCs w:val="22"/>
              </w:rPr>
            </w:pPr>
            <w:r>
              <w:rPr>
                <w:rFonts w:hint="eastAsia"/>
                <w:color w:val="000000"/>
                <w:sz w:val="22"/>
                <w:szCs w:val="22"/>
              </w:rPr>
              <w:t>32</w:t>
            </w:r>
          </w:p>
        </w:tc>
        <w:tc>
          <w:tcPr>
            <w:tcW w:w="1749" w:type="dxa"/>
            <w:tcBorders>
              <w:top w:val="nil"/>
              <w:left w:val="nil"/>
              <w:bottom w:val="nil"/>
              <w:right w:val="nil"/>
            </w:tcBorders>
            <w:shd w:val="clear" w:color="auto" w:fill="auto"/>
            <w:vAlign w:val="center"/>
          </w:tcPr>
          <w:p w14:paraId="08DC5A2E" w14:textId="23994EA4" w:rsidR="00EB67A6" w:rsidRPr="0074416F" w:rsidRDefault="00EB67A6" w:rsidP="00EB67A6">
            <w:pPr>
              <w:ind w:firstLineChars="0" w:firstLine="0"/>
              <w:jc w:val="center"/>
            </w:pPr>
            <w:r>
              <w:rPr>
                <w:rFonts w:hint="eastAsia"/>
                <w:color w:val="000000"/>
                <w:sz w:val="22"/>
                <w:szCs w:val="22"/>
              </w:rPr>
              <w:t>0.538</w:t>
            </w:r>
            <w:r>
              <w:rPr>
                <w:color w:val="000000"/>
                <w:sz w:val="22"/>
                <w:szCs w:val="22"/>
              </w:rPr>
              <w:t>7</w:t>
            </w:r>
          </w:p>
        </w:tc>
      </w:tr>
      <w:tr w:rsidR="00EB67A6" w:rsidRPr="0074416F" w14:paraId="07FBBC0F" w14:textId="77777777" w:rsidTr="005926BA">
        <w:tc>
          <w:tcPr>
            <w:tcW w:w="1655" w:type="dxa"/>
            <w:vMerge/>
            <w:vAlign w:val="center"/>
          </w:tcPr>
          <w:p w14:paraId="25676BE5" w14:textId="77777777" w:rsidR="00EB67A6" w:rsidRPr="0074416F" w:rsidRDefault="00EB67A6" w:rsidP="00EB67A6">
            <w:pPr>
              <w:ind w:firstLineChars="0" w:firstLine="0"/>
              <w:jc w:val="center"/>
            </w:pPr>
          </w:p>
        </w:tc>
        <w:tc>
          <w:tcPr>
            <w:tcW w:w="1654" w:type="dxa"/>
            <w:vAlign w:val="center"/>
          </w:tcPr>
          <w:p w14:paraId="0BA2E53F" w14:textId="77777777" w:rsidR="00EB67A6" w:rsidRPr="0074416F" w:rsidRDefault="00EB67A6" w:rsidP="00EB67A6">
            <w:pPr>
              <w:ind w:firstLineChars="0" w:firstLine="0"/>
              <w:jc w:val="center"/>
            </w:pPr>
            <w:r w:rsidRPr="0074416F">
              <w:rPr>
                <w:rFonts w:hint="eastAsia"/>
              </w:rPr>
              <w:t>4</w:t>
            </w:r>
          </w:p>
        </w:tc>
        <w:tc>
          <w:tcPr>
            <w:tcW w:w="1654" w:type="dxa"/>
            <w:tcBorders>
              <w:top w:val="nil"/>
              <w:left w:val="nil"/>
              <w:bottom w:val="nil"/>
              <w:right w:val="nil"/>
            </w:tcBorders>
            <w:shd w:val="clear" w:color="auto" w:fill="auto"/>
            <w:vAlign w:val="center"/>
          </w:tcPr>
          <w:p w14:paraId="03414615" w14:textId="67C50670" w:rsidR="00EB67A6" w:rsidRPr="0074416F" w:rsidRDefault="00EB67A6" w:rsidP="00EB67A6">
            <w:pPr>
              <w:ind w:firstLineChars="0" w:firstLine="0"/>
              <w:jc w:val="center"/>
            </w:pPr>
            <w:r>
              <w:rPr>
                <w:rFonts w:hint="eastAsia"/>
                <w:color w:val="000000"/>
                <w:sz w:val="22"/>
                <w:szCs w:val="22"/>
              </w:rPr>
              <w:t>行业</w:t>
            </w:r>
          </w:p>
        </w:tc>
        <w:tc>
          <w:tcPr>
            <w:tcW w:w="1594" w:type="dxa"/>
            <w:tcBorders>
              <w:top w:val="nil"/>
              <w:left w:val="nil"/>
              <w:bottom w:val="nil"/>
              <w:right w:val="nil"/>
            </w:tcBorders>
            <w:shd w:val="clear" w:color="auto" w:fill="auto"/>
            <w:vAlign w:val="center"/>
          </w:tcPr>
          <w:p w14:paraId="7A2A3CD6" w14:textId="1F23A8B4" w:rsidR="00EB67A6" w:rsidRDefault="00EB67A6" w:rsidP="00EB67A6">
            <w:pPr>
              <w:ind w:firstLineChars="0" w:firstLine="0"/>
              <w:jc w:val="center"/>
              <w:rPr>
                <w:color w:val="000000"/>
                <w:sz w:val="22"/>
                <w:szCs w:val="22"/>
              </w:rPr>
            </w:pPr>
            <w:r>
              <w:rPr>
                <w:rFonts w:hint="eastAsia"/>
                <w:color w:val="000000"/>
                <w:sz w:val="22"/>
                <w:szCs w:val="22"/>
              </w:rPr>
              <w:t>26</w:t>
            </w:r>
          </w:p>
        </w:tc>
        <w:tc>
          <w:tcPr>
            <w:tcW w:w="1749" w:type="dxa"/>
            <w:tcBorders>
              <w:top w:val="nil"/>
              <w:left w:val="nil"/>
              <w:bottom w:val="nil"/>
              <w:right w:val="nil"/>
            </w:tcBorders>
            <w:shd w:val="clear" w:color="auto" w:fill="auto"/>
            <w:vAlign w:val="center"/>
          </w:tcPr>
          <w:p w14:paraId="416CDA33" w14:textId="4B6AAF43" w:rsidR="00EB67A6" w:rsidRPr="0074416F" w:rsidRDefault="00EB67A6" w:rsidP="00EB67A6">
            <w:pPr>
              <w:ind w:firstLineChars="0" w:firstLine="0"/>
              <w:jc w:val="center"/>
            </w:pPr>
            <w:r>
              <w:rPr>
                <w:rFonts w:hint="eastAsia"/>
                <w:color w:val="000000"/>
                <w:sz w:val="22"/>
                <w:szCs w:val="22"/>
              </w:rPr>
              <w:t>0.3500</w:t>
            </w:r>
          </w:p>
        </w:tc>
      </w:tr>
      <w:tr w:rsidR="00EB67A6" w:rsidRPr="0074416F" w14:paraId="7C2EB9AB" w14:textId="77777777" w:rsidTr="005926BA">
        <w:tc>
          <w:tcPr>
            <w:tcW w:w="1655" w:type="dxa"/>
            <w:vMerge/>
            <w:vAlign w:val="center"/>
          </w:tcPr>
          <w:p w14:paraId="5F6A43A5" w14:textId="77777777" w:rsidR="00EB67A6" w:rsidRPr="0074416F" w:rsidRDefault="00EB67A6" w:rsidP="00EB67A6">
            <w:pPr>
              <w:ind w:firstLineChars="0" w:firstLine="0"/>
              <w:jc w:val="center"/>
            </w:pPr>
          </w:p>
        </w:tc>
        <w:tc>
          <w:tcPr>
            <w:tcW w:w="1654" w:type="dxa"/>
            <w:vAlign w:val="center"/>
          </w:tcPr>
          <w:p w14:paraId="0AB1F3A0" w14:textId="77777777" w:rsidR="00EB67A6" w:rsidRPr="0074416F" w:rsidRDefault="00EB67A6" w:rsidP="00EB67A6">
            <w:pPr>
              <w:ind w:firstLineChars="0" w:firstLine="0"/>
              <w:jc w:val="center"/>
            </w:pPr>
            <w:r w:rsidRPr="0074416F">
              <w:rPr>
                <w:rFonts w:hint="eastAsia"/>
              </w:rPr>
              <w:t>5</w:t>
            </w:r>
          </w:p>
        </w:tc>
        <w:tc>
          <w:tcPr>
            <w:tcW w:w="1654" w:type="dxa"/>
            <w:tcBorders>
              <w:top w:val="nil"/>
              <w:left w:val="nil"/>
              <w:bottom w:val="nil"/>
              <w:right w:val="nil"/>
            </w:tcBorders>
            <w:shd w:val="clear" w:color="auto" w:fill="auto"/>
            <w:vAlign w:val="center"/>
          </w:tcPr>
          <w:p w14:paraId="67DBFD11" w14:textId="49FE586E" w:rsidR="00EB67A6" w:rsidRPr="0074416F" w:rsidRDefault="00EB67A6" w:rsidP="00EB67A6">
            <w:pPr>
              <w:ind w:firstLineChars="0" w:firstLine="0"/>
              <w:jc w:val="center"/>
            </w:pPr>
            <w:r>
              <w:rPr>
                <w:rFonts w:hint="eastAsia"/>
                <w:color w:val="000000"/>
                <w:sz w:val="22"/>
                <w:szCs w:val="22"/>
              </w:rPr>
              <w:t>指标</w:t>
            </w:r>
          </w:p>
        </w:tc>
        <w:tc>
          <w:tcPr>
            <w:tcW w:w="1594" w:type="dxa"/>
            <w:tcBorders>
              <w:top w:val="nil"/>
              <w:left w:val="nil"/>
              <w:bottom w:val="nil"/>
              <w:right w:val="nil"/>
            </w:tcBorders>
            <w:shd w:val="clear" w:color="auto" w:fill="auto"/>
            <w:vAlign w:val="center"/>
          </w:tcPr>
          <w:p w14:paraId="7D885B00" w14:textId="7CE3DAC3" w:rsidR="00EB67A6" w:rsidRDefault="00EB67A6" w:rsidP="00EB67A6">
            <w:pPr>
              <w:ind w:firstLineChars="0" w:firstLine="0"/>
              <w:jc w:val="center"/>
              <w:rPr>
                <w:color w:val="000000"/>
                <w:sz w:val="22"/>
                <w:szCs w:val="22"/>
              </w:rPr>
            </w:pPr>
            <w:r>
              <w:rPr>
                <w:rFonts w:hint="eastAsia"/>
                <w:color w:val="000000"/>
                <w:sz w:val="22"/>
                <w:szCs w:val="22"/>
              </w:rPr>
              <w:t>24</w:t>
            </w:r>
          </w:p>
        </w:tc>
        <w:tc>
          <w:tcPr>
            <w:tcW w:w="1749" w:type="dxa"/>
            <w:tcBorders>
              <w:top w:val="nil"/>
              <w:left w:val="nil"/>
              <w:bottom w:val="nil"/>
              <w:right w:val="nil"/>
            </w:tcBorders>
            <w:shd w:val="clear" w:color="auto" w:fill="auto"/>
            <w:vAlign w:val="center"/>
          </w:tcPr>
          <w:p w14:paraId="7318096E" w14:textId="55EF5E25" w:rsidR="00EB67A6" w:rsidRPr="0074416F" w:rsidRDefault="00EB67A6" w:rsidP="00EB67A6">
            <w:pPr>
              <w:ind w:firstLineChars="0" w:firstLine="0"/>
              <w:jc w:val="center"/>
            </w:pPr>
            <w:r>
              <w:rPr>
                <w:rFonts w:hint="eastAsia"/>
                <w:color w:val="000000"/>
                <w:sz w:val="22"/>
                <w:szCs w:val="22"/>
              </w:rPr>
              <w:t>0.361</w:t>
            </w:r>
            <w:r>
              <w:rPr>
                <w:color w:val="000000"/>
                <w:sz w:val="22"/>
                <w:szCs w:val="22"/>
              </w:rPr>
              <w:t>6</w:t>
            </w:r>
          </w:p>
        </w:tc>
      </w:tr>
      <w:tr w:rsidR="00EB67A6" w:rsidRPr="0074416F" w14:paraId="5714102D" w14:textId="77777777" w:rsidTr="005926BA">
        <w:tc>
          <w:tcPr>
            <w:tcW w:w="1655" w:type="dxa"/>
            <w:vMerge/>
            <w:vAlign w:val="center"/>
          </w:tcPr>
          <w:p w14:paraId="2795C6F0" w14:textId="77777777" w:rsidR="00EB67A6" w:rsidRPr="0074416F" w:rsidRDefault="00EB67A6" w:rsidP="00EB67A6">
            <w:pPr>
              <w:ind w:firstLineChars="0" w:firstLine="0"/>
              <w:jc w:val="center"/>
            </w:pPr>
          </w:p>
        </w:tc>
        <w:tc>
          <w:tcPr>
            <w:tcW w:w="1654" w:type="dxa"/>
            <w:vAlign w:val="center"/>
          </w:tcPr>
          <w:p w14:paraId="37FDBBBB" w14:textId="77777777" w:rsidR="00EB67A6" w:rsidRPr="0074416F" w:rsidRDefault="00EB67A6" w:rsidP="00EB67A6">
            <w:pPr>
              <w:ind w:firstLineChars="0" w:firstLine="0"/>
              <w:jc w:val="center"/>
            </w:pPr>
            <w:r w:rsidRPr="0074416F">
              <w:rPr>
                <w:rFonts w:hint="eastAsia"/>
              </w:rPr>
              <w:t>6</w:t>
            </w:r>
          </w:p>
        </w:tc>
        <w:tc>
          <w:tcPr>
            <w:tcW w:w="1654" w:type="dxa"/>
            <w:tcBorders>
              <w:top w:val="nil"/>
              <w:left w:val="nil"/>
              <w:bottom w:val="nil"/>
              <w:right w:val="nil"/>
            </w:tcBorders>
            <w:shd w:val="clear" w:color="auto" w:fill="auto"/>
            <w:vAlign w:val="center"/>
          </w:tcPr>
          <w:p w14:paraId="1C17C6E8" w14:textId="58A9314C" w:rsidR="00EB67A6" w:rsidRPr="0074416F" w:rsidRDefault="00EB67A6" w:rsidP="00EB67A6">
            <w:pPr>
              <w:ind w:firstLineChars="0" w:firstLine="0"/>
              <w:jc w:val="center"/>
            </w:pPr>
            <w:r>
              <w:rPr>
                <w:rFonts w:hint="eastAsia"/>
                <w:color w:val="000000"/>
                <w:sz w:val="22"/>
                <w:szCs w:val="22"/>
              </w:rPr>
              <w:t>优化</w:t>
            </w:r>
          </w:p>
        </w:tc>
        <w:tc>
          <w:tcPr>
            <w:tcW w:w="1594" w:type="dxa"/>
            <w:tcBorders>
              <w:top w:val="nil"/>
              <w:left w:val="nil"/>
              <w:bottom w:val="nil"/>
              <w:right w:val="nil"/>
            </w:tcBorders>
            <w:shd w:val="clear" w:color="auto" w:fill="auto"/>
            <w:vAlign w:val="center"/>
          </w:tcPr>
          <w:p w14:paraId="5736812E" w14:textId="296BA57D" w:rsidR="00EB67A6" w:rsidRDefault="00EB67A6" w:rsidP="00EB67A6">
            <w:pPr>
              <w:ind w:firstLineChars="0" w:firstLine="0"/>
              <w:jc w:val="center"/>
              <w:rPr>
                <w:color w:val="000000"/>
                <w:sz w:val="22"/>
                <w:szCs w:val="22"/>
              </w:rPr>
            </w:pPr>
            <w:r>
              <w:rPr>
                <w:rFonts w:hint="eastAsia"/>
                <w:color w:val="000000"/>
                <w:sz w:val="22"/>
                <w:szCs w:val="22"/>
              </w:rPr>
              <w:t>23</w:t>
            </w:r>
          </w:p>
        </w:tc>
        <w:tc>
          <w:tcPr>
            <w:tcW w:w="1749" w:type="dxa"/>
            <w:tcBorders>
              <w:top w:val="nil"/>
              <w:left w:val="nil"/>
              <w:bottom w:val="nil"/>
              <w:right w:val="nil"/>
            </w:tcBorders>
            <w:shd w:val="clear" w:color="auto" w:fill="auto"/>
            <w:vAlign w:val="center"/>
          </w:tcPr>
          <w:p w14:paraId="6106A5D0" w14:textId="3DD02425" w:rsidR="00EB67A6" w:rsidRPr="0074416F" w:rsidRDefault="00EB67A6" w:rsidP="00EB67A6">
            <w:pPr>
              <w:ind w:firstLineChars="0" w:firstLine="0"/>
              <w:jc w:val="center"/>
            </w:pPr>
            <w:r>
              <w:rPr>
                <w:rFonts w:hint="eastAsia"/>
                <w:color w:val="000000"/>
                <w:sz w:val="22"/>
                <w:szCs w:val="22"/>
              </w:rPr>
              <w:t>0.376</w:t>
            </w:r>
            <w:r>
              <w:rPr>
                <w:color w:val="000000"/>
                <w:sz w:val="22"/>
                <w:szCs w:val="22"/>
              </w:rPr>
              <w:t>6</w:t>
            </w:r>
          </w:p>
        </w:tc>
      </w:tr>
      <w:tr w:rsidR="00EB67A6" w:rsidRPr="0074416F" w14:paraId="6061DD4E" w14:textId="77777777" w:rsidTr="005926BA">
        <w:tc>
          <w:tcPr>
            <w:tcW w:w="1655" w:type="dxa"/>
            <w:vMerge/>
            <w:vAlign w:val="center"/>
          </w:tcPr>
          <w:p w14:paraId="37BD729A" w14:textId="77777777" w:rsidR="00EB67A6" w:rsidRPr="0074416F" w:rsidRDefault="00EB67A6" w:rsidP="00EB67A6">
            <w:pPr>
              <w:ind w:firstLineChars="0" w:firstLine="0"/>
              <w:jc w:val="center"/>
            </w:pPr>
          </w:p>
        </w:tc>
        <w:tc>
          <w:tcPr>
            <w:tcW w:w="1654" w:type="dxa"/>
            <w:vAlign w:val="center"/>
          </w:tcPr>
          <w:p w14:paraId="79E25921" w14:textId="77777777" w:rsidR="00EB67A6" w:rsidRPr="0074416F" w:rsidRDefault="00EB67A6" w:rsidP="00EB67A6">
            <w:pPr>
              <w:ind w:firstLineChars="0" w:firstLine="0"/>
              <w:jc w:val="center"/>
            </w:pPr>
            <w:r w:rsidRPr="0074416F">
              <w:rPr>
                <w:rFonts w:hint="eastAsia"/>
              </w:rPr>
              <w:t>7</w:t>
            </w:r>
          </w:p>
        </w:tc>
        <w:tc>
          <w:tcPr>
            <w:tcW w:w="1654" w:type="dxa"/>
            <w:tcBorders>
              <w:top w:val="nil"/>
              <w:left w:val="nil"/>
              <w:bottom w:val="nil"/>
              <w:right w:val="nil"/>
            </w:tcBorders>
            <w:shd w:val="clear" w:color="auto" w:fill="auto"/>
            <w:vAlign w:val="center"/>
          </w:tcPr>
          <w:p w14:paraId="7B82495C" w14:textId="21F02497" w:rsidR="00EB67A6" w:rsidRPr="0074416F" w:rsidRDefault="00EB67A6" w:rsidP="00EB67A6">
            <w:pPr>
              <w:ind w:firstLineChars="0" w:firstLine="0"/>
              <w:jc w:val="center"/>
            </w:pPr>
            <w:r>
              <w:rPr>
                <w:rFonts w:hint="eastAsia"/>
                <w:color w:val="000000"/>
                <w:sz w:val="22"/>
                <w:szCs w:val="22"/>
              </w:rPr>
              <w:t>成本</w:t>
            </w:r>
          </w:p>
        </w:tc>
        <w:tc>
          <w:tcPr>
            <w:tcW w:w="1594" w:type="dxa"/>
            <w:tcBorders>
              <w:top w:val="nil"/>
              <w:left w:val="nil"/>
              <w:bottom w:val="nil"/>
              <w:right w:val="nil"/>
            </w:tcBorders>
            <w:shd w:val="clear" w:color="auto" w:fill="auto"/>
            <w:vAlign w:val="center"/>
          </w:tcPr>
          <w:p w14:paraId="504550B9" w14:textId="3BA79D97" w:rsidR="00EB67A6" w:rsidRDefault="00EB67A6" w:rsidP="00EB67A6">
            <w:pPr>
              <w:ind w:firstLineChars="0" w:firstLine="0"/>
              <w:jc w:val="center"/>
              <w:rPr>
                <w:color w:val="000000"/>
                <w:sz w:val="22"/>
                <w:szCs w:val="22"/>
              </w:rPr>
            </w:pPr>
            <w:r>
              <w:rPr>
                <w:rFonts w:hint="eastAsia"/>
                <w:color w:val="000000"/>
                <w:sz w:val="22"/>
                <w:szCs w:val="22"/>
              </w:rPr>
              <w:t>17</w:t>
            </w:r>
          </w:p>
        </w:tc>
        <w:tc>
          <w:tcPr>
            <w:tcW w:w="1749" w:type="dxa"/>
            <w:tcBorders>
              <w:top w:val="nil"/>
              <w:left w:val="nil"/>
              <w:bottom w:val="nil"/>
              <w:right w:val="nil"/>
            </w:tcBorders>
            <w:shd w:val="clear" w:color="auto" w:fill="auto"/>
            <w:vAlign w:val="center"/>
          </w:tcPr>
          <w:p w14:paraId="0E369E41" w14:textId="750785DE" w:rsidR="00EB67A6" w:rsidRPr="0074416F" w:rsidRDefault="00EB67A6" w:rsidP="00EB67A6">
            <w:pPr>
              <w:ind w:firstLineChars="0" w:firstLine="0"/>
              <w:jc w:val="center"/>
            </w:pPr>
            <w:r>
              <w:rPr>
                <w:rFonts w:hint="eastAsia"/>
                <w:color w:val="000000"/>
                <w:sz w:val="22"/>
                <w:szCs w:val="22"/>
              </w:rPr>
              <w:t>0.4439</w:t>
            </w:r>
          </w:p>
        </w:tc>
      </w:tr>
      <w:tr w:rsidR="00EB67A6" w:rsidRPr="0074416F" w14:paraId="7D177033" w14:textId="77777777" w:rsidTr="005926BA">
        <w:tc>
          <w:tcPr>
            <w:tcW w:w="1655" w:type="dxa"/>
            <w:vMerge/>
            <w:vAlign w:val="center"/>
          </w:tcPr>
          <w:p w14:paraId="2573F44C" w14:textId="77777777" w:rsidR="00EB67A6" w:rsidRPr="0074416F" w:rsidRDefault="00EB67A6" w:rsidP="00EB67A6">
            <w:pPr>
              <w:ind w:firstLineChars="0" w:firstLine="0"/>
              <w:jc w:val="center"/>
            </w:pPr>
          </w:p>
        </w:tc>
        <w:tc>
          <w:tcPr>
            <w:tcW w:w="1654" w:type="dxa"/>
            <w:vAlign w:val="center"/>
          </w:tcPr>
          <w:p w14:paraId="6C6FBDDB" w14:textId="77777777" w:rsidR="00EB67A6" w:rsidRPr="0074416F" w:rsidRDefault="00EB67A6" w:rsidP="00EB67A6">
            <w:pPr>
              <w:ind w:firstLineChars="0" w:firstLine="0"/>
              <w:jc w:val="center"/>
            </w:pPr>
            <w:r w:rsidRPr="0074416F">
              <w:rPr>
                <w:rFonts w:hint="eastAsia"/>
              </w:rPr>
              <w:t>8</w:t>
            </w:r>
          </w:p>
        </w:tc>
        <w:tc>
          <w:tcPr>
            <w:tcW w:w="1654" w:type="dxa"/>
            <w:tcBorders>
              <w:top w:val="nil"/>
              <w:left w:val="nil"/>
              <w:bottom w:val="nil"/>
              <w:right w:val="nil"/>
            </w:tcBorders>
            <w:shd w:val="clear" w:color="auto" w:fill="auto"/>
            <w:vAlign w:val="center"/>
          </w:tcPr>
          <w:p w14:paraId="15D367E2" w14:textId="015958A0" w:rsidR="00EB67A6" w:rsidRPr="0074416F" w:rsidRDefault="00EB67A6" w:rsidP="00EB67A6">
            <w:pPr>
              <w:ind w:firstLineChars="0" w:firstLine="0"/>
              <w:jc w:val="center"/>
            </w:pPr>
            <w:r>
              <w:rPr>
                <w:rFonts w:hint="eastAsia"/>
                <w:color w:val="000000"/>
                <w:sz w:val="22"/>
                <w:szCs w:val="22"/>
              </w:rPr>
              <w:t>策略</w:t>
            </w:r>
          </w:p>
        </w:tc>
        <w:tc>
          <w:tcPr>
            <w:tcW w:w="1594" w:type="dxa"/>
            <w:tcBorders>
              <w:top w:val="nil"/>
              <w:left w:val="nil"/>
              <w:bottom w:val="nil"/>
              <w:right w:val="nil"/>
            </w:tcBorders>
            <w:shd w:val="clear" w:color="auto" w:fill="auto"/>
            <w:vAlign w:val="center"/>
          </w:tcPr>
          <w:p w14:paraId="6A44FD2D" w14:textId="74482E38" w:rsidR="00EB67A6" w:rsidRDefault="00EB67A6" w:rsidP="00EB67A6">
            <w:pPr>
              <w:ind w:firstLineChars="0" w:firstLine="0"/>
              <w:jc w:val="center"/>
              <w:rPr>
                <w:color w:val="000000"/>
                <w:sz w:val="22"/>
                <w:szCs w:val="22"/>
              </w:rPr>
            </w:pPr>
            <w:r>
              <w:rPr>
                <w:rFonts w:hint="eastAsia"/>
                <w:color w:val="000000"/>
                <w:sz w:val="22"/>
                <w:szCs w:val="22"/>
              </w:rPr>
              <w:t>17</w:t>
            </w:r>
          </w:p>
        </w:tc>
        <w:tc>
          <w:tcPr>
            <w:tcW w:w="1749" w:type="dxa"/>
            <w:tcBorders>
              <w:top w:val="nil"/>
              <w:left w:val="nil"/>
              <w:bottom w:val="nil"/>
              <w:right w:val="nil"/>
            </w:tcBorders>
            <w:shd w:val="clear" w:color="auto" w:fill="auto"/>
            <w:vAlign w:val="center"/>
          </w:tcPr>
          <w:p w14:paraId="73B18A66" w14:textId="3CA78691" w:rsidR="00EB67A6" w:rsidRPr="0074416F" w:rsidRDefault="00EB67A6" w:rsidP="00EB67A6">
            <w:pPr>
              <w:ind w:firstLineChars="0" w:firstLine="0"/>
              <w:jc w:val="center"/>
            </w:pPr>
            <w:r>
              <w:rPr>
                <w:rFonts w:hint="eastAsia"/>
                <w:color w:val="000000"/>
                <w:sz w:val="22"/>
                <w:szCs w:val="22"/>
              </w:rPr>
              <w:t>0.4069</w:t>
            </w:r>
          </w:p>
        </w:tc>
      </w:tr>
      <w:tr w:rsidR="00EB67A6" w:rsidRPr="0074416F" w14:paraId="45ECC629" w14:textId="77777777" w:rsidTr="005926BA">
        <w:tc>
          <w:tcPr>
            <w:tcW w:w="1655" w:type="dxa"/>
            <w:vMerge/>
            <w:vAlign w:val="center"/>
          </w:tcPr>
          <w:p w14:paraId="07384C31" w14:textId="77777777" w:rsidR="00EB67A6" w:rsidRPr="0074416F" w:rsidRDefault="00EB67A6" w:rsidP="00EB67A6">
            <w:pPr>
              <w:ind w:firstLineChars="0" w:firstLine="0"/>
              <w:jc w:val="center"/>
            </w:pPr>
          </w:p>
        </w:tc>
        <w:tc>
          <w:tcPr>
            <w:tcW w:w="1654" w:type="dxa"/>
            <w:vAlign w:val="center"/>
          </w:tcPr>
          <w:p w14:paraId="15CFAA6D" w14:textId="77777777" w:rsidR="00EB67A6" w:rsidRPr="0074416F" w:rsidRDefault="00EB67A6" w:rsidP="00EB67A6">
            <w:pPr>
              <w:ind w:firstLineChars="0" w:firstLine="0"/>
              <w:jc w:val="center"/>
            </w:pPr>
            <w:r w:rsidRPr="0074416F">
              <w:rPr>
                <w:rFonts w:hint="eastAsia"/>
              </w:rPr>
              <w:t>9</w:t>
            </w:r>
          </w:p>
        </w:tc>
        <w:tc>
          <w:tcPr>
            <w:tcW w:w="1654" w:type="dxa"/>
            <w:tcBorders>
              <w:top w:val="nil"/>
              <w:left w:val="nil"/>
              <w:bottom w:val="nil"/>
              <w:right w:val="nil"/>
            </w:tcBorders>
            <w:shd w:val="clear" w:color="auto" w:fill="auto"/>
            <w:vAlign w:val="center"/>
          </w:tcPr>
          <w:p w14:paraId="5AC9DB08" w14:textId="1493AA05" w:rsidR="00EB67A6" w:rsidRPr="0074416F" w:rsidRDefault="00EB67A6" w:rsidP="00EB67A6">
            <w:pPr>
              <w:ind w:firstLineChars="0" w:firstLine="0"/>
              <w:jc w:val="center"/>
            </w:pPr>
            <w:r>
              <w:rPr>
                <w:rFonts w:hint="eastAsia"/>
                <w:color w:val="000000"/>
                <w:sz w:val="22"/>
                <w:szCs w:val="22"/>
              </w:rPr>
              <w:t>报表</w:t>
            </w:r>
          </w:p>
        </w:tc>
        <w:tc>
          <w:tcPr>
            <w:tcW w:w="1594" w:type="dxa"/>
            <w:tcBorders>
              <w:top w:val="nil"/>
              <w:left w:val="nil"/>
              <w:bottom w:val="nil"/>
              <w:right w:val="nil"/>
            </w:tcBorders>
            <w:shd w:val="clear" w:color="auto" w:fill="auto"/>
            <w:vAlign w:val="center"/>
          </w:tcPr>
          <w:p w14:paraId="0CE4AE08" w14:textId="07D7193C" w:rsidR="00EB67A6" w:rsidRDefault="00EB67A6" w:rsidP="00EB67A6">
            <w:pPr>
              <w:ind w:firstLineChars="0" w:firstLine="0"/>
              <w:jc w:val="center"/>
              <w:rPr>
                <w:color w:val="000000"/>
                <w:sz w:val="22"/>
                <w:szCs w:val="22"/>
              </w:rPr>
            </w:pPr>
            <w:r>
              <w:rPr>
                <w:rFonts w:hint="eastAsia"/>
                <w:color w:val="000000"/>
                <w:sz w:val="22"/>
                <w:szCs w:val="22"/>
              </w:rPr>
              <w:t>16</w:t>
            </w:r>
          </w:p>
        </w:tc>
        <w:tc>
          <w:tcPr>
            <w:tcW w:w="1749" w:type="dxa"/>
            <w:tcBorders>
              <w:top w:val="nil"/>
              <w:left w:val="nil"/>
              <w:bottom w:val="nil"/>
              <w:right w:val="nil"/>
            </w:tcBorders>
            <w:shd w:val="clear" w:color="auto" w:fill="auto"/>
            <w:vAlign w:val="center"/>
          </w:tcPr>
          <w:p w14:paraId="3BF52081" w14:textId="7AA9F962" w:rsidR="00EB67A6" w:rsidRPr="0074416F" w:rsidRDefault="00EB67A6" w:rsidP="00EB67A6">
            <w:pPr>
              <w:ind w:firstLineChars="0" w:firstLine="0"/>
              <w:jc w:val="center"/>
            </w:pPr>
            <w:r>
              <w:rPr>
                <w:rFonts w:hint="eastAsia"/>
                <w:color w:val="000000"/>
                <w:sz w:val="22"/>
                <w:szCs w:val="22"/>
              </w:rPr>
              <w:t>0.4535</w:t>
            </w:r>
          </w:p>
        </w:tc>
      </w:tr>
      <w:tr w:rsidR="00EB67A6" w:rsidRPr="0074416F" w14:paraId="6C2BE637" w14:textId="77777777" w:rsidTr="00EB67A6">
        <w:tc>
          <w:tcPr>
            <w:tcW w:w="1655" w:type="dxa"/>
            <w:vMerge/>
            <w:tcBorders>
              <w:bottom w:val="single" w:sz="12" w:space="0" w:color="auto"/>
            </w:tcBorders>
            <w:vAlign w:val="center"/>
          </w:tcPr>
          <w:p w14:paraId="277AEFCF" w14:textId="77777777" w:rsidR="00EB67A6" w:rsidRPr="0074416F" w:rsidRDefault="00EB67A6" w:rsidP="00EB67A6">
            <w:pPr>
              <w:ind w:firstLineChars="0" w:firstLine="0"/>
              <w:jc w:val="center"/>
            </w:pPr>
          </w:p>
        </w:tc>
        <w:tc>
          <w:tcPr>
            <w:tcW w:w="1654" w:type="dxa"/>
            <w:tcBorders>
              <w:bottom w:val="single" w:sz="12" w:space="0" w:color="auto"/>
            </w:tcBorders>
            <w:vAlign w:val="center"/>
          </w:tcPr>
          <w:p w14:paraId="324E94AB" w14:textId="77777777" w:rsidR="00EB67A6" w:rsidRPr="0074416F" w:rsidRDefault="00EB67A6" w:rsidP="00EB67A6">
            <w:pPr>
              <w:ind w:firstLineChars="0" w:firstLine="0"/>
              <w:jc w:val="center"/>
            </w:pPr>
            <w:r w:rsidRPr="0074416F">
              <w:rPr>
                <w:rFonts w:hint="eastAsia"/>
              </w:rPr>
              <w:t>1</w:t>
            </w:r>
            <w:r w:rsidRPr="0074416F">
              <w:t>0</w:t>
            </w:r>
          </w:p>
        </w:tc>
        <w:tc>
          <w:tcPr>
            <w:tcW w:w="1654" w:type="dxa"/>
            <w:tcBorders>
              <w:top w:val="nil"/>
              <w:left w:val="nil"/>
              <w:bottom w:val="single" w:sz="12" w:space="0" w:color="auto"/>
              <w:right w:val="nil"/>
            </w:tcBorders>
            <w:shd w:val="clear" w:color="auto" w:fill="auto"/>
            <w:vAlign w:val="center"/>
          </w:tcPr>
          <w:p w14:paraId="0BAA2E01" w14:textId="72CC9567" w:rsidR="00EB67A6" w:rsidRPr="0074416F" w:rsidRDefault="00EB67A6" w:rsidP="00EB67A6">
            <w:pPr>
              <w:ind w:firstLineChars="0" w:firstLine="0"/>
              <w:jc w:val="center"/>
            </w:pPr>
            <w:r>
              <w:rPr>
                <w:rFonts w:hint="eastAsia"/>
                <w:color w:val="000000"/>
                <w:sz w:val="22"/>
                <w:szCs w:val="22"/>
              </w:rPr>
              <w:t>报告</w:t>
            </w:r>
          </w:p>
        </w:tc>
        <w:tc>
          <w:tcPr>
            <w:tcW w:w="1594" w:type="dxa"/>
            <w:tcBorders>
              <w:top w:val="nil"/>
              <w:left w:val="nil"/>
              <w:bottom w:val="single" w:sz="12" w:space="0" w:color="auto"/>
              <w:right w:val="nil"/>
            </w:tcBorders>
            <w:shd w:val="clear" w:color="auto" w:fill="auto"/>
            <w:vAlign w:val="center"/>
          </w:tcPr>
          <w:p w14:paraId="1AB39397" w14:textId="4431F8A6" w:rsidR="00EB67A6" w:rsidRDefault="00EB67A6" w:rsidP="00EB67A6">
            <w:pPr>
              <w:ind w:firstLineChars="0" w:firstLine="0"/>
              <w:jc w:val="center"/>
              <w:rPr>
                <w:color w:val="000000"/>
                <w:sz w:val="22"/>
                <w:szCs w:val="22"/>
              </w:rPr>
            </w:pPr>
            <w:r>
              <w:rPr>
                <w:rFonts w:hint="eastAsia"/>
                <w:color w:val="000000"/>
                <w:sz w:val="22"/>
                <w:szCs w:val="22"/>
              </w:rPr>
              <w:t>16</w:t>
            </w:r>
          </w:p>
        </w:tc>
        <w:tc>
          <w:tcPr>
            <w:tcW w:w="1749" w:type="dxa"/>
            <w:tcBorders>
              <w:top w:val="nil"/>
              <w:left w:val="nil"/>
              <w:bottom w:val="single" w:sz="12" w:space="0" w:color="auto"/>
              <w:right w:val="nil"/>
            </w:tcBorders>
            <w:shd w:val="clear" w:color="auto" w:fill="auto"/>
            <w:vAlign w:val="center"/>
          </w:tcPr>
          <w:p w14:paraId="7631B64F" w14:textId="4684CA3C" w:rsidR="00EB67A6" w:rsidRPr="0074416F" w:rsidRDefault="00EB67A6" w:rsidP="00EB67A6">
            <w:pPr>
              <w:ind w:firstLineChars="0" w:firstLine="0"/>
              <w:jc w:val="center"/>
            </w:pPr>
            <w:r>
              <w:rPr>
                <w:rFonts w:hint="eastAsia"/>
                <w:color w:val="000000"/>
                <w:sz w:val="22"/>
                <w:szCs w:val="22"/>
              </w:rPr>
              <w:t>0.396</w:t>
            </w:r>
            <w:r>
              <w:rPr>
                <w:color w:val="000000"/>
                <w:sz w:val="22"/>
                <w:szCs w:val="22"/>
              </w:rPr>
              <w:t>3</w:t>
            </w:r>
          </w:p>
        </w:tc>
      </w:tr>
    </w:tbl>
    <w:p w14:paraId="74D1EDCF" w14:textId="77777777" w:rsidR="00EB67A6" w:rsidRPr="00EB67A6" w:rsidRDefault="00EB67A6" w:rsidP="003E656D">
      <w:pPr>
        <w:ind w:firstLine="480"/>
      </w:pPr>
    </w:p>
    <w:p w14:paraId="3508C3FD" w14:textId="694740CC" w:rsidR="003E656D" w:rsidRDefault="003E656D" w:rsidP="003E656D">
      <w:pPr>
        <w:ind w:firstLine="480"/>
      </w:pPr>
      <w:r w:rsidRPr="003E656D">
        <w:lastRenderedPageBreak/>
        <w:t>经营分析</w:t>
      </w:r>
      <w:proofErr w:type="gramStart"/>
      <w:r w:rsidRPr="003E656D">
        <w:t>师岗位</w:t>
      </w:r>
      <w:proofErr w:type="gramEnd"/>
      <w:r w:rsidRPr="003E656D">
        <w:t>的</w:t>
      </w:r>
      <w:r w:rsidRPr="003E656D">
        <w:t xml:space="preserve"> TextRank </w:t>
      </w:r>
      <w:r w:rsidRPr="003E656D">
        <w:t>关键词主要包括</w:t>
      </w:r>
      <w:r w:rsidRPr="003E656D">
        <w:t xml:space="preserve"> </w:t>
      </w:r>
      <w:r w:rsidRPr="003E656D">
        <w:rPr>
          <w:b/>
          <w:bCs/>
        </w:rPr>
        <w:t>经营、运营、财务、行业、指标、优化、成本、策略、报表、报告</w:t>
      </w:r>
      <w:r w:rsidRPr="003E656D">
        <w:t>。这一结果与</w:t>
      </w:r>
      <w:r w:rsidRPr="003E656D">
        <w:t xml:space="preserve"> TF-IDF </w:t>
      </w:r>
      <w:r w:rsidRPr="003E656D">
        <w:t>相比，表现出更加稳定和集中的语义中心。经营、运营、财务明确反映出岗位的经营管理属性，说明其核心分析对象是企业内部经营活动及其财务表现；指标、成本、报表、报告说明</w:t>
      </w:r>
      <w:proofErr w:type="gramStart"/>
      <w:r w:rsidRPr="003E656D">
        <w:t>该岗位</w:t>
      </w:r>
      <w:proofErr w:type="gramEnd"/>
      <w:r w:rsidRPr="003E656D">
        <w:t>的重要职责在于围绕经营指标、成本结构和管理报表开展分析与输出；策略的出现则表明经营分析不仅停留在描述层面，还承担一定的经营优化和决策支持功能。由此可见，</w:t>
      </w:r>
      <w:r w:rsidRPr="003E656D">
        <w:t xml:space="preserve">TextRank </w:t>
      </w:r>
      <w:r w:rsidRPr="003E656D">
        <w:t>将经营分析</w:t>
      </w:r>
      <w:proofErr w:type="gramStart"/>
      <w:r w:rsidRPr="003E656D">
        <w:t>师岗位</w:t>
      </w:r>
      <w:proofErr w:type="gramEnd"/>
      <w:r w:rsidRPr="003E656D">
        <w:t>刻画为一种经营管理导向突出、以财务和指标分析为核心的分析岗位。</w:t>
      </w:r>
    </w:p>
    <w:p w14:paraId="6D8DB5B0" w14:textId="70800A22" w:rsidR="00EB67A6" w:rsidRDefault="00EB67A6" w:rsidP="003E656D">
      <w:pPr>
        <w:ind w:firstLine="480"/>
      </w:pPr>
    </w:p>
    <w:p w14:paraId="6196D1E2" w14:textId="12E73E27" w:rsidR="00EB67A6" w:rsidRPr="0074416F" w:rsidRDefault="00EB67A6" w:rsidP="00EB67A6">
      <w:pPr>
        <w:ind w:firstLineChars="0" w:firstLine="0"/>
        <w:jc w:val="center"/>
        <w:rPr>
          <w:rFonts w:ascii="宋体" w:hAnsi="宋体"/>
          <w:b/>
          <w:bCs/>
        </w:rPr>
      </w:pPr>
      <w:r>
        <w:rPr>
          <w:rFonts w:ascii="宋体" w:hAnsi="宋体" w:hint="eastAsia"/>
          <w:b/>
          <w:bCs/>
        </w:rPr>
        <w:t>表</w:t>
      </w:r>
      <w:r>
        <w:rPr>
          <w:rFonts w:ascii="宋体" w:hAnsi="宋体"/>
          <w:b/>
          <w:bCs/>
        </w:rPr>
        <w:t>10</w:t>
      </w:r>
      <w:r w:rsidRPr="006044E3">
        <w:rPr>
          <w:rFonts w:ascii="宋体" w:hAnsi="宋体" w:hint="eastAsia"/>
          <w:b/>
          <w:bCs/>
        </w:rPr>
        <w:t xml:space="preserve"> </w:t>
      </w:r>
      <w:r>
        <w:rPr>
          <w:rFonts w:ascii="宋体" w:hAnsi="宋体" w:hint="eastAsia"/>
          <w:b/>
          <w:bCs/>
        </w:rPr>
        <w:t>商业</w:t>
      </w:r>
      <w:r w:rsidRPr="0074416F">
        <w:rPr>
          <w:rFonts w:ascii="宋体" w:hAnsi="宋体"/>
          <w:b/>
          <w:bCs/>
        </w:rPr>
        <w:t>分析师</w:t>
      </w:r>
      <w:r>
        <w:rPr>
          <w:rFonts w:ascii="宋体" w:hAnsi="宋体"/>
          <w:b/>
          <w:bCs/>
        </w:rPr>
        <w:t>T</w:t>
      </w:r>
      <w:r>
        <w:rPr>
          <w:rFonts w:ascii="宋体" w:hAnsi="宋体" w:hint="eastAsia"/>
          <w:b/>
          <w:bCs/>
        </w:rPr>
        <w:t>ext</w:t>
      </w:r>
      <w:r>
        <w:rPr>
          <w:rFonts w:ascii="宋体" w:hAnsi="宋体"/>
          <w:b/>
          <w:bCs/>
        </w:rPr>
        <w:t>Rank</w:t>
      </w:r>
      <w:r w:rsidRPr="0074416F">
        <w:rPr>
          <w:rFonts w:ascii="宋体" w:hAnsi="宋体" w:hint="eastAsia"/>
          <w:b/>
          <w:bCs/>
        </w:rPr>
        <w:t>关键词提取结果</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5"/>
        <w:gridCol w:w="1654"/>
        <w:gridCol w:w="1654"/>
        <w:gridCol w:w="1594"/>
        <w:gridCol w:w="1749"/>
      </w:tblGrid>
      <w:tr w:rsidR="00EB67A6" w:rsidRPr="0074416F" w14:paraId="52627D7C" w14:textId="77777777" w:rsidTr="005926BA">
        <w:tc>
          <w:tcPr>
            <w:tcW w:w="1655" w:type="dxa"/>
            <w:tcBorders>
              <w:top w:val="single" w:sz="12" w:space="0" w:color="auto"/>
              <w:bottom w:val="single" w:sz="4" w:space="0" w:color="auto"/>
            </w:tcBorders>
            <w:vAlign w:val="center"/>
          </w:tcPr>
          <w:p w14:paraId="71FEC768" w14:textId="77777777" w:rsidR="00EB67A6" w:rsidRPr="0074416F" w:rsidRDefault="00EB67A6" w:rsidP="005926BA">
            <w:pPr>
              <w:ind w:firstLineChars="0" w:firstLine="0"/>
              <w:jc w:val="center"/>
            </w:pPr>
            <w:r w:rsidRPr="0074416F">
              <w:rPr>
                <w:rFonts w:hint="eastAsia"/>
              </w:rPr>
              <w:t>岗位类别</w:t>
            </w:r>
          </w:p>
        </w:tc>
        <w:tc>
          <w:tcPr>
            <w:tcW w:w="1654" w:type="dxa"/>
            <w:tcBorders>
              <w:top w:val="single" w:sz="12" w:space="0" w:color="auto"/>
              <w:bottom w:val="single" w:sz="4" w:space="0" w:color="auto"/>
            </w:tcBorders>
            <w:vAlign w:val="center"/>
          </w:tcPr>
          <w:p w14:paraId="5634C7BB" w14:textId="77777777" w:rsidR="00EB67A6" w:rsidRPr="0074416F" w:rsidRDefault="00EB67A6" w:rsidP="005926BA">
            <w:pPr>
              <w:ind w:firstLineChars="0" w:firstLine="0"/>
              <w:jc w:val="center"/>
            </w:pPr>
            <w:r w:rsidRPr="0074416F">
              <w:rPr>
                <w:rFonts w:hint="eastAsia"/>
              </w:rPr>
              <w:t>排名</w:t>
            </w:r>
          </w:p>
        </w:tc>
        <w:tc>
          <w:tcPr>
            <w:tcW w:w="1654" w:type="dxa"/>
            <w:tcBorders>
              <w:top w:val="single" w:sz="12" w:space="0" w:color="auto"/>
              <w:bottom w:val="single" w:sz="4" w:space="0" w:color="auto"/>
            </w:tcBorders>
            <w:vAlign w:val="center"/>
          </w:tcPr>
          <w:p w14:paraId="41DF40F4" w14:textId="77777777" w:rsidR="00EB67A6" w:rsidRPr="0074416F" w:rsidRDefault="00EB67A6" w:rsidP="005926BA">
            <w:pPr>
              <w:ind w:firstLineChars="0" w:firstLine="0"/>
              <w:jc w:val="center"/>
            </w:pPr>
            <w:r w:rsidRPr="0074416F">
              <w:rPr>
                <w:rFonts w:hint="eastAsia"/>
              </w:rPr>
              <w:t>关键词</w:t>
            </w:r>
          </w:p>
        </w:tc>
        <w:tc>
          <w:tcPr>
            <w:tcW w:w="1594" w:type="dxa"/>
            <w:tcBorders>
              <w:top w:val="single" w:sz="12" w:space="0" w:color="auto"/>
              <w:bottom w:val="single" w:sz="4" w:space="0" w:color="auto"/>
            </w:tcBorders>
          </w:tcPr>
          <w:p w14:paraId="2CCB9953" w14:textId="77777777" w:rsidR="00EB67A6" w:rsidRPr="0074416F" w:rsidRDefault="00EB67A6" w:rsidP="005926BA">
            <w:pPr>
              <w:ind w:firstLineChars="0" w:firstLine="0"/>
              <w:jc w:val="center"/>
            </w:pPr>
            <w:r>
              <w:rPr>
                <w:rFonts w:hint="eastAsia"/>
              </w:rPr>
              <w:t>文档频次</w:t>
            </w:r>
          </w:p>
        </w:tc>
        <w:tc>
          <w:tcPr>
            <w:tcW w:w="1749" w:type="dxa"/>
            <w:tcBorders>
              <w:top w:val="single" w:sz="12" w:space="0" w:color="auto"/>
              <w:bottom w:val="single" w:sz="4" w:space="0" w:color="auto"/>
            </w:tcBorders>
            <w:vAlign w:val="center"/>
          </w:tcPr>
          <w:p w14:paraId="19C5BFF9" w14:textId="77777777" w:rsidR="00EB67A6" w:rsidRPr="0074416F" w:rsidRDefault="00EB67A6" w:rsidP="005926BA">
            <w:pPr>
              <w:ind w:firstLineChars="0" w:firstLine="0"/>
              <w:jc w:val="center"/>
            </w:pPr>
            <w:r>
              <w:rPr>
                <w:rFonts w:hint="eastAsia"/>
              </w:rPr>
              <w:t>平均</w:t>
            </w:r>
            <w:r w:rsidRPr="0074416F">
              <w:rPr>
                <w:rFonts w:hint="eastAsia"/>
              </w:rPr>
              <w:t>权重</w:t>
            </w:r>
          </w:p>
        </w:tc>
      </w:tr>
      <w:tr w:rsidR="00EB67A6" w:rsidRPr="0074416F" w14:paraId="50A23414" w14:textId="77777777" w:rsidTr="005926BA">
        <w:tc>
          <w:tcPr>
            <w:tcW w:w="1655" w:type="dxa"/>
            <w:vMerge w:val="restart"/>
            <w:tcBorders>
              <w:top w:val="single" w:sz="4" w:space="0" w:color="auto"/>
            </w:tcBorders>
            <w:vAlign w:val="center"/>
          </w:tcPr>
          <w:p w14:paraId="2774E992" w14:textId="63AA3CFF" w:rsidR="00EB67A6" w:rsidRPr="0074416F" w:rsidRDefault="00EB67A6" w:rsidP="00EB67A6">
            <w:pPr>
              <w:ind w:firstLineChars="0" w:firstLine="0"/>
              <w:jc w:val="center"/>
            </w:pPr>
            <w:r>
              <w:rPr>
                <w:rFonts w:hint="eastAsia"/>
              </w:rPr>
              <w:t>商业</w:t>
            </w:r>
            <w:r w:rsidRPr="0074416F">
              <w:rPr>
                <w:rFonts w:hint="eastAsia"/>
              </w:rPr>
              <w:t>分析师</w:t>
            </w:r>
          </w:p>
        </w:tc>
        <w:tc>
          <w:tcPr>
            <w:tcW w:w="1654" w:type="dxa"/>
            <w:tcBorders>
              <w:top w:val="single" w:sz="4" w:space="0" w:color="auto"/>
            </w:tcBorders>
            <w:vAlign w:val="center"/>
          </w:tcPr>
          <w:p w14:paraId="4B31529E" w14:textId="77777777" w:rsidR="00EB67A6" w:rsidRPr="0074416F" w:rsidRDefault="00EB67A6" w:rsidP="00EB67A6">
            <w:pPr>
              <w:ind w:firstLineChars="0" w:firstLine="0"/>
              <w:jc w:val="center"/>
            </w:pPr>
            <w:r w:rsidRPr="0074416F">
              <w:rPr>
                <w:rFonts w:hint="eastAsia"/>
              </w:rPr>
              <w:t>1</w:t>
            </w:r>
          </w:p>
        </w:tc>
        <w:tc>
          <w:tcPr>
            <w:tcW w:w="1654" w:type="dxa"/>
            <w:tcBorders>
              <w:top w:val="nil"/>
              <w:left w:val="nil"/>
              <w:bottom w:val="nil"/>
              <w:right w:val="nil"/>
            </w:tcBorders>
            <w:shd w:val="clear" w:color="auto" w:fill="auto"/>
            <w:vAlign w:val="center"/>
          </w:tcPr>
          <w:p w14:paraId="3E3B434D" w14:textId="5ADEEFE4" w:rsidR="00EB67A6" w:rsidRPr="0074416F" w:rsidRDefault="00EB67A6" w:rsidP="00EB67A6">
            <w:pPr>
              <w:ind w:firstLineChars="0" w:firstLine="0"/>
              <w:jc w:val="center"/>
            </w:pPr>
            <w:r>
              <w:rPr>
                <w:rFonts w:hint="eastAsia"/>
                <w:color w:val="000000"/>
                <w:sz w:val="22"/>
                <w:szCs w:val="22"/>
              </w:rPr>
              <w:t>商业</w:t>
            </w:r>
          </w:p>
        </w:tc>
        <w:tc>
          <w:tcPr>
            <w:tcW w:w="1594" w:type="dxa"/>
            <w:tcBorders>
              <w:top w:val="nil"/>
              <w:left w:val="nil"/>
              <w:bottom w:val="nil"/>
              <w:right w:val="nil"/>
            </w:tcBorders>
            <w:shd w:val="clear" w:color="auto" w:fill="auto"/>
            <w:vAlign w:val="center"/>
          </w:tcPr>
          <w:p w14:paraId="0291BAE4" w14:textId="4BA96EE0" w:rsidR="00EB67A6" w:rsidRDefault="00EB67A6" w:rsidP="00EB67A6">
            <w:pPr>
              <w:ind w:firstLineChars="0" w:firstLine="0"/>
              <w:jc w:val="center"/>
              <w:rPr>
                <w:color w:val="000000"/>
                <w:sz w:val="22"/>
                <w:szCs w:val="22"/>
              </w:rPr>
            </w:pPr>
            <w:r>
              <w:rPr>
                <w:rFonts w:hint="eastAsia"/>
                <w:color w:val="000000"/>
                <w:sz w:val="22"/>
                <w:szCs w:val="22"/>
              </w:rPr>
              <w:t>45</w:t>
            </w:r>
          </w:p>
        </w:tc>
        <w:tc>
          <w:tcPr>
            <w:tcW w:w="1749" w:type="dxa"/>
            <w:tcBorders>
              <w:top w:val="nil"/>
              <w:left w:val="nil"/>
              <w:bottom w:val="nil"/>
              <w:right w:val="nil"/>
            </w:tcBorders>
            <w:shd w:val="clear" w:color="auto" w:fill="auto"/>
            <w:vAlign w:val="center"/>
          </w:tcPr>
          <w:p w14:paraId="2BBB6F1B" w14:textId="235EBC50" w:rsidR="00EB67A6" w:rsidRPr="0074416F" w:rsidRDefault="00EB67A6" w:rsidP="00EB67A6">
            <w:pPr>
              <w:ind w:firstLineChars="0" w:firstLine="0"/>
              <w:jc w:val="center"/>
            </w:pPr>
            <w:r>
              <w:rPr>
                <w:rFonts w:hint="eastAsia"/>
                <w:color w:val="000000"/>
                <w:sz w:val="22"/>
                <w:szCs w:val="22"/>
              </w:rPr>
              <w:t>0.4538</w:t>
            </w:r>
          </w:p>
        </w:tc>
      </w:tr>
      <w:tr w:rsidR="00EB67A6" w:rsidRPr="0074416F" w14:paraId="11EC3385" w14:textId="77777777" w:rsidTr="005926BA">
        <w:tc>
          <w:tcPr>
            <w:tcW w:w="1655" w:type="dxa"/>
            <w:vMerge/>
            <w:vAlign w:val="center"/>
          </w:tcPr>
          <w:p w14:paraId="79B4C8DD" w14:textId="77777777" w:rsidR="00EB67A6" w:rsidRPr="0074416F" w:rsidRDefault="00EB67A6" w:rsidP="00EB67A6">
            <w:pPr>
              <w:ind w:firstLineChars="0" w:firstLine="0"/>
              <w:jc w:val="center"/>
            </w:pPr>
          </w:p>
        </w:tc>
        <w:tc>
          <w:tcPr>
            <w:tcW w:w="1654" w:type="dxa"/>
            <w:vAlign w:val="center"/>
          </w:tcPr>
          <w:p w14:paraId="278AD22E" w14:textId="77777777" w:rsidR="00EB67A6" w:rsidRPr="0074416F" w:rsidRDefault="00EB67A6" w:rsidP="00EB67A6">
            <w:pPr>
              <w:ind w:firstLineChars="0" w:firstLine="0"/>
              <w:jc w:val="center"/>
            </w:pPr>
            <w:r w:rsidRPr="0074416F">
              <w:rPr>
                <w:rFonts w:hint="eastAsia"/>
              </w:rPr>
              <w:t>2</w:t>
            </w:r>
          </w:p>
        </w:tc>
        <w:tc>
          <w:tcPr>
            <w:tcW w:w="1654" w:type="dxa"/>
            <w:tcBorders>
              <w:top w:val="nil"/>
              <w:left w:val="nil"/>
              <w:bottom w:val="nil"/>
              <w:right w:val="nil"/>
            </w:tcBorders>
            <w:shd w:val="clear" w:color="auto" w:fill="auto"/>
            <w:vAlign w:val="center"/>
          </w:tcPr>
          <w:p w14:paraId="13ADE6FC" w14:textId="3840D66C" w:rsidR="00EB67A6" w:rsidRPr="0074416F" w:rsidRDefault="00EB67A6" w:rsidP="00EB67A6">
            <w:pPr>
              <w:ind w:firstLineChars="0" w:firstLine="0"/>
              <w:jc w:val="center"/>
            </w:pPr>
            <w:r>
              <w:rPr>
                <w:rFonts w:hint="eastAsia"/>
                <w:color w:val="000000"/>
                <w:sz w:val="22"/>
                <w:szCs w:val="22"/>
              </w:rPr>
              <w:t>经营</w:t>
            </w:r>
          </w:p>
        </w:tc>
        <w:tc>
          <w:tcPr>
            <w:tcW w:w="1594" w:type="dxa"/>
            <w:tcBorders>
              <w:top w:val="nil"/>
              <w:left w:val="nil"/>
              <w:bottom w:val="nil"/>
              <w:right w:val="nil"/>
            </w:tcBorders>
            <w:shd w:val="clear" w:color="auto" w:fill="auto"/>
            <w:vAlign w:val="center"/>
          </w:tcPr>
          <w:p w14:paraId="118314D6" w14:textId="6DBB3C0A" w:rsidR="00EB67A6" w:rsidRDefault="00EB67A6" w:rsidP="00EB67A6">
            <w:pPr>
              <w:ind w:firstLineChars="0" w:firstLine="0"/>
              <w:jc w:val="center"/>
              <w:rPr>
                <w:color w:val="000000"/>
                <w:sz w:val="22"/>
                <w:szCs w:val="22"/>
              </w:rPr>
            </w:pPr>
            <w:r>
              <w:rPr>
                <w:rFonts w:hint="eastAsia"/>
                <w:color w:val="000000"/>
                <w:sz w:val="22"/>
                <w:szCs w:val="22"/>
              </w:rPr>
              <w:t>28</w:t>
            </w:r>
          </w:p>
        </w:tc>
        <w:tc>
          <w:tcPr>
            <w:tcW w:w="1749" w:type="dxa"/>
            <w:tcBorders>
              <w:top w:val="nil"/>
              <w:left w:val="nil"/>
              <w:bottom w:val="nil"/>
              <w:right w:val="nil"/>
            </w:tcBorders>
            <w:shd w:val="clear" w:color="auto" w:fill="auto"/>
            <w:vAlign w:val="center"/>
          </w:tcPr>
          <w:p w14:paraId="6CC30D90" w14:textId="0E5E8E78" w:rsidR="00EB67A6" w:rsidRPr="0074416F" w:rsidRDefault="00EB67A6" w:rsidP="00EB67A6">
            <w:pPr>
              <w:ind w:firstLineChars="0" w:firstLine="0"/>
              <w:jc w:val="center"/>
            </w:pPr>
            <w:r>
              <w:rPr>
                <w:rFonts w:hint="eastAsia"/>
                <w:color w:val="000000"/>
                <w:sz w:val="22"/>
                <w:szCs w:val="22"/>
              </w:rPr>
              <w:t>0.503</w:t>
            </w:r>
            <w:r>
              <w:rPr>
                <w:color w:val="000000"/>
                <w:sz w:val="22"/>
                <w:szCs w:val="22"/>
              </w:rPr>
              <w:t>7</w:t>
            </w:r>
          </w:p>
        </w:tc>
      </w:tr>
      <w:tr w:rsidR="00EB67A6" w:rsidRPr="0074416F" w14:paraId="0B55648B" w14:textId="77777777" w:rsidTr="005926BA">
        <w:tc>
          <w:tcPr>
            <w:tcW w:w="1655" w:type="dxa"/>
            <w:vMerge/>
            <w:vAlign w:val="center"/>
          </w:tcPr>
          <w:p w14:paraId="2D811F81" w14:textId="77777777" w:rsidR="00EB67A6" w:rsidRPr="0074416F" w:rsidRDefault="00EB67A6" w:rsidP="00EB67A6">
            <w:pPr>
              <w:ind w:firstLineChars="0" w:firstLine="0"/>
              <w:jc w:val="center"/>
            </w:pPr>
          </w:p>
        </w:tc>
        <w:tc>
          <w:tcPr>
            <w:tcW w:w="1654" w:type="dxa"/>
            <w:vAlign w:val="center"/>
          </w:tcPr>
          <w:p w14:paraId="4DA25574" w14:textId="77777777" w:rsidR="00EB67A6" w:rsidRPr="0074416F" w:rsidRDefault="00EB67A6" w:rsidP="00EB67A6">
            <w:pPr>
              <w:ind w:firstLineChars="0" w:firstLine="0"/>
              <w:jc w:val="center"/>
            </w:pPr>
            <w:r w:rsidRPr="0074416F">
              <w:rPr>
                <w:rFonts w:hint="eastAsia"/>
              </w:rPr>
              <w:t>3</w:t>
            </w:r>
          </w:p>
        </w:tc>
        <w:tc>
          <w:tcPr>
            <w:tcW w:w="1654" w:type="dxa"/>
            <w:tcBorders>
              <w:top w:val="nil"/>
              <w:left w:val="nil"/>
              <w:bottom w:val="nil"/>
              <w:right w:val="nil"/>
            </w:tcBorders>
            <w:shd w:val="clear" w:color="auto" w:fill="auto"/>
            <w:vAlign w:val="center"/>
          </w:tcPr>
          <w:p w14:paraId="67B528D1" w14:textId="736B3D04" w:rsidR="00EB67A6" w:rsidRPr="0074416F" w:rsidRDefault="00EB67A6" w:rsidP="00EB67A6">
            <w:pPr>
              <w:ind w:firstLineChars="0" w:firstLine="0"/>
              <w:jc w:val="center"/>
            </w:pPr>
            <w:r>
              <w:rPr>
                <w:rFonts w:hint="eastAsia"/>
                <w:color w:val="000000"/>
                <w:sz w:val="22"/>
                <w:szCs w:val="22"/>
              </w:rPr>
              <w:t>策略</w:t>
            </w:r>
          </w:p>
        </w:tc>
        <w:tc>
          <w:tcPr>
            <w:tcW w:w="1594" w:type="dxa"/>
            <w:tcBorders>
              <w:top w:val="nil"/>
              <w:left w:val="nil"/>
              <w:bottom w:val="nil"/>
              <w:right w:val="nil"/>
            </w:tcBorders>
            <w:shd w:val="clear" w:color="auto" w:fill="auto"/>
            <w:vAlign w:val="center"/>
          </w:tcPr>
          <w:p w14:paraId="2BEBC66C" w14:textId="3C48D1B2" w:rsidR="00EB67A6" w:rsidRDefault="00EB67A6" w:rsidP="00EB67A6">
            <w:pPr>
              <w:ind w:firstLineChars="0" w:firstLine="0"/>
              <w:jc w:val="center"/>
              <w:rPr>
                <w:color w:val="000000"/>
                <w:sz w:val="22"/>
                <w:szCs w:val="22"/>
              </w:rPr>
            </w:pPr>
            <w:r>
              <w:rPr>
                <w:rFonts w:hint="eastAsia"/>
                <w:color w:val="000000"/>
                <w:sz w:val="22"/>
                <w:szCs w:val="22"/>
              </w:rPr>
              <w:t>24</w:t>
            </w:r>
          </w:p>
        </w:tc>
        <w:tc>
          <w:tcPr>
            <w:tcW w:w="1749" w:type="dxa"/>
            <w:tcBorders>
              <w:top w:val="nil"/>
              <w:left w:val="nil"/>
              <w:bottom w:val="nil"/>
              <w:right w:val="nil"/>
            </w:tcBorders>
            <w:shd w:val="clear" w:color="auto" w:fill="auto"/>
            <w:vAlign w:val="center"/>
          </w:tcPr>
          <w:p w14:paraId="0F27F7AD" w14:textId="5C8C45AB" w:rsidR="00EB67A6" w:rsidRPr="0074416F" w:rsidRDefault="00EB67A6" w:rsidP="00EB67A6">
            <w:pPr>
              <w:ind w:firstLineChars="0" w:firstLine="0"/>
              <w:jc w:val="center"/>
            </w:pPr>
            <w:r>
              <w:rPr>
                <w:rFonts w:hint="eastAsia"/>
                <w:color w:val="000000"/>
                <w:sz w:val="22"/>
                <w:szCs w:val="22"/>
              </w:rPr>
              <w:t>0.6015</w:t>
            </w:r>
          </w:p>
        </w:tc>
      </w:tr>
      <w:tr w:rsidR="00EB67A6" w:rsidRPr="0074416F" w14:paraId="48BD001C" w14:textId="77777777" w:rsidTr="005926BA">
        <w:tc>
          <w:tcPr>
            <w:tcW w:w="1655" w:type="dxa"/>
            <w:vMerge/>
            <w:vAlign w:val="center"/>
          </w:tcPr>
          <w:p w14:paraId="65FEE0EA" w14:textId="77777777" w:rsidR="00EB67A6" w:rsidRPr="0074416F" w:rsidRDefault="00EB67A6" w:rsidP="00EB67A6">
            <w:pPr>
              <w:ind w:firstLineChars="0" w:firstLine="0"/>
              <w:jc w:val="center"/>
            </w:pPr>
          </w:p>
        </w:tc>
        <w:tc>
          <w:tcPr>
            <w:tcW w:w="1654" w:type="dxa"/>
            <w:vAlign w:val="center"/>
          </w:tcPr>
          <w:p w14:paraId="7E076897" w14:textId="77777777" w:rsidR="00EB67A6" w:rsidRPr="0074416F" w:rsidRDefault="00EB67A6" w:rsidP="00EB67A6">
            <w:pPr>
              <w:ind w:firstLineChars="0" w:firstLine="0"/>
              <w:jc w:val="center"/>
            </w:pPr>
            <w:r w:rsidRPr="0074416F">
              <w:rPr>
                <w:rFonts w:hint="eastAsia"/>
              </w:rPr>
              <w:t>4</w:t>
            </w:r>
          </w:p>
        </w:tc>
        <w:tc>
          <w:tcPr>
            <w:tcW w:w="1654" w:type="dxa"/>
            <w:tcBorders>
              <w:top w:val="nil"/>
              <w:left w:val="nil"/>
              <w:bottom w:val="nil"/>
              <w:right w:val="nil"/>
            </w:tcBorders>
            <w:shd w:val="clear" w:color="auto" w:fill="auto"/>
            <w:vAlign w:val="center"/>
          </w:tcPr>
          <w:p w14:paraId="7D446528" w14:textId="409B6921" w:rsidR="00EB67A6" w:rsidRPr="0074416F" w:rsidRDefault="00EB67A6" w:rsidP="00EB67A6">
            <w:pPr>
              <w:ind w:firstLineChars="0" w:firstLine="0"/>
              <w:jc w:val="center"/>
            </w:pPr>
            <w:r>
              <w:rPr>
                <w:rFonts w:hint="eastAsia"/>
                <w:color w:val="000000"/>
                <w:sz w:val="22"/>
                <w:szCs w:val="22"/>
              </w:rPr>
              <w:t>行业</w:t>
            </w:r>
          </w:p>
        </w:tc>
        <w:tc>
          <w:tcPr>
            <w:tcW w:w="1594" w:type="dxa"/>
            <w:tcBorders>
              <w:top w:val="nil"/>
              <w:left w:val="nil"/>
              <w:bottom w:val="nil"/>
              <w:right w:val="nil"/>
            </w:tcBorders>
            <w:shd w:val="clear" w:color="auto" w:fill="auto"/>
            <w:vAlign w:val="center"/>
          </w:tcPr>
          <w:p w14:paraId="43E9BCEC" w14:textId="5C6312D6" w:rsidR="00EB67A6" w:rsidRDefault="00EB67A6" w:rsidP="00EB67A6">
            <w:pPr>
              <w:ind w:firstLineChars="0" w:firstLine="0"/>
              <w:jc w:val="center"/>
              <w:rPr>
                <w:color w:val="000000"/>
                <w:sz w:val="22"/>
                <w:szCs w:val="22"/>
              </w:rPr>
            </w:pPr>
            <w:r>
              <w:rPr>
                <w:rFonts w:hint="eastAsia"/>
                <w:color w:val="000000"/>
                <w:sz w:val="22"/>
                <w:szCs w:val="22"/>
              </w:rPr>
              <w:t>24</w:t>
            </w:r>
          </w:p>
        </w:tc>
        <w:tc>
          <w:tcPr>
            <w:tcW w:w="1749" w:type="dxa"/>
            <w:tcBorders>
              <w:top w:val="nil"/>
              <w:left w:val="nil"/>
              <w:bottom w:val="nil"/>
              <w:right w:val="nil"/>
            </w:tcBorders>
            <w:shd w:val="clear" w:color="auto" w:fill="auto"/>
            <w:vAlign w:val="center"/>
          </w:tcPr>
          <w:p w14:paraId="79017A47" w14:textId="1B192694" w:rsidR="00EB67A6" w:rsidRPr="0074416F" w:rsidRDefault="00EB67A6" w:rsidP="00EB67A6">
            <w:pPr>
              <w:ind w:firstLineChars="0" w:firstLine="0"/>
              <w:jc w:val="center"/>
            </w:pPr>
            <w:r>
              <w:rPr>
                <w:rFonts w:hint="eastAsia"/>
                <w:color w:val="000000"/>
                <w:sz w:val="22"/>
                <w:szCs w:val="22"/>
              </w:rPr>
              <w:t>0.439</w:t>
            </w:r>
            <w:r>
              <w:rPr>
                <w:color w:val="000000"/>
                <w:sz w:val="22"/>
                <w:szCs w:val="22"/>
              </w:rPr>
              <w:t>8</w:t>
            </w:r>
          </w:p>
        </w:tc>
      </w:tr>
      <w:tr w:rsidR="00EB67A6" w:rsidRPr="0074416F" w14:paraId="485F18D0" w14:textId="77777777" w:rsidTr="005926BA">
        <w:tc>
          <w:tcPr>
            <w:tcW w:w="1655" w:type="dxa"/>
            <w:vMerge/>
            <w:vAlign w:val="center"/>
          </w:tcPr>
          <w:p w14:paraId="15BA1801" w14:textId="77777777" w:rsidR="00EB67A6" w:rsidRPr="0074416F" w:rsidRDefault="00EB67A6" w:rsidP="00EB67A6">
            <w:pPr>
              <w:ind w:firstLineChars="0" w:firstLine="0"/>
              <w:jc w:val="center"/>
            </w:pPr>
          </w:p>
        </w:tc>
        <w:tc>
          <w:tcPr>
            <w:tcW w:w="1654" w:type="dxa"/>
            <w:vAlign w:val="center"/>
          </w:tcPr>
          <w:p w14:paraId="1F378C12" w14:textId="77777777" w:rsidR="00EB67A6" w:rsidRPr="0074416F" w:rsidRDefault="00EB67A6" w:rsidP="00EB67A6">
            <w:pPr>
              <w:ind w:firstLineChars="0" w:firstLine="0"/>
              <w:jc w:val="center"/>
            </w:pPr>
            <w:r w:rsidRPr="0074416F">
              <w:rPr>
                <w:rFonts w:hint="eastAsia"/>
              </w:rPr>
              <w:t>5</w:t>
            </w:r>
          </w:p>
        </w:tc>
        <w:tc>
          <w:tcPr>
            <w:tcW w:w="1654" w:type="dxa"/>
            <w:tcBorders>
              <w:top w:val="nil"/>
              <w:left w:val="nil"/>
              <w:bottom w:val="nil"/>
              <w:right w:val="nil"/>
            </w:tcBorders>
            <w:shd w:val="clear" w:color="auto" w:fill="auto"/>
            <w:vAlign w:val="center"/>
          </w:tcPr>
          <w:p w14:paraId="310560BD" w14:textId="60335F00" w:rsidR="00EB67A6" w:rsidRPr="0074416F" w:rsidRDefault="00EB67A6" w:rsidP="00EB67A6">
            <w:pPr>
              <w:ind w:firstLineChars="0" w:firstLine="0"/>
              <w:jc w:val="center"/>
            </w:pPr>
            <w:r>
              <w:rPr>
                <w:rFonts w:hint="eastAsia"/>
                <w:color w:val="000000"/>
                <w:sz w:val="22"/>
                <w:szCs w:val="22"/>
              </w:rPr>
              <w:t>优化</w:t>
            </w:r>
          </w:p>
        </w:tc>
        <w:tc>
          <w:tcPr>
            <w:tcW w:w="1594" w:type="dxa"/>
            <w:tcBorders>
              <w:top w:val="nil"/>
              <w:left w:val="nil"/>
              <w:bottom w:val="nil"/>
              <w:right w:val="nil"/>
            </w:tcBorders>
            <w:shd w:val="clear" w:color="auto" w:fill="auto"/>
            <w:vAlign w:val="center"/>
          </w:tcPr>
          <w:p w14:paraId="365CF01A" w14:textId="43AB6CCE" w:rsidR="00EB67A6" w:rsidRDefault="00EB67A6" w:rsidP="00EB67A6">
            <w:pPr>
              <w:ind w:firstLineChars="0" w:firstLine="0"/>
              <w:jc w:val="center"/>
              <w:rPr>
                <w:color w:val="000000"/>
                <w:sz w:val="22"/>
                <w:szCs w:val="22"/>
              </w:rPr>
            </w:pPr>
            <w:r>
              <w:rPr>
                <w:rFonts w:hint="eastAsia"/>
                <w:color w:val="000000"/>
                <w:sz w:val="22"/>
                <w:szCs w:val="22"/>
              </w:rPr>
              <w:t>20</w:t>
            </w:r>
          </w:p>
        </w:tc>
        <w:tc>
          <w:tcPr>
            <w:tcW w:w="1749" w:type="dxa"/>
            <w:tcBorders>
              <w:top w:val="nil"/>
              <w:left w:val="nil"/>
              <w:bottom w:val="nil"/>
              <w:right w:val="nil"/>
            </w:tcBorders>
            <w:shd w:val="clear" w:color="auto" w:fill="auto"/>
            <w:vAlign w:val="center"/>
          </w:tcPr>
          <w:p w14:paraId="2673ED30" w14:textId="40A4683D" w:rsidR="00EB67A6" w:rsidRPr="0074416F" w:rsidRDefault="00EB67A6" w:rsidP="00EB67A6">
            <w:pPr>
              <w:ind w:firstLineChars="0" w:firstLine="0"/>
              <w:jc w:val="center"/>
            </w:pPr>
            <w:r>
              <w:rPr>
                <w:rFonts w:hint="eastAsia"/>
                <w:color w:val="000000"/>
                <w:sz w:val="22"/>
                <w:szCs w:val="22"/>
              </w:rPr>
              <w:t>0.363</w:t>
            </w:r>
            <w:r>
              <w:rPr>
                <w:color w:val="000000"/>
                <w:sz w:val="22"/>
                <w:szCs w:val="22"/>
              </w:rPr>
              <w:t>3</w:t>
            </w:r>
          </w:p>
        </w:tc>
      </w:tr>
      <w:tr w:rsidR="00EB67A6" w:rsidRPr="0074416F" w14:paraId="268467FC" w14:textId="77777777" w:rsidTr="005926BA">
        <w:tc>
          <w:tcPr>
            <w:tcW w:w="1655" w:type="dxa"/>
            <w:vMerge/>
            <w:vAlign w:val="center"/>
          </w:tcPr>
          <w:p w14:paraId="0347BD41" w14:textId="77777777" w:rsidR="00EB67A6" w:rsidRPr="0074416F" w:rsidRDefault="00EB67A6" w:rsidP="00EB67A6">
            <w:pPr>
              <w:ind w:firstLineChars="0" w:firstLine="0"/>
              <w:jc w:val="center"/>
            </w:pPr>
          </w:p>
        </w:tc>
        <w:tc>
          <w:tcPr>
            <w:tcW w:w="1654" w:type="dxa"/>
            <w:vAlign w:val="center"/>
          </w:tcPr>
          <w:p w14:paraId="72342A59" w14:textId="77777777" w:rsidR="00EB67A6" w:rsidRPr="0074416F" w:rsidRDefault="00EB67A6" w:rsidP="00EB67A6">
            <w:pPr>
              <w:ind w:firstLineChars="0" w:firstLine="0"/>
              <w:jc w:val="center"/>
            </w:pPr>
            <w:r w:rsidRPr="0074416F">
              <w:rPr>
                <w:rFonts w:hint="eastAsia"/>
              </w:rPr>
              <w:t>6</w:t>
            </w:r>
          </w:p>
        </w:tc>
        <w:tc>
          <w:tcPr>
            <w:tcW w:w="1654" w:type="dxa"/>
            <w:tcBorders>
              <w:top w:val="nil"/>
              <w:left w:val="nil"/>
              <w:bottom w:val="nil"/>
              <w:right w:val="nil"/>
            </w:tcBorders>
            <w:shd w:val="clear" w:color="auto" w:fill="auto"/>
            <w:vAlign w:val="center"/>
          </w:tcPr>
          <w:p w14:paraId="564979F7" w14:textId="2E94A99F" w:rsidR="00EB67A6" w:rsidRPr="0074416F" w:rsidRDefault="00EB67A6" w:rsidP="00EB67A6">
            <w:pPr>
              <w:ind w:firstLineChars="0" w:firstLine="0"/>
              <w:jc w:val="center"/>
            </w:pPr>
            <w:r>
              <w:rPr>
                <w:rFonts w:hint="eastAsia"/>
                <w:color w:val="000000"/>
                <w:sz w:val="22"/>
                <w:szCs w:val="22"/>
              </w:rPr>
              <w:t>用户</w:t>
            </w:r>
          </w:p>
        </w:tc>
        <w:tc>
          <w:tcPr>
            <w:tcW w:w="1594" w:type="dxa"/>
            <w:tcBorders>
              <w:top w:val="nil"/>
              <w:left w:val="nil"/>
              <w:bottom w:val="nil"/>
              <w:right w:val="nil"/>
            </w:tcBorders>
            <w:shd w:val="clear" w:color="auto" w:fill="auto"/>
            <w:vAlign w:val="center"/>
          </w:tcPr>
          <w:p w14:paraId="5BD8DD35" w14:textId="3DF3E844" w:rsidR="00EB67A6" w:rsidRDefault="00EB67A6" w:rsidP="00EB67A6">
            <w:pPr>
              <w:ind w:firstLineChars="0" w:firstLine="0"/>
              <w:jc w:val="center"/>
              <w:rPr>
                <w:color w:val="000000"/>
                <w:sz w:val="22"/>
                <w:szCs w:val="22"/>
              </w:rPr>
            </w:pPr>
            <w:r>
              <w:rPr>
                <w:rFonts w:hint="eastAsia"/>
                <w:color w:val="000000"/>
                <w:sz w:val="22"/>
                <w:szCs w:val="22"/>
              </w:rPr>
              <w:t>16</w:t>
            </w:r>
          </w:p>
        </w:tc>
        <w:tc>
          <w:tcPr>
            <w:tcW w:w="1749" w:type="dxa"/>
            <w:tcBorders>
              <w:top w:val="nil"/>
              <w:left w:val="nil"/>
              <w:bottom w:val="nil"/>
              <w:right w:val="nil"/>
            </w:tcBorders>
            <w:shd w:val="clear" w:color="auto" w:fill="auto"/>
            <w:vAlign w:val="center"/>
          </w:tcPr>
          <w:p w14:paraId="29AB2A59" w14:textId="7E3FCD44" w:rsidR="00EB67A6" w:rsidRPr="0074416F" w:rsidRDefault="00EB67A6" w:rsidP="00EB67A6">
            <w:pPr>
              <w:ind w:firstLineChars="0" w:firstLine="0"/>
              <w:jc w:val="center"/>
            </w:pPr>
            <w:r>
              <w:rPr>
                <w:rFonts w:hint="eastAsia"/>
                <w:color w:val="000000"/>
                <w:sz w:val="22"/>
                <w:szCs w:val="22"/>
              </w:rPr>
              <w:t>0.3752</w:t>
            </w:r>
          </w:p>
        </w:tc>
      </w:tr>
      <w:tr w:rsidR="00EB67A6" w:rsidRPr="0074416F" w14:paraId="095EB969" w14:textId="77777777" w:rsidTr="005926BA">
        <w:tc>
          <w:tcPr>
            <w:tcW w:w="1655" w:type="dxa"/>
            <w:vMerge/>
            <w:vAlign w:val="center"/>
          </w:tcPr>
          <w:p w14:paraId="4095E53F" w14:textId="77777777" w:rsidR="00EB67A6" w:rsidRPr="0074416F" w:rsidRDefault="00EB67A6" w:rsidP="00EB67A6">
            <w:pPr>
              <w:ind w:firstLineChars="0" w:firstLine="0"/>
              <w:jc w:val="center"/>
            </w:pPr>
          </w:p>
        </w:tc>
        <w:tc>
          <w:tcPr>
            <w:tcW w:w="1654" w:type="dxa"/>
            <w:vAlign w:val="center"/>
          </w:tcPr>
          <w:p w14:paraId="51886C4A" w14:textId="77777777" w:rsidR="00EB67A6" w:rsidRPr="0074416F" w:rsidRDefault="00EB67A6" w:rsidP="00EB67A6">
            <w:pPr>
              <w:ind w:firstLineChars="0" w:firstLine="0"/>
              <w:jc w:val="center"/>
            </w:pPr>
            <w:r w:rsidRPr="0074416F">
              <w:rPr>
                <w:rFonts w:hint="eastAsia"/>
              </w:rPr>
              <w:t>7</w:t>
            </w:r>
          </w:p>
        </w:tc>
        <w:tc>
          <w:tcPr>
            <w:tcW w:w="1654" w:type="dxa"/>
            <w:tcBorders>
              <w:top w:val="nil"/>
              <w:left w:val="nil"/>
              <w:bottom w:val="nil"/>
              <w:right w:val="nil"/>
            </w:tcBorders>
            <w:shd w:val="clear" w:color="auto" w:fill="auto"/>
            <w:vAlign w:val="center"/>
          </w:tcPr>
          <w:p w14:paraId="79AF3AE1" w14:textId="530176DC" w:rsidR="00EB67A6" w:rsidRPr="0074416F" w:rsidRDefault="00EB67A6" w:rsidP="00EB67A6">
            <w:pPr>
              <w:ind w:firstLineChars="0" w:firstLine="0"/>
              <w:jc w:val="center"/>
            </w:pPr>
            <w:r>
              <w:rPr>
                <w:rFonts w:hint="eastAsia"/>
                <w:color w:val="000000"/>
                <w:sz w:val="22"/>
                <w:szCs w:val="22"/>
              </w:rPr>
              <w:t>运营</w:t>
            </w:r>
          </w:p>
        </w:tc>
        <w:tc>
          <w:tcPr>
            <w:tcW w:w="1594" w:type="dxa"/>
            <w:tcBorders>
              <w:top w:val="nil"/>
              <w:left w:val="nil"/>
              <w:bottom w:val="nil"/>
              <w:right w:val="nil"/>
            </w:tcBorders>
            <w:shd w:val="clear" w:color="auto" w:fill="auto"/>
            <w:vAlign w:val="center"/>
          </w:tcPr>
          <w:p w14:paraId="5272CE6F" w14:textId="2DD0C424" w:rsidR="00EB67A6" w:rsidRDefault="00EB67A6" w:rsidP="00EB67A6">
            <w:pPr>
              <w:ind w:firstLineChars="0" w:firstLine="0"/>
              <w:jc w:val="center"/>
              <w:rPr>
                <w:color w:val="000000"/>
                <w:sz w:val="22"/>
                <w:szCs w:val="22"/>
              </w:rPr>
            </w:pPr>
            <w:r>
              <w:rPr>
                <w:rFonts w:hint="eastAsia"/>
                <w:color w:val="000000"/>
                <w:sz w:val="22"/>
                <w:szCs w:val="22"/>
              </w:rPr>
              <w:t>15</w:t>
            </w:r>
          </w:p>
        </w:tc>
        <w:tc>
          <w:tcPr>
            <w:tcW w:w="1749" w:type="dxa"/>
            <w:tcBorders>
              <w:top w:val="nil"/>
              <w:left w:val="nil"/>
              <w:bottom w:val="nil"/>
              <w:right w:val="nil"/>
            </w:tcBorders>
            <w:shd w:val="clear" w:color="auto" w:fill="auto"/>
            <w:vAlign w:val="center"/>
          </w:tcPr>
          <w:p w14:paraId="19666C8A" w14:textId="12095D38" w:rsidR="00EB67A6" w:rsidRPr="0074416F" w:rsidRDefault="00EB67A6" w:rsidP="00EB67A6">
            <w:pPr>
              <w:ind w:firstLineChars="0" w:firstLine="0"/>
              <w:jc w:val="center"/>
            </w:pPr>
            <w:r>
              <w:rPr>
                <w:rFonts w:hint="eastAsia"/>
                <w:color w:val="000000"/>
                <w:sz w:val="22"/>
                <w:szCs w:val="22"/>
              </w:rPr>
              <w:t>0.456</w:t>
            </w:r>
            <w:r>
              <w:rPr>
                <w:color w:val="000000"/>
                <w:sz w:val="22"/>
                <w:szCs w:val="22"/>
              </w:rPr>
              <w:t>3</w:t>
            </w:r>
          </w:p>
        </w:tc>
      </w:tr>
      <w:tr w:rsidR="00EB67A6" w:rsidRPr="0074416F" w14:paraId="7586EF8B" w14:textId="77777777" w:rsidTr="005926BA">
        <w:tc>
          <w:tcPr>
            <w:tcW w:w="1655" w:type="dxa"/>
            <w:vMerge/>
            <w:vAlign w:val="center"/>
          </w:tcPr>
          <w:p w14:paraId="11FBAB5E" w14:textId="77777777" w:rsidR="00EB67A6" w:rsidRPr="0074416F" w:rsidRDefault="00EB67A6" w:rsidP="00EB67A6">
            <w:pPr>
              <w:ind w:firstLineChars="0" w:firstLine="0"/>
              <w:jc w:val="center"/>
            </w:pPr>
          </w:p>
        </w:tc>
        <w:tc>
          <w:tcPr>
            <w:tcW w:w="1654" w:type="dxa"/>
            <w:vAlign w:val="center"/>
          </w:tcPr>
          <w:p w14:paraId="7EE9EDCA" w14:textId="77777777" w:rsidR="00EB67A6" w:rsidRPr="0074416F" w:rsidRDefault="00EB67A6" w:rsidP="00EB67A6">
            <w:pPr>
              <w:ind w:firstLineChars="0" w:firstLine="0"/>
              <w:jc w:val="center"/>
            </w:pPr>
            <w:r w:rsidRPr="0074416F">
              <w:rPr>
                <w:rFonts w:hint="eastAsia"/>
              </w:rPr>
              <w:t>8</w:t>
            </w:r>
          </w:p>
        </w:tc>
        <w:tc>
          <w:tcPr>
            <w:tcW w:w="1654" w:type="dxa"/>
            <w:tcBorders>
              <w:top w:val="nil"/>
              <w:left w:val="nil"/>
              <w:bottom w:val="nil"/>
              <w:right w:val="nil"/>
            </w:tcBorders>
            <w:shd w:val="clear" w:color="auto" w:fill="auto"/>
            <w:vAlign w:val="center"/>
          </w:tcPr>
          <w:p w14:paraId="6F546ADF" w14:textId="121E5D42" w:rsidR="00EB67A6" w:rsidRPr="0074416F" w:rsidRDefault="00EB67A6" w:rsidP="00EB67A6">
            <w:pPr>
              <w:ind w:firstLineChars="0" w:firstLine="0"/>
              <w:jc w:val="center"/>
            </w:pPr>
            <w:r>
              <w:rPr>
                <w:rFonts w:hint="eastAsia"/>
                <w:color w:val="000000"/>
                <w:sz w:val="22"/>
                <w:szCs w:val="22"/>
              </w:rPr>
              <w:t>市场</w:t>
            </w:r>
          </w:p>
        </w:tc>
        <w:tc>
          <w:tcPr>
            <w:tcW w:w="1594" w:type="dxa"/>
            <w:tcBorders>
              <w:top w:val="nil"/>
              <w:left w:val="nil"/>
              <w:bottom w:val="nil"/>
              <w:right w:val="nil"/>
            </w:tcBorders>
            <w:shd w:val="clear" w:color="auto" w:fill="auto"/>
            <w:vAlign w:val="center"/>
          </w:tcPr>
          <w:p w14:paraId="1494DD08" w14:textId="7B9F932B" w:rsidR="00EB67A6" w:rsidRDefault="00EB67A6" w:rsidP="00EB67A6">
            <w:pPr>
              <w:ind w:firstLineChars="0" w:firstLine="0"/>
              <w:jc w:val="center"/>
              <w:rPr>
                <w:color w:val="000000"/>
                <w:sz w:val="22"/>
                <w:szCs w:val="22"/>
              </w:rPr>
            </w:pPr>
            <w:r>
              <w:rPr>
                <w:rFonts w:hint="eastAsia"/>
                <w:color w:val="000000"/>
                <w:sz w:val="22"/>
                <w:szCs w:val="22"/>
              </w:rPr>
              <w:t>15</w:t>
            </w:r>
          </w:p>
        </w:tc>
        <w:tc>
          <w:tcPr>
            <w:tcW w:w="1749" w:type="dxa"/>
            <w:tcBorders>
              <w:top w:val="nil"/>
              <w:left w:val="nil"/>
              <w:bottom w:val="nil"/>
              <w:right w:val="nil"/>
            </w:tcBorders>
            <w:shd w:val="clear" w:color="auto" w:fill="auto"/>
            <w:vAlign w:val="center"/>
          </w:tcPr>
          <w:p w14:paraId="2DF044AA" w14:textId="5BB754CC" w:rsidR="00EB67A6" w:rsidRPr="0074416F" w:rsidRDefault="00EB67A6" w:rsidP="00EB67A6">
            <w:pPr>
              <w:ind w:firstLineChars="0" w:firstLine="0"/>
              <w:jc w:val="center"/>
            </w:pPr>
            <w:r>
              <w:rPr>
                <w:rFonts w:hint="eastAsia"/>
                <w:color w:val="000000"/>
                <w:sz w:val="22"/>
                <w:szCs w:val="22"/>
              </w:rPr>
              <w:t>0.386</w:t>
            </w:r>
            <w:r>
              <w:rPr>
                <w:color w:val="000000"/>
                <w:sz w:val="22"/>
                <w:szCs w:val="22"/>
              </w:rPr>
              <w:t>7</w:t>
            </w:r>
          </w:p>
        </w:tc>
      </w:tr>
      <w:tr w:rsidR="00EB67A6" w:rsidRPr="0074416F" w14:paraId="6C4ADBD8" w14:textId="77777777" w:rsidTr="005926BA">
        <w:tc>
          <w:tcPr>
            <w:tcW w:w="1655" w:type="dxa"/>
            <w:vMerge/>
            <w:vAlign w:val="center"/>
          </w:tcPr>
          <w:p w14:paraId="54A093C4" w14:textId="77777777" w:rsidR="00EB67A6" w:rsidRPr="0074416F" w:rsidRDefault="00EB67A6" w:rsidP="00EB67A6">
            <w:pPr>
              <w:ind w:firstLineChars="0" w:firstLine="0"/>
              <w:jc w:val="center"/>
            </w:pPr>
          </w:p>
        </w:tc>
        <w:tc>
          <w:tcPr>
            <w:tcW w:w="1654" w:type="dxa"/>
            <w:vAlign w:val="center"/>
          </w:tcPr>
          <w:p w14:paraId="2F51B22D" w14:textId="77777777" w:rsidR="00EB67A6" w:rsidRPr="0074416F" w:rsidRDefault="00EB67A6" w:rsidP="00EB67A6">
            <w:pPr>
              <w:ind w:firstLineChars="0" w:firstLine="0"/>
              <w:jc w:val="center"/>
            </w:pPr>
            <w:r w:rsidRPr="0074416F">
              <w:rPr>
                <w:rFonts w:hint="eastAsia"/>
              </w:rPr>
              <w:t>9</w:t>
            </w:r>
          </w:p>
        </w:tc>
        <w:tc>
          <w:tcPr>
            <w:tcW w:w="1654" w:type="dxa"/>
            <w:tcBorders>
              <w:top w:val="nil"/>
              <w:left w:val="nil"/>
              <w:bottom w:val="nil"/>
              <w:right w:val="nil"/>
            </w:tcBorders>
            <w:shd w:val="clear" w:color="auto" w:fill="auto"/>
            <w:vAlign w:val="center"/>
          </w:tcPr>
          <w:p w14:paraId="6C2D385E" w14:textId="52EFA2D0" w:rsidR="00EB67A6" w:rsidRPr="0074416F" w:rsidRDefault="00EB67A6" w:rsidP="00EB67A6">
            <w:pPr>
              <w:ind w:firstLineChars="0" w:firstLine="0"/>
              <w:jc w:val="center"/>
            </w:pPr>
            <w:r>
              <w:rPr>
                <w:rFonts w:hint="eastAsia"/>
                <w:color w:val="000000"/>
                <w:sz w:val="22"/>
                <w:szCs w:val="22"/>
              </w:rPr>
              <w:t>产品</w:t>
            </w:r>
          </w:p>
        </w:tc>
        <w:tc>
          <w:tcPr>
            <w:tcW w:w="1594" w:type="dxa"/>
            <w:tcBorders>
              <w:top w:val="nil"/>
              <w:left w:val="nil"/>
              <w:bottom w:val="nil"/>
              <w:right w:val="nil"/>
            </w:tcBorders>
            <w:shd w:val="clear" w:color="auto" w:fill="auto"/>
            <w:vAlign w:val="center"/>
          </w:tcPr>
          <w:p w14:paraId="1DD86E0E" w14:textId="6160C1FC" w:rsidR="00EB67A6" w:rsidRDefault="00EB67A6" w:rsidP="00EB67A6">
            <w:pPr>
              <w:ind w:firstLineChars="0" w:firstLine="0"/>
              <w:jc w:val="center"/>
              <w:rPr>
                <w:color w:val="000000"/>
                <w:sz w:val="22"/>
                <w:szCs w:val="22"/>
              </w:rPr>
            </w:pPr>
            <w:r>
              <w:rPr>
                <w:rFonts w:hint="eastAsia"/>
                <w:color w:val="000000"/>
                <w:sz w:val="22"/>
                <w:szCs w:val="22"/>
              </w:rPr>
              <w:t>14</w:t>
            </w:r>
          </w:p>
        </w:tc>
        <w:tc>
          <w:tcPr>
            <w:tcW w:w="1749" w:type="dxa"/>
            <w:tcBorders>
              <w:top w:val="nil"/>
              <w:left w:val="nil"/>
              <w:bottom w:val="nil"/>
              <w:right w:val="nil"/>
            </w:tcBorders>
            <w:shd w:val="clear" w:color="auto" w:fill="auto"/>
            <w:vAlign w:val="center"/>
          </w:tcPr>
          <w:p w14:paraId="1302C4F6" w14:textId="16341346" w:rsidR="00EB67A6" w:rsidRPr="0074416F" w:rsidRDefault="00EB67A6" w:rsidP="00EB67A6">
            <w:pPr>
              <w:ind w:firstLineChars="0" w:firstLine="0"/>
              <w:jc w:val="center"/>
            </w:pPr>
            <w:r>
              <w:rPr>
                <w:rFonts w:hint="eastAsia"/>
                <w:color w:val="000000"/>
                <w:sz w:val="22"/>
                <w:szCs w:val="22"/>
              </w:rPr>
              <w:t>0.49</w:t>
            </w:r>
            <w:r>
              <w:rPr>
                <w:color w:val="000000"/>
                <w:sz w:val="22"/>
                <w:szCs w:val="22"/>
              </w:rPr>
              <w:t>70</w:t>
            </w:r>
          </w:p>
        </w:tc>
      </w:tr>
      <w:tr w:rsidR="00EB67A6" w:rsidRPr="0074416F" w14:paraId="03CB0821" w14:textId="77777777" w:rsidTr="00EB67A6">
        <w:tc>
          <w:tcPr>
            <w:tcW w:w="1655" w:type="dxa"/>
            <w:vMerge/>
            <w:tcBorders>
              <w:bottom w:val="single" w:sz="12" w:space="0" w:color="auto"/>
            </w:tcBorders>
            <w:vAlign w:val="center"/>
          </w:tcPr>
          <w:p w14:paraId="0EE0DC71" w14:textId="77777777" w:rsidR="00EB67A6" w:rsidRPr="0074416F" w:rsidRDefault="00EB67A6" w:rsidP="00EB67A6">
            <w:pPr>
              <w:ind w:firstLineChars="0" w:firstLine="0"/>
              <w:jc w:val="center"/>
            </w:pPr>
          </w:p>
        </w:tc>
        <w:tc>
          <w:tcPr>
            <w:tcW w:w="1654" w:type="dxa"/>
            <w:tcBorders>
              <w:bottom w:val="single" w:sz="12" w:space="0" w:color="auto"/>
            </w:tcBorders>
            <w:vAlign w:val="center"/>
          </w:tcPr>
          <w:p w14:paraId="63758EF9" w14:textId="77777777" w:rsidR="00EB67A6" w:rsidRPr="0074416F" w:rsidRDefault="00EB67A6" w:rsidP="00EB67A6">
            <w:pPr>
              <w:ind w:firstLineChars="0" w:firstLine="0"/>
              <w:jc w:val="center"/>
            </w:pPr>
            <w:r w:rsidRPr="0074416F">
              <w:rPr>
                <w:rFonts w:hint="eastAsia"/>
              </w:rPr>
              <w:t>1</w:t>
            </w:r>
            <w:r w:rsidRPr="0074416F">
              <w:t>0</w:t>
            </w:r>
          </w:p>
        </w:tc>
        <w:tc>
          <w:tcPr>
            <w:tcW w:w="1654" w:type="dxa"/>
            <w:tcBorders>
              <w:top w:val="nil"/>
              <w:left w:val="nil"/>
              <w:bottom w:val="single" w:sz="12" w:space="0" w:color="auto"/>
              <w:right w:val="nil"/>
            </w:tcBorders>
            <w:shd w:val="clear" w:color="auto" w:fill="auto"/>
            <w:vAlign w:val="center"/>
          </w:tcPr>
          <w:p w14:paraId="2FFAE1F1" w14:textId="6C2D6658" w:rsidR="00EB67A6" w:rsidRPr="0074416F" w:rsidRDefault="00EB67A6" w:rsidP="00EB67A6">
            <w:pPr>
              <w:ind w:firstLineChars="0" w:firstLine="0"/>
              <w:jc w:val="center"/>
            </w:pPr>
            <w:r>
              <w:rPr>
                <w:rFonts w:hint="eastAsia"/>
                <w:color w:val="000000"/>
                <w:sz w:val="22"/>
                <w:szCs w:val="22"/>
              </w:rPr>
              <w:t>报告</w:t>
            </w:r>
          </w:p>
        </w:tc>
        <w:tc>
          <w:tcPr>
            <w:tcW w:w="1594" w:type="dxa"/>
            <w:tcBorders>
              <w:top w:val="nil"/>
              <w:left w:val="nil"/>
              <w:bottom w:val="single" w:sz="12" w:space="0" w:color="auto"/>
              <w:right w:val="nil"/>
            </w:tcBorders>
            <w:shd w:val="clear" w:color="auto" w:fill="auto"/>
            <w:vAlign w:val="center"/>
          </w:tcPr>
          <w:p w14:paraId="46BA9B37" w14:textId="666BA9A8" w:rsidR="00EB67A6" w:rsidRDefault="00EB67A6" w:rsidP="00EB67A6">
            <w:pPr>
              <w:ind w:firstLineChars="0" w:firstLine="0"/>
              <w:jc w:val="center"/>
              <w:rPr>
                <w:color w:val="000000"/>
                <w:sz w:val="22"/>
                <w:szCs w:val="22"/>
              </w:rPr>
            </w:pPr>
            <w:r>
              <w:rPr>
                <w:rFonts w:hint="eastAsia"/>
                <w:color w:val="000000"/>
                <w:sz w:val="22"/>
                <w:szCs w:val="22"/>
              </w:rPr>
              <w:t>14</w:t>
            </w:r>
          </w:p>
        </w:tc>
        <w:tc>
          <w:tcPr>
            <w:tcW w:w="1749" w:type="dxa"/>
            <w:tcBorders>
              <w:top w:val="nil"/>
              <w:left w:val="nil"/>
              <w:bottom w:val="single" w:sz="12" w:space="0" w:color="auto"/>
              <w:right w:val="nil"/>
            </w:tcBorders>
            <w:shd w:val="clear" w:color="auto" w:fill="auto"/>
            <w:vAlign w:val="center"/>
          </w:tcPr>
          <w:p w14:paraId="7FE15D73" w14:textId="46CAB5A4" w:rsidR="00EB67A6" w:rsidRPr="0074416F" w:rsidRDefault="00EB67A6" w:rsidP="00EB67A6">
            <w:pPr>
              <w:ind w:firstLineChars="0" w:firstLine="0"/>
              <w:jc w:val="center"/>
            </w:pPr>
            <w:r>
              <w:rPr>
                <w:rFonts w:hint="eastAsia"/>
                <w:color w:val="000000"/>
                <w:sz w:val="22"/>
                <w:szCs w:val="22"/>
              </w:rPr>
              <w:t>0.310</w:t>
            </w:r>
            <w:r>
              <w:rPr>
                <w:color w:val="000000"/>
                <w:sz w:val="22"/>
                <w:szCs w:val="22"/>
              </w:rPr>
              <w:t>8</w:t>
            </w:r>
          </w:p>
        </w:tc>
      </w:tr>
    </w:tbl>
    <w:p w14:paraId="7B11BB73" w14:textId="77777777" w:rsidR="00EB67A6" w:rsidRPr="003E656D" w:rsidRDefault="00EB67A6" w:rsidP="003E656D">
      <w:pPr>
        <w:ind w:firstLine="480"/>
      </w:pPr>
    </w:p>
    <w:p w14:paraId="2C539761" w14:textId="1DC32FF6" w:rsidR="003E656D" w:rsidRPr="003E656D" w:rsidRDefault="003E656D" w:rsidP="003E656D">
      <w:pPr>
        <w:ind w:firstLine="480"/>
      </w:pPr>
      <w:r w:rsidRPr="003E656D">
        <w:t>商业分析</w:t>
      </w:r>
      <w:proofErr w:type="gramStart"/>
      <w:r w:rsidRPr="003E656D">
        <w:t>师岗位</w:t>
      </w:r>
      <w:proofErr w:type="gramEnd"/>
      <w:r w:rsidRPr="003E656D">
        <w:t>的</w:t>
      </w:r>
      <w:r w:rsidRPr="003E656D">
        <w:t xml:space="preserve"> TextRank </w:t>
      </w:r>
      <w:r w:rsidRPr="003E656D">
        <w:t>结果中，代表性较强的词语包括</w:t>
      </w:r>
      <w:r w:rsidRPr="003E656D">
        <w:t xml:space="preserve"> </w:t>
      </w:r>
      <w:r w:rsidRPr="003E656D">
        <w:rPr>
          <w:b/>
          <w:bCs/>
        </w:rPr>
        <w:t>商业、经营、策略、行业、优化、用户、运营、市场、产品、报告</w:t>
      </w:r>
      <w:r w:rsidRPr="003E656D">
        <w:t>。这一组结果体现出商业分析</w:t>
      </w:r>
      <w:proofErr w:type="gramStart"/>
      <w:r w:rsidRPr="003E656D">
        <w:t>师岗位</w:t>
      </w:r>
      <w:proofErr w:type="gramEnd"/>
      <w:r w:rsidRPr="003E656D">
        <w:t>较强的综合业务特征。商业、经营、策略、行业表明岗位重点围绕市场环境、业务模式与经营判断展开；市场的出现使其与经营分析</w:t>
      </w:r>
      <w:proofErr w:type="gramStart"/>
      <w:r w:rsidRPr="003E656D">
        <w:t>师形成</w:t>
      </w:r>
      <w:proofErr w:type="gramEnd"/>
      <w:r w:rsidRPr="003E656D">
        <w:t>了较明显区分，说明商业分析师更关注外部环境、市场变化和业务增长机会；同时，用户、运营、产品等词又表明</w:t>
      </w:r>
      <w:proofErr w:type="gramStart"/>
      <w:r w:rsidRPr="003E656D">
        <w:t>该岗位</w:t>
      </w:r>
      <w:proofErr w:type="gramEnd"/>
      <w:r w:rsidRPr="003E656D">
        <w:t>在分析过程中并非脱离具体业务对象，而是将市场、用户和产品置于统一的商业分析框架之中。因此，商业分析</w:t>
      </w:r>
      <w:proofErr w:type="gramStart"/>
      <w:r w:rsidRPr="003E656D">
        <w:t>师岗位</w:t>
      </w:r>
      <w:proofErr w:type="gramEnd"/>
      <w:r w:rsidRPr="003E656D">
        <w:t>可以理解为连接市场研究、经营判断和策略制定的综合分析岗位。</w:t>
      </w:r>
    </w:p>
    <w:p w14:paraId="1DE32F3E" w14:textId="03F8BF75" w:rsidR="003E656D" w:rsidRDefault="003E656D" w:rsidP="003E656D">
      <w:pPr>
        <w:ind w:firstLine="480"/>
      </w:pPr>
      <w:r w:rsidRPr="003E656D">
        <w:t>综合五类岗位的</w:t>
      </w:r>
      <w:r w:rsidRPr="003E656D">
        <w:t xml:space="preserve"> TextRank </w:t>
      </w:r>
      <w:r w:rsidRPr="003E656D">
        <w:t>结果可以发现，不同岗位在语义中心上呈现出较清晰的分化。数据分析师更强调统计学、数学和模型等分析基础</w:t>
      </w:r>
      <w:r w:rsidR="00EB67A6">
        <w:rPr>
          <w:rFonts w:hint="eastAsia"/>
        </w:rPr>
        <w:t>；</w:t>
      </w:r>
      <w:r w:rsidRPr="003E656D">
        <w:t>BI</w:t>
      </w:r>
      <w:r w:rsidRPr="003E656D">
        <w:t>分析师更突出报表、</w:t>
      </w:r>
      <w:r w:rsidRPr="003E656D">
        <w:t>BI</w:t>
      </w:r>
      <w:r w:rsidRPr="003E656D">
        <w:t>、可视化和数据体系支持；用户分析师围绕用户、产品和运营策略展开；经营分析师聚焦经营、财务、指标和成本；商业分析师则更强调商业、行业、市场和策略。与</w:t>
      </w:r>
      <w:r w:rsidRPr="003E656D">
        <w:t xml:space="preserve"> TF-IDF </w:t>
      </w:r>
      <w:r w:rsidRPr="003E656D">
        <w:t>相比，</w:t>
      </w:r>
      <w:r w:rsidRPr="003E656D">
        <w:t xml:space="preserve">TextRank </w:t>
      </w:r>
      <w:r w:rsidRPr="003E656D">
        <w:t>在工具词提取上的敏感性相对较弱，但在刻画岗位文本</w:t>
      </w:r>
      <w:r w:rsidR="00EB67A6">
        <w:rPr>
          <w:rFonts w:hint="eastAsia"/>
        </w:rPr>
        <w:t>“</w:t>
      </w:r>
      <w:r w:rsidRPr="003E656D">
        <w:t>整体围绕什么内容展开</w:t>
      </w:r>
      <w:r w:rsidR="00EB67A6">
        <w:rPr>
          <w:rFonts w:hint="eastAsia"/>
        </w:rPr>
        <w:t>”</w:t>
      </w:r>
      <w:r w:rsidRPr="003E656D">
        <w:t>这一问题上表现更好。因此，</w:t>
      </w:r>
      <w:r w:rsidRPr="003E656D">
        <w:t xml:space="preserve">TextRank </w:t>
      </w:r>
      <w:r w:rsidRPr="003E656D">
        <w:t>为理解不同数据分析岗位的主题结构和业务语义提供了有价值的补充。</w:t>
      </w:r>
    </w:p>
    <w:p w14:paraId="78D59157" w14:textId="77777777" w:rsidR="00EB67A6" w:rsidRPr="003E656D" w:rsidRDefault="00EB67A6" w:rsidP="003E656D">
      <w:pPr>
        <w:ind w:firstLine="480"/>
      </w:pPr>
    </w:p>
    <w:p w14:paraId="7F282518" w14:textId="39E4F3C1" w:rsidR="00EB67A6" w:rsidRDefault="00EB67A6" w:rsidP="00EB67A6">
      <w:pPr>
        <w:pStyle w:val="2"/>
        <w:numPr>
          <w:ilvl w:val="0"/>
          <w:numId w:val="0"/>
        </w:numPr>
      </w:pPr>
      <w:r>
        <w:t xml:space="preserve">4.3.4 </w:t>
      </w:r>
      <w:r w:rsidR="006A46A3">
        <w:rPr>
          <w:rFonts w:hint="eastAsia"/>
        </w:rPr>
        <w:t>本节小结</w:t>
      </w:r>
    </w:p>
    <w:p w14:paraId="3816C4AD" w14:textId="77777777" w:rsidR="00EB67A6" w:rsidRPr="00EB67A6" w:rsidRDefault="00EB67A6" w:rsidP="00EB67A6">
      <w:pPr>
        <w:ind w:firstLine="480"/>
      </w:pPr>
      <w:r w:rsidRPr="00EB67A6">
        <w:t>本节围绕招聘文本中的关键词特征展开分析，在完成文本预处理的基础上，分别采用</w:t>
      </w:r>
      <w:r w:rsidRPr="00EB67A6">
        <w:t xml:space="preserve"> TF-IDF </w:t>
      </w:r>
      <w:r w:rsidRPr="00EB67A6">
        <w:t>与</w:t>
      </w:r>
      <w:r w:rsidRPr="00EB67A6">
        <w:t xml:space="preserve"> TextRank </w:t>
      </w:r>
      <w:r w:rsidRPr="00EB67A6">
        <w:t>两种无监督方法对五类核心岗位进行关键词提取与比较。整体结果表明，不同类型的数据分析岗位在文本表达上具有较为明显的分化特征，说明招聘文本中确实包含能够反映岗位职责重心、能力要求和业务场景差异的有效信息。</w:t>
      </w:r>
    </w:p>
    <w:p w14:paraId="5C83ED59" w14:textId="55F513EA" w:rsidR="00EB67A6" w:rsidRPr="00EB67A6" w:rsidRDefault="00EB67A6" w:rsidP="00EB67A6">
      <w:pPr>
        <w:ind w:firstLine="480"/>
      </w:pPr>
      <w:r w:rsidRPr="00EB67A6">
        <w:lastRenderedPageBreak/>
        <w:t>从岗位特征来看，数据分析</w:t>
      </w:r>
      <w:proofErr w:type="gramStart"/>
      <w:r w:rsidRPr="00EB67A6">
        <w:t>师岗位更</w:t>
      </w:r>
      <w:proofErr w:type="gramEnd"/>
      <w:r w:rsidRPr="00EB67A6">
        <w:t>突出统计学基础、模型构建、</w:t>
      </w:r>
      <w:r w:rsidRPr="00EB67A6">
        <w:t xml:space="preserve">SQL/Python </w:t>
      </w:r>
      <w:r w:rsidRPr="00EB67A6">
        <w:t>等通用分析能力；</w:t>
      </w:r>
      <w:r w:rsidRPr="00EB67A6">
        <w:t>BI</w:t>
      </w:r>
      <w:r w:rsidRPr="00EB67A6">
        <w:t>分析</w:t>
      </w:r>
      <w:proofErr w:type="gramStart"/>
      <w:r w:rsidRPr="00EB67A6">
        <w:t>师岗位</w:t>
      </w:r>
      <w:proofErr w:type="gramEnd"/>
      <w:r w:rsidRPr="00EB67A6">
        <w:t>主要围绕</w:t>
      </w:r>
      <w:r w:rsidRPr="00EB67A6">
        <w:t xml:space="preserve"> BI </w:t>
      </w:r>
      <w:r w:rsidRPr="00EB67A6">
        <w:t>平台、报表开发与可视化输出展开；用户分析</w:t>
      </w:r>
      <w:proofErr w:type="gramStart"/>
      <w:r w:rsidRPr="00EB67A6">
        <w:t>师岗位</w:t>
      </w:r>
      <w:proofErr w:type="gramEnd"/>
      <w:r w:rsidRPr="00EB67A6">
        <w:t>的核心特征集中于用户研究、产品优化与运营支持；经营分析</w:t>
      </w:r>
      <w:proofErr w:type="gramStart"/>
      <w:r w:rsidRPr="00EB67A6">
        <w:t>师岗位更</w:t>
      </w:r>
      <w:proofErr w:type="gramEnd"/>
      <w:r w:rsidRPr="00EB67A6">
        <w:t>强调经营管理、财务分析、指标跟踪与报表支持；商业分析</w:t>
      </w:r>
      <w:proofErr w:type="gramStart"/>
      <w:r w:rsidRPr="00EB67A6">
        <w:t>师岗位</w:t>
      </w:r>
      <w:proofErr w:type="gramEnd"/>
      <w:r w:rsidRPr="00EB67A6">
        <w:t>则更偏向商业理解、行业研究与策略决策支持。上述结果说明，虽然这些岗位都属于</w:t>
      </w:r>
      <w:r w:rsidR="00C62581">
        <w:rPr>
          <w:rFonts w:hint="eastAsia"/>
        </w:rPr>
        <w:t>“</w:t>
      </w:r>
      <w:r w:rsidRPr="00EB67A6">
        <w:t>数据分析类岗位</w:t>
      </w:r>
      <w:r w:rsidR="00C62581">
        <w:rPr>
          <w:rFonts w:hint="eastAsia"/>
        </w:rPr>
        <w:t>”</w:t>
      </w:r>
      <w:r w:rsidRPr="00EB67A6">
        <w:t>，但其文本特征已经呈现出较为清晰的细分方向。</w:t>
      </w:r>
    </w:p>
    <w:p w14:paraId="4C355AA1" w14:textId="30724089" w:rsidR="00EB67A6" w:rsidRPr="00EB67A6" w:rsidRDefault="00EB67A6" w:rsidP="00EB67A6">
      <w:pPr>
        <w:ind w:firstLine="480"/>
      </w:pPr>
      <w:r w:rsidRPr="00EB67A6">
        <w:t>从方法比较来看，</w:t>
      </w:r>
      <w:r w:rsidRPr="00EB67A6">
        <w:t xml:space="preserve">TF-IDF </w:t>
      </w:r>
      <w:r w:rsidRPr="00EB67A6">
        <w:t>更擅长识别具有岗位区分度的技能词、工具词和能力词，因而更适合揭示</w:t>
      </w:r>
      <w:r w:rsidR="00C62581">
        <w:rPr>
          <w:rFonts w:hint="eastAsia"/>
        </w:rPr>
        <w:t>“</w:t>
      </w:r>
      <w:r w:rsidRPr="00EB67A6">
        <w:t>某类岗位特别强调什么</w:t>
      </w:r>
      <w:r w:rsidR="00C62581">
        <w:rPr>
          <w:rFonts w:hint="eastAsia"/>
        </w:rPr>
        <w:t>”</w:t>
      </w:r>
      <w:r w:rsidRPr="00EB67A6">
        <w:t>；</w:t>
      </w:r>
      <w:r w:rsidRPr="00EB67A6">
        <w:t xml:space="preserve">TextRank </w:t>
      </w:r>
      <w:r w:rsidRPr="00EB67A6">
        <w:t>更擅长识别岗位描述中的主题词与语义中心词，因而更适合说明</w:t>
      </w:r>
      <w:r w:rsidR="00C62581">
        <w:rPr>
          <w:rFonts w:hint="eastAsia"/>
        </w:rPr>
        <w:t>“</w:t>
      </w:r>
      <w:r w:rsidRPr="00EB67A6">
        <w:t>岗位文本整体围绕什么内容展开</w:t>
      </w:r>
      <w:r w:rsidR="00C62581">
        <w:rPr>
          <w:rFonts w:hint="eastAsia"/>
        </w:rPr>
        <w:t>”</w:t>
      </w:r>
      <w:r w:rsidRPr="00EB67A6">
        <w:t>。两种方法在多数岗位上表现出较强一致性，同时又</w:t>
      </w:r>
      <w:proofErr w:type="gramStart"/>
      <w:r w:rsidRPr="00EB67A6">
        <w:t>在词项偏好</w:t>
      </w:r>
      <w:proofErr w:type="gramEnd"/>
      <w:r w:rsidRPr="00EB67A6">
        <w:t>和语义重心上形成互补，说明本文构建的关键词提取方案能够较为有效地刻画招聘文本中的岗位需求结构。</w:t>
      </w:r>
    </w:p>
    <w:p w14:paraId="35E2B086" w14:textId="77777777" w:rsidR="00EB67A6" w:rsidRPr="00EB67A6" w:rsidRDefault="00EB67A6" w:rsidP="00EB67A6">
      <w:pPr>
        <w:ind w:firstLine="480"/>
      </w:pPr>
      <w:r w:rsidRPr="00EB67A6">
        <w:t>总体而言，本节的关键词提取结果不仅验证了招聘文本分析的可行性，也为后续更高层次的文本挖掘提供了基础。一方面，关键词结果已经能够支撑对不同岗位类型进行初步画像；另一方面，</w:t>
      </w:r>
      <w:r w:rsidRPr="00EB67A6">
        <w:t xml:space="preserve">TF-IDF </w:t>
      </w:r>
      <w:r w:rsidRPr="00EB67A6">
        <w:t>与</w:t>
      </w:r>
      <w:r w:rsidRPr="00EB67A6">
        <w:t xml:space="preserve"> TextRank </w:t>
      </w:r>
      <w:r w:rsidRPr="00EB67A6">
        <w:t>所揭示的差异也表明，岗位文本中还存在更深层次的潜在主题结构和语义聚类关系。因此，在后续分析中，本文将进一步引入主题模型等方法，对招聘文本中的潜在主题进行挖掘，以从更高层次揭示数据分析岗位需求的结构特征与细分方向。</w:t>
      </w:r>
    </w:p>
    <w:p w14:paraId="3974FA6A" w14:textId="688BE2B9" w:rsidR="006A46A3" w:rsidRPr="00EB2811" w:rsidRDefault="006A46A3" w:rsidP="006A46A3">
      <w:pPr>
        <w:pStyle w:val="1"/>
        <w:numPr>
          <w:ilvl w:val="0"/>
          <w:numId w:val="0"/>
        </w:numPr>
        <w:rPr>
          <w:szCs w:val="22"/>
        </w:rPr>
      </w:pPr>
      <w:r>
        <w:rPr>
          <w:rFonts w:hint="eastAsia"/>
        </w:rPr>
        <w:t>4.</w:t>
      </w:r>
      <w:r>
        <w:t>4</w:t>
      </w:r>
      <w:r>
        <w:rPr>
          <w:rFonts w:hint="eastAsia"/>
        </w:rPr>
        <w:t xml:space="preserve"> L</w:t>
      </w:r>
      <w:r>
        <w:t>DA</w:t>
      </w:r>
      <w:r>
        <w:rPr>
          <w:rFonts w:hint="eastAsia"/>
        </w:rPr>
        <w:t>主题模型分析</w:t>
      </w:r>
    </w:p>
    <w:p w14:paraId="7E529CEC" w14:textId="4521609D" w:rsidR="00EB67A6" w:rsidRDefault="006A46A3" w:rsidP="006A46A3">
      <w:pPr>
        <w:pStyle w:val="2"/>
        <w:numPr>
          <w:ilvl w:val="0"/>
          <w:numId w:val="0"/>
        </w:numPr>
      </w:pPr>
      <w:r>
        <w:rPr>
          <w:rFonts w:hint="eastAsia"/>
        </w:rPr>
        <w:t>4</w:t>
      </w:r>
      <w:r>
        <w:t>.4.1 主题模型构建思路与语料准备</w:t>
      </w:r>
    </w:p>
    <w:p w14:paraId="6DC88A6A" w14:textId="4563C762" w:rsidR="006A46A3" w:rsidRPr="006A46A3" w:rsidRDefault="006A46A3" w:rsidP="006A46A3">
      <w:pPr>
        <w:ind w:firstLine="480"/>
      </w:pPr>
      <w:r w:rsidRPr="006A46A3">
        <w:t>在前文关键词提取分析的基础上，本文进一步采用</w:t>
      </w:r>
      <w:r w:rsidRPr="006A46A3">
        <w:t xml:space="preserve"> LDA </w:t>
      </w:r>
      <w:r w:rsidRPr="006A46A3">
        <w:t>主题模型对招聘文本进行潜在主题挖掘。与</w:t>
      </w:r>
      <w:r w:rsidRPr="006A46A3">
        <w:t xml:space="preserve"> TF-IDF </w:t>
      </w:r>
      <w:r w:rsidRPr="006A46A3">
        <w:t>和</w:t>
      </w:r>
      <w:r w:rsidRPr="006A46A3">
        <w:t xml:space="preserve"> TextRank </w:t>
      </w:r>
      <w:r w:rsidRPr="006A46A3">
        <w:t>主要从关键词层面对文本特征进行提取不同，</w:t>
      </w:r>
      <w:r w:rsidRPr="006A46A3">
        <w:t xml:space="preserve">LDA </w:t>
      </w:r>
      <w:r w:rsidRPr="006A46A3">
        <w:t>更关注文本内部潜在语义结构的归纳，其核心目标在于识别若干能够共同解释岗位文本内容的潜在主题。对于本研究而言，关键词提取能够回答</w:t>
      </w:r>
      <w:r>
        <w:rPr>
          <w:rFonts w:hint="eastAsia"/>
        </w:rPr>
        <w:t>“</w:t>
      </w:r>
      <w:r w:rsidRPr="006A46A3">
        <w:t>不同岗位更强调哪些词项</w:t>
      </w:r>
      <w:r>
        <w:rPr>
          <w:rFonts w:hint="eastAsia"/>
        </w:rPr>
        <w:t>”</w:t>
      </w:r>
      <w:r w:rsidRPr="006A46A3">
        <w:t>，而主题模型进一步回答</w:t>
      </w:r>
      <w:r>
        <w:rPr>
          <w:rFonts w:hint="eastAsia"/>
        </w:rPr>
        <w:t>“</w:t>
      </w:r>
      <w:r w:rsidRPr="006A46A3">
        <w:t>这些岗位文本背后主要围绕哪些需求方向展开</w:t>
      </w:r>
      <w:r>
        <w:rPr>
          <w:rFonts w:hint="eastAsia"/>
        </w:rPr>
        <w:t>”</w:t>
      </w:r>
      <w:r w:rsidRPr="006A46A3">
        <w:t>。因此，引入主题模型有助于从更高层次把握数据分析岗位需求的结构特征。</w:t>
      </w:r>
    </w:p>
    <w:p w14:paraId="4172EF48" w14:textId="77777777" w:rsidR="006A46A3" w:rsidRPr="006A46A3" w:rsidRDefault="006A46A3" w:rsidP="006A46A3">
      <w:pPr>
        <w:ind w:firstLine="480"/>
      </w:pPr>
      <w:r w:rsidRPr="006A46A3">
        <w:t>在语料选择上，本文为保证分析口径与前文一致，仍以五类核心岗位样本作为研究对象，即数据分析师、</w:t>
      </w:r>
      <w:r w:rsidRPr="006A46A3">
        <w:t>BI</w:t>
      </w:r>
      <w:r w:rsidRPr="006A46A3">
        <w:t>分析师、用户分析师、经营分析师和商业分析师。考虑到岗位标题在前文关键词提取中已经较充分地承担了岗位标签信息表达的作用，而</w:t>
      </w:r>
      <w:r w:rsidRPr="006A46A3">
        <w:t xml:space="preserve"> LDA </w:t>
      </w:r>
      <w:r w:rsidRPr="006A46A3">
        <w:t>更适合从正文内容中识别潜在主题，因此本节主题模型仅使用职位描述字段</w:t>
      </w:r>
      <w:r w:rsidRPr="006A46A3">
        <w:t xml:space="preserve"> job_desc_raw </w:t>
      </w:r>
      <w:r w:rsidRPr="006A46A3">
        <w:t>作为输入语料，而不再拼接岗位标题。这样处理的目的在于尽量减少岗位名称本身对主题结构的直接牵引，使主题模型更多反映岗位职责、能力要求和业务场景等内容层面的语义组织方式。</w:t>
      </w:r>
    </w:p>
    <w:p w14:paraId="715270D9" w14:textId="43BBC6F7" w:rsidR="006A46A3" w:rsidRPr="006A46A3" w:rsidRDefault="006A46A3" w:rsidP="006A46A3">
      <w:pPr>
        <w:ind w:firstLine="480"/>
      </w:pPr>
      <w:r w:rsidRPr="006A46A3">
        <w:t>在文本预处理方面，本文采用与</w:t>
      </w:r>
      <w:r w:rsidRPr="006A46A3">
        <w:t>4.3</w:t>
      </w:r>
      <w:r>
        <w:rPr>
          <w:rFonts w:hint="eastAsia"/>
        </w:rPr>
        <w:t>节</w:t>
      </w:r>
      <w:r w:rsidRPr="006A46A3">
        <w:t>相衔接但更适合主题模型的轻量预处理策略。具体包括：对职位描述中的</w:t>
      </w:r>
      <w:proofErr w:type="gramStart"/>
      <w:r w:rsidRPr="006A46A3">
        <w:t>缺失值</w:t>
      </w:r>
      <w:proofErr w:type="gramEnd"/>
      <w:r w:rsidRPr="006A46A3">
        <w:t>进行统一处理；对</w:t>
      </w:r>
      <w:r w:rsidRPr="006A46A3">
        <w:t xml:space="preserve"> Power BI</w:t>
      </w:r>
      <w:r w:rsidRPr="006A46A3">
        <w:t>、</w:t>
      </w:r>
      <w:r w:rsidRPr="006A46A3">
        <w:t>SQL Server</w:t>
      </w:r>
      <w:r w:rsidRPr="006A46A3">
        <w:t>、</w:t>
      </w:r>
      <w:r w:rsidRPr="006A46A3">
        <w:t>MySQL</w:t>
      </w:r>
      <w:r w:rsidRPr="006A46A3">
        <w:t>、</w:t>
      </w:r>
      <w:r w:rsidRPr="006A46A3">
        <w:t>PostgreSQL</w:t>
      </w:r>
      <w:r w:rsidRPr="006A46A3">
        <w:t>、</w:t>
      </w:r>
      <w:r w:rsidRPr="006A46A3">
        <w:t>Python</w:t>
      </w:r>
      <w:r w:rsidRPr="006A46A3">
        <w:t>、</w:t>
      </w:r>
      <w:r w:rsidRPr="006A46A3">
        <w:t xml:space="preserve">Tableau </w:t>
      </w:r>
      <w:r w:rsidRPr="006A46A3">
        <w:t>等常见英文工具词及复合表达进行规范化；使用</w:t>
      </w:r>
      <w:r w:rsidRPr="006A46A3">
        <w:t xml:space="preserve"> jieba </w:t>
      </w:r>
      <w:r w:rsidRPr="006A46A3">
        <w:t>进行中文分词，并保留</w:t>
      </w:r>
      <w:r w:rsidRPr="006A46A3">
        <w:t xml:space="preserve"> SQL</w:t>
      </w:r>
      <w:r w:rsidRPr="006A46A3">
        <w:t>、</w:t>
      </w:r>
      <w:r w:rsidRPr="006A46A3">
        <w:t>Python</w:t>
      </w:r>
      <w:r w:rsidRPr="006A46A3">
        <w:t>、</w:t>
      </w:r>
      <w:r w:rsidRPr="006A46A3">
        <w:t>Excel</w:t>
      </w:r>
      <w:r w:rsidRPr="006A46A3">
        <w:t>、</w:t>
      </w:r>
      <w:r w:rsidRPr="006A46A3">
        <w:t xml:space="preserve">Tableau </w:t>
      </w:r>
      <w:r w:rsidRPr="006A46A3">
        <w:t>等具有明确业务意义的英文技能词；在通用停用词表基础上加入招聘场景停用词，以过滤</w:t>
      </w:r>
      <w:r w:rsidRPr="006A46A3">
        <w:t>“</w:t>
      </w:r>
      <w:r w:rsidRPr="006A46A3">
        <w:t>负责、参与、熟悉、具备、岗位、职责、任职、优先、公司</w:t>
      </w:r>
      <w:r w:rsidRPr="006A46A3">
        <w:t>”</w:t>
      </w:r>
      <w:r w:rsidRPr="006A46A3">
        <w:t>等模板化高频表达。与</w:t>
      </w:r>
      <w:r w:rsidRPr="006A46A3">
        <w:t>4.3</w:t>
      </w:r>
      <w:r>
        <w:rPr>
          <w:rFonts w:hint="eastAsia"/>
        </w:rPr>
        <w:t>节</w:t>
      </w:r>
      <w:r w:rsidRPr="006A46A3">
        <w:t>中为了增强关键词区分度而进行的结果</w:t>
      </w:r>
      <w:proofErr w:type="gramStart"/>
      <w:r w:rsidRPr="006A46A3">
        <w:t>层泛词</w:t>
      </w:r>
      <w:proofErr w:type="gramEnd"/>
      <w:r w:rsidRPr="006A46A3">
        <w:t>过滤不同，本节主题模型采用轻量预处理，不对结果进行过强的定向压词，以尽量保留正文中的</w:t>
      </w:r>
      <w:r w:rsidRPr="006A46A3">
        <w:lastRenderedPageBreak/>
        <w:t>自然语义结构，使模型能够从文本中自主学习潜在主题。</w:t>
      </w:r>
    </w:p>
    <w:p w14:paraId="02C030EB" w14:textId="1C8A5527" w:rsidR="006A46A3" w:rsidRDefault="006A46A3" w:rsidP="006A46A3">
      <w:pPr>
        <w:ind w:firstLine="480"/>
      </w:pPr>
      <w:r w:rsidRPr="006A46A3">
        <w:t>在实现方法上，本文采用</w:t>
      </w:r>
      <w:r w:rsidRPr="006A46A3">
        <w:t xml:space="preserve"> sklearn </w:t>
      </w:r>
      <w:r w:rsidRPr="006A46A3">
        <w:t>提供的</w:t>
      </w:r>
      <w:r w:rsidRPr="006A46A3">
        <w:t xml:space="preserve"> CountVectorizer </w:t>
      </w:r>
      <w:r w:rsidRPr="006A46A3">
        <w:t>与</w:t>
      </w:r>
      <w:r w:rsidRPr="006A46A3">
        <w:t xml:space="preserve"> LatentDirichletAllocation </w:t>
      </w:r>
      <w:r w:rsidRPr="006A46A3">
        <w:t>完成主题建模。之所以使用</w:t>
      </w:r>
      <w:r w:rsidRPr="006A46A3">
        <w:t xml:space="preserve"> CountVectorizer </w:t>
      </w:r>
      <w:r w:rsidRPr="006A46A3">
        <w:t>而非</w:t>
      </w:r>
      <w:r w:rsidRPr="006A46A3">
        <w:t xml:space="preserve"> TF-IDF </w:t>
      </w:r>
      <w:r w:rsidRPr="006A46A3">
        <w:t>矩阵，是因为</w:t>
      </w:r>
      <w:r w:rsidRPr="006A46A3">
        <w:t xml:space="preserve"> LDA </w:t>
      </w:r>
      <w:r w:rsidRPr="006A46A3">
        <w:t>主题模型的基本思想是基于词频统计来刻画文档与主题、主题</w:t>
      </w:r>
      <w:proofErr w:type="gramStart"/>
      <w:r w:rsidRPr="006A46A3">
        <w:t>与词项之间</w:t>
      </w:r>
      <w:proofErr w:type="gramEnd"/>
      <w:r w:rsidRPr="006A46A3">
        <w:t>的概率关系，因此词频矩阵更符合主题模型的原始假设。通过该方法，本文希望进一步识别五类核心岗位文本中的主要主题方向，并分析其与岗位类别之间的潜在对应关系。</w:t>
      </w:r>
    </w:p>
    <w:p w14:paraId="01F173FE" w14:textId="77777777" w:rsidR="00150D50" w:rsidRPr="006A46A3" w:rsidRDefault="00150D50" w:rsidP="006A46A3">
      <w:pPr>
        <w:ind w:firstLine="480"/>
      </w:pPr>
    </w:p>
    <w:p w14:paraId="2ADE8CC9" w14:textId="17F0CE86" w:rsidR="006A46A3" w:rsidRDefault="006A46A3" w:rsidP="006A46A3">
      <w:pPr>
        <w:pStyle w:val="2"/>
        <w:numPr>
          <w:ilvl w:val="0"/>
          <w:numId w:val="0"/>
        </w:numPr>
      </w:pPr>
      <w:r>
        <w:rPr>
          <w:rFonts w:hint="eastAsia"/>
        </w:rPr>
        <w:t>4</w:t>
      </w:r>
      <w:r>
        <w:t xml:space="preserve">.4.2 </w:t>
      </w:r>
      <w:r>
        <w:rPr>
          <w:rFonts w:hint="eastAsia"/>
        </w:rPr>
        <w:t>主题</w:t>
      </w:r>
      <w:proofErr w:type="gramStart"/>
      <w:r>
        <w:rPr>
          <w:rFonts w:hint="eastAsia"/>
        </w:rPr>
        <w:t>数选择</w:t>
      </w:r>
      <w:proofErr w:type="gramEnd"/>
      <w:r>
        <w:rPr>
          <w:rFonts w:hint="eastAsia"/>
        </w:rPr>
        <w:t>与模型训练</w:t>
      </w:r>
    </w:p>
    <w:p w14:paraId="2A09B214" w14:textId="77A1ED50" w:rsidR="006A46A3" w:rsidRPr="006A46A3" w:rsidRDefault="006A46A3" w:rsidP="006A46A3">
      <w:pPr>
        <w:ind w:firstLine="480"/>
      </w:pPr>
      <w:r w:rsidRPr="006A46A3">
        <w:t>在完成语料构建与预处理后，本文基于</w:t>
      </w:r>
      <w:r w:rsidRPr="006A46A3">
        <w:t xml:space="preserve"> CountVectorizer </w:t>
      </w:r>
      <w:r w:rsidRPr="006A46A3">
        <w:t>将五类核心岗位的职位描述文本表示为词频矩阵，并使用</w:t>
      </w:r>
      <w:r w:rsidRPr="006A46A3">
        <w:t xml:space="preserve"> LatentDirichletAllocation </w:t>
      </w:r>
      <w:r w:rsidRPr="006A46A3">
        <w:t>构建候选主题模型。考虑到主题</w:t>
      </w:r>
      <w:proofErr w:type="gramStart"/>
      <w:r w:rsidRPr="006A46A3">
        <w:t>数设置</w:t>
      </w:r>
      <w:proofErr w:type="gramEnd"/>
      <w:r w:rsidRPr="006A46A3">
        <w:t>过少会导致不同岗位方向混合，主题</w:t>
      </w:r>
      <w:proofErr w:type="gramStart"/>
      <w:r w:rsidRPr="006A46A3">
        <w:t>数设置</w:t>
      </w:r>
      <w:proofErr w:type="gramEnd"/>
      <w:r w:rsidRPr="006A46A3">
        <w:t>过多又可能造成主题碎裂，本文结合五类核心岗位的文本复杂度，初步将候选主题数设定为</w:t>
      </w:r>
      <w:r w:rsidRPr="006A46A3">
        <w:t>K=4,5,6,7,8</w:t>
      </w:r>
      <w:r>
        <w:rPr>
          <w:rFonts w:hint="eastAsia"/>
        </w:rPr>
        <w:t>，</w:t>
      </w:r>
      <w:r w:rsidRPr="006A46A3">
        <w:t>并分别训练对应的</w:t>
      </w:r>
      <w:r w:rsidRPr="006A46A3">
        <w:t xml:space="preserve"> LDA </w:t>
      </w:r>
      <w:r w:rsidRPr="006A46A3">
        <w:t>模型。</w:t>
      </w:r>
    </w:p>
    <w:p w14:paraId="510167AE" w14:textId="5C95C377" w:rsidR="006A46A3" w:rsidRDefault="006A46A3" w:rsidP="006A46A3">
      <w:pPr>
        <w:ind w:firstLine="480"/>
      </w:pPr>
      <w:r w:rsidRPr="006A46A3">
        <w:t>在主题</w:t>
      </w:r>
      <w:proofErr w:type="gramStart"/>
      <w:r w:rsidRPr="006A46A3">
        <w:t>数选择</w:t>
      </w:r>
      <w:proofErr w:type="gramEnd"/>
      <w:r w:rsidRPr="006A46A3">
        <w:t>过程中，</w:t>
      </w:r>
      <w:proofErr w:type="gramStart"/>
      <w:r w:rsidRPr="006A46A3">
        <w:t>本文未仅依赖</w:t>
      </w:r>
      <w:proofErr w:type="gramEnd"/>
      <w:r w:rsidRPr="006A46A3">
        <w:t>单一数值指标，而是同时结合模型困惑度（</w:t>
      </w:r>
      <w:r w:rsidRPr="006A46A3">
        <w:t>perplexity</w:t>
      </w:r>
      <w:r w:rsidRPr="006A46A3">
        <w:t>）和主题可解释性进行综合判断。一方面，困惑</w:t>
      </w:r>
      <w:proofErr w:type="gramStart"/>
      <w:r w:rsidRPr="006A46A3">
        <w:t>度能够</w:t>
      </w:r>
      <w:proofErr w:type="gramEnd"/>
      <w:r w:rsidRPr="006A46A3">
        <w:t>反映模型对文本数据的拟合情况，通常数值越低表示模型对语料的解释能力越强；另一方面，主题模型在本研究中的核心用途是解释招聘文本中的需求结构，因此主题本身是否清晰、是否具有区分性、是否便于命名同样重要。若仅依据困惑度进行选择，可能出现</w:t>
      </w:r>
      <w:r w:rsidRPr="006A46A3">
        <w:t>“</w:t>
      </w:r>
      <w:r w:rsidRPr="006A46A3">
        <w:t>数值更优但主题重复、语义碎裂或难以解释</w:t>
      </w:r>
      <w:r w:rsidRPr="006A46A3">
        <w:t>”</w:t>
      </w:r>
      <w:r w:rsidRPr="006A46A3">
        <w:t>的情况，从而削弱主题模型在分析报告中的实际价值。</w:t>
      </w:r>
    </w:p>
    <w:p w14:paraId="78789B6C" w14:textId="61AEDEB5" w:rsidR="00150D50" w:rsidRPr="00150D50" w:rsidRDefault="00150D50" w:rsidP="00150D50">
      <w:pPr>
        <w:ind w:firstLineChars="0" w:firstLine="0"/>
        <w:jc w:val="center"/>
        <w:rPr>
          <w:rFonts w:ascii="宋体" w:hAnsi="宋体"/>
          <w:b/>
          <w:bCs/>
        </w:rPr>
      </w:pPr>
      <w:r>
        <w:rPr>
          <w:rFonts w:ascii="宋体" w:hAnsi="宋体" w:hint="eastAsia"/>
          <w:b/>
          <w:bCs/>
        </w:rPr>
        <w:t>表</w:t>
      </w:r>
      <w:r>
        <w:rPr>
          <w:rFonts w:ascii="宋体" w:hAnsi="宋体"/>
          <w:b/>
          <w:bCs/>
        </w:rPr>
        <w:t>11</w:t>
      </w:r>
      <w:r w:rsidRPr="006044E3">
        <w:rPr>
          <w:rFonts w:ascii="宋体" w:hAnsi="宋体" w:hint="eastAsia"/>
          <w:b/>
          <w:bCs/>
        </w:rPr>
        <w:t xml:space="preserve"> </w:t>
      </w:r>
      <w:r w:rsidRPr="00150D50">
        <w:rPr>
          <w:rFonts w:ascii="宋体" w:hAnsi="宋体" w:hint="eastAsia"/>
          <w:b/>
          <w:bCs/>
        </w:rPr>
        <w:t>候选模型困惑度结果</w:t>
      </w: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0"/>
        <w:gridCol w:w="1970"/>
      </w:tblGrid>
      <w:tr w:rsidR="00150D50" w14:paraId="7998BDF5" w14:textId="77777777" w:rsidTr="00150D50">
        <w:trPr>
          <w:jc w:val="center"/>
        </w:trPr>
        <w:tc>
          <w:tcPr>
            <w:tcW w:w="0" w:type="auto"/>
            <w:tcBorders>
              <w:top w:val="single" w:sz="12" w:space="0" w:color="auto"/>
              <w:bottom w:val="single" w:sz="4" w:space="0" w:color="auto"/>
            </w:tcBorders>
            <w:vAlign w:val="center"/>
          </w:tcPr>
          <w:p w14:paraId="7C29965A" w14:textId="0CC30622" w:rsidR="00150D50" w:rsidRDefault="00150D50" w:rsidP="00150D50">
            <w:pPr>
              <w:ind w:firstLineChars="0" w:firstLine="0"/>
              <w:jc w:val="center"/>
            </w:pPr>
            <w:r>
              <w:rPr>
                <w:rFonts w:hint="eastAsia"/>
              </w:rPr>
              <w:t>主题数</w:t>
            </w:r>
            <w:r>
              <w:rPr>
                <w:rFonts w:hint="eastAsia"/>
              </w:rPr>
              <w:t>K</w:t>
            </w:r>
          </w:p>
        </w:tc>
        <w:tc>
          <w:tcPr>
            <w:tcW w:w="0" w:type="auto"/>
            <w:tcBorders>
              <w:top w:val="single" w:sz="12" w:space="0" w:color="auto"/>
              <w:bottom w:val="single" w:sz="4" w:space="0" w:color="auto"/>
            </w:tcBorders>
            <w:vAlign w:val="center"/>
          </w:tcPr>
          <w:p w14:paraId="6279E6D1" w14:textId="2296AF03" w:rsidR="00150D50" w:rsidRDefault="00150D50" w:rsidP="00150D50">
            <w:pPr>
              <w:ind w:firstLineChars="0" w:firstLine="0"/>
              <w:jc w:val="center"/>
            </w:pPr>
            <w:r>
              <w:rPr>
                <w:rFonts w:hint="eastAsia"/>
              </w:rPr>
              <w:t>困惑度</w:t>
            </w:r>
            <w:r>
              <w:rPr>
                <w:rFonts w:hint="eastAsia"/>
              </w:rPr>
              <w:t>p</w:t>
            </w:r>
            <w:r>
              <w:t>erplexity</w:t>
            </w:r>
          </w:p>
        </w:tc>
      </w:tr>
      <w:tr w:rsidR="00A96E4F" w14:paraId="0C8D479A" w14:textId="77777777" w:rsidTr="00150D50">
        <w:trPr>
          <w:jc w:val="center"/>
        </w:trPr>
        <w:tc>
          <w:tcPr>
            <w:tcW w:w="0" w:type="auto"/>
            <w:tcBorders>
              <w:top w:val="single" w:sz="4" w:space="0" w:color="auto"/>
            </w:tcBorders>
            <w:vAlign w:val="center"/>
          </w:tcPr>
          <w:p w14:paraId="73BC5EA1" w14:textId="09C4CB2D" w:rsidR="00A96E4F" w:rsidRDefault="00A96E4F" w:rsidP="00A96E4F">
            <w:pPr>
              <w:ind w:firstLineChars="0" w:firstLine="0"/>
              <w:jc w:val="center"/>
            </w:pPr>
            <w:r>
              <w:rPr>
                <w:rFonts w:hint="eastAsia"/>
              </w:rPr>
              <w:t>4</w:t>
            </w:r>
          </w:p>
        </w:tc>
        <w:tc>
          <w:tcPr>
            <w:tcW w:w="0" w:type="auto"/>
            <w:tcBorders>
              <w:top w:val="single" w:sz="4" w:space="0" w:color="auto"/>
            </w:tcBorders>
            <w:shd w:val="clear" w:color="auto" w:fill="auto"/>
            <w:vAlign w:val="center"/>
          </w:tcPr>
          <w:p w14:paraId="1C8745CB" w14:textId="04491E01" w:rsidR="00A96E4F" w:rsidRDefault="00A96E4F" w:rsidP="00A96E4F">
            <w:pPr>
              <w:ind w:firstLineChars="0" w:firstLine="0"/>
              <w:jc w:val="center"/>
            </w:pPr>
            <w:r>
              <w:rPr>
                <w:rFonts w:hint="eastAsia"/>
                <w:color w:val="000000"/>
                <w:sz w:val="22"/>
                <w:szCs w:val="22"/>
              </w:rPr>
              <w:t>599.52</w:t>
            </w:r>
            <w:r>
              <w:rPr>
                <w:color w:val="000000"/>
                <w:sz w:val="22"/>
                <w:szCs w:val="22"/>
              </w:rPr>
              <w:t>40</w:t>
            </w:r>
          </w:p>
        </w:tc>
      </w:tr>
      <w:tr w:rsidR="00A96E4F" w14:paraId="529873FA" w14:textId="77777777" w:rsidTr="00150D50">
        <w:trPr>
          <w:jc w:val="center"/>
        </w:trPr>
        <w:tc>
          <w:tcPr>
            <w:tcW w:w="0" w:type="auto"/>
            <w:vAlign w:val="center"/>
          </w:tcPr>
          <w:p w14:paraId="2300A408" w14:textId="5DB342F4" w:rsidR="00A96E4F" w:rsidRDefault="00A96E4F" w:rsidP="00A96E4F">
            <w:pPr>
              <w:ind w:firstLineChars="0" w:firstLine="0"/>
              <w:jc w:val="center"/>
            </w:pPr>
            <w:r>
              <w:rPr>
                <w:rFonts w:hint="eastAsia"/>
              </w:rPr>
              <w:t>5</w:t>
            </w:r>
          </w:p>
        </w:tc>
        <w:tc>
          <w:tcPr>
            <w:tcW w:w="0" w:type="auto"/>
            <w:shd w:val="clear" w:color="auto" w:fill="auto"/>
            <w:vAlign w:val="center"/>
          </w:tcPr>
          <w:p w14:paraId="6AA18C83" w14:textId="0410B940" w:rsidR="00A96E4F" w:rsidRDefault="00A96E4F" w:rsidP="00A96E4F">
            <w:pPr>
              <w:ind w:firstLineChars="0" w:firstLine="0"/>
              <w:jc w:val="center"/>
            </w:pPr>
            <w:r>
              <w:rPr>
                <w:rFonts w:hint="eastAsia"/>
                <w:color w:val="000000"/>
                <w:sz w:val="22"/>
                <w:szCs w:val="22"/>
              </w:rPr>
              <w:t>589.9541</w:t>
            </w:r>
          </w:p>
        </w:tc>
      </w:tr>
      <w:tr w:rsidR="00A96E4F" w14:paraId="17B23E01" w14:textId="77777777" w:rsidTr="00150D50">
        <w:trPr>
          <w:jc w:val="center"/>
        </w:trPr>
        <w:tc>
          <w:tcPr>
            <w:tcW w:w="0" w:type="auto"/>
            <w:vAlign w:val="center"/>
          </w:tcPr>
          <w:p w14:paraId="3DA6175C" w14:textId="411C8107" w:rsidR="00A96E4F" w:rsidRDefault="00A96E4F" w:rsidP="00A96E4F">
            <w:pPr>
              <w:ind w:firstLineChars="0" w:firstLine="0"/>
              <w:jc w:val="center"/>
            </w:pPr>
            <w:r>
              <w:rPr>
                <w:rFonts w:hint="eastAsia"/>
              </w:rPr>
              <w:t>6</w:t>
            </w:r>
          </w:p>
        </w:tc>
        <w:tc>
          <w:tcPr>
            <w:tcW w:w="0" w:type="auto"/>
            <w:shd w:val="clear" w:color="auto" w:fill="auto"/>
            <w:vAlign w:val="center"/>
          </w:tcPr>
          <w:p w14:paraId="27DB0096" w14:textId="105A60F6" w:rsidR="00A96E4F" w:rsidRDefault="00A96E4F" w:rsidP="00A96E4F">
            <w:pPr>
              <w:ind w:firstLineChars="0" w:firstLine="0"/>
              <w:jc w:val="center"/>
            </w:pPr>
            <w:r>
              <w:rPr>
                <w:rFonts w:hint="eastAsia"/>
                <w:color w:val="000000"/>
                <w:sz w:val="22"/>
                <w:szCs w:val="22"/>
              </w:rPr>
              <w:t>594.355</w:t>
            </w:r>
            <w:r>
              <w:rPr>
                <w:color w:val="000000"/>
                <w:sz w:val="22"/>
                <w:szCs w:val="22"/>
              </w:rPr>
              <w:t>1</w:t>
            </w:r>
          </w:p>
        </w:tc>
      </w:tr>
      <w:tr w:rsidR="00A96E4F" w14:paraId="45C4ECD6" w14:textId="77777777" w:rsidTr="00150D50">
        <w:trPr>
          <w:jc w:val="center"/>
        </w:trPr>
        <w:tc>
          <w:tcPr>
            <w:tcW w:w="0" w:type="auto"/>
            <w:vAlign w:val="center"/>
          </w:tcPr>
          <w:p w14:paraId="2C017917" w14:textId="7D8EC314" w:rsidR="00A96E4F" w:rsidRDefault="00A96E4F" w:rsidP="00A96E4F">
            <w:pPr>
              <w:ind w:firstLineChars="0" w:firstLine="0"/>
              <w:jc w:val="center"/>
            </w:pPr>
            <w:r>
              <w:rPr>
                <w:rFonts w:hint="eastAsia"/>
              </w:rPr>
              <w:t>7</w:t>
            </w:r>
          </w:p>
        </w:tc>
        <w:tc>
          <w:tcPr>
            <w:tcW w:w="0" w:type="auto"/>
            <w:shd w:val="clear" w:color="auto" w:fill="auto"/>
            <w:vAlign w:val="center"/>
          </w:tcPr>
          <w:p w14:paraId="4F8F4132" w14:textId="764665C0" w:rsidR="00A96E4F" w:rsidRDefault="00A96E4F" w:rsidP="00A96E4F">
            <w:pPr>
              <w:ind w:firstLineChars="0" w:firstLine="0"/>
              <w:jc w:val="center"/>
            </w:pPr>
            <w:r>
              <w:rPr>
                <w:rFonts w:hint="eastAsia"/>
                <w:color w:val="000000"/>
                <w:sz w:val="22"/>
                <w:szCs w:val="22"/>
              </w:rPr>
              <w:t>587.7995</w:t>
            </w:r>
          </w:p>
        </w:tc>
      </w:tr>
      <w:tr w:rsidR="00A96E4F" w14:paraId="26C3A685" w14:textId="77777777" w:rsidTr="00150D50">
        <w:trPr>
          <w:jc w:val="center"/>
        </w:trPr>
        <w:tc>
          <w:tcPr>
            <w:tcW w:w="0" w:type="auto"/>
            <w:tcBorders>
              <w:bottom w:val="single" w:sz="12" w:space="0" w:color="auto"/>
            </w:tcBorders>
            <w:vAlign w:val="center"/>
          </w:tcPr>
          <w:p w14:paraId="2EBEA722" w14:textId="68DED8CA" w:rsidR="00A96E4F" w:rsidRDefault="00A96E4F" w:rsidP="00A96E4F">
            <w:pPr>
              <w:ind w:firstLineChars="0" w:firstLine="0"/>
              <w:jc w:val="center"/>
            </w:pPr>
            <w:r>
              <w:rPr>
                <w:rFonts w:hint="eastAsia"/>
              </w:rPr>
              <w:t>8</w:t>
            </w:r>
          </w:p>
        </w:tc>
        <w:tc>
          <w:tcPr>
            <w:tcW w:w="0" w:type="auto"/>
            <w:tcBorders>
              <w:bottom w:val="single" w:sz="12" w:space="0" w:color="auto"/>
            </w:tcBorders>
            <w:shd w:val="clear" w:color="auto" w:fill="auto"/>
            <w:vAlign w:val="center"/>
          </w:tcPr>
          <w:p w14:paraId="631E9193" w14:textId="67A5918C" w:rsidR="00A96E4F" w:rsidRDefault="00A96E4F" w:rsidP="00A96E4F">
            <w:pPr>
              <w:ind w:firstLineChars="0" w:firstLine="0"/>
              <w:jc w:val="center"/>
            </w:pPr>
            <w:r>
              <w:rPr>
                <w:rFonts w:hint="eastAsia"/>
                <w:color w:val="000000"/>
                <w:sz w:val="22"/>
                <w:szCs w:val="22"/>
              </w:rPr>
              <w:t>587.676</w:t>
            </w:r>
            <w:r>
              <w:rPr>
                <w:color w:val="000000"/>
                <w:sz w:val="22"/>
                <w:szCs w:val="22"/>
              </w:rPr>
              <w:t>3</w:t>
            </w:r>
          </w:p>
        </w:tc>
      </w:tr>
    </w:tbl>
    <w:p w14:paraId="27FE43E8" w14:textId="77777777" w:rsidR="00150D50" w:rsidRPr="006A46A3" w:rsidRDefault="00150D50" w:rsidP="006A46A3">
      <w:pPr>
        <w:ind w:firstLine="480"/>
      </w:pPr>
    </w:p>
    <w:p w14:paraId="3DF363D0" w14:textId="6758E191" w:rsidR="006A46A3" w:rsidRPr="006A46A3" w:rsidRDefault="006A46A3" w:rsidP="006A46A3">
      <w:pPr>
        <w:ind w:firstLine="480"/>
      </w:pPr>
      <w:r w:rsidRPr="006A46A3">
        <w:t>从候选模型的困惑</w:t>
      </w:r>
      <w:proofErr w:type="gramStart"/>
      <w:r w:rsidRPr="006A46A3">
        <w:t>度结果</w:t>
      </w:r>
      <w:proofErr w:type="gramEnd"/>
      <w:r w:rsidRPr="006A46A3">
        <w:t>来看，</w:t>
      </w:r>
      <w:r w:rsidRPr="006A46A3">
        <w:t>K=4,5,6,7,8</w:t>
      </w:r>
      <w:r w:rsidRPr="006A46A3">
        <w:t>下模型均能够正常训练并输出稳定结果，且困惑</w:t>
      </w:r>
      <w:proofErr w:type="gramStart"/>
      <w:r w:rsidRPr="006A46A3">
        <w:t>度整体</w:t>
      </w:r>
      <w:proofErr w:type="gramEnd"/>
      <w:r w:rsidRPr="006A46A3">
        <w:t>呈下降趋势，但不同主题数之间的差异并未表现出显著、持续的改善特征。这说明在当前语料条件下，单纯增加主题数并不能稳定提升模型的解释效果。进一步结合各候选模型的主题关键词进行人工比较后可以发现：当</w:t>
      </w:r>
      <w:r w:rsidRPr="006A46A3">
        <w:t>K=4</w:t>
      </w:r>
      <w:r w:rsidRPr="006A46A3">
        <w:t>时，主题划分相对粗略，不同岗位方向之间仍存在较明显的混合现象；当</w:t>
      </w:r>
      <w:r w:rsidRPr="006A46A3">
        <w:t>K=6</w:t>
      </w:r>
      <w:r w:rsidRPr="006A46A3">
        <w:t>及以上时，虽然困惑度略有降低，但部分主题开始出现语义重复、场景局部化和主题碎裂问题，不利于后续主题命名与岗位解释；相比之下，</w:t>
      </w:r>
      <w:r w:rsidRPr="006A46A3">
        <w:t>K=5</w:t>
      </w:r>
      <w:r w:rsidRPr="006A46A3">
        <w:t>时</w:t>
      </w:r>
      <w:proofErr w:type="gramStart"/>
      <w:r w:rsidRPr="006A46A3">
        <w:t>各主题</w:t>
      </w:r>
      <w:proofErr w:type="gramEnd"/>
      <w:r w:rsidRPr="006A46A3">
        <w:t>之间区分度较好，既能够覆盖数据分析岗位中的主要需求方向，又未出现过度细分导致的碎片化问题。</w:t>
      </w:r>
    </w:p>
    <w:p w14:paraId="3D490817" w14:textId="26FB7AF1" w:rsidR="006A46A3" w:rsidRDefault="006A46A3" w:rsidP="006A46A3">
      <w:pPr>
        <w:ind w:firstLine="480"/>
      </w:pPr>
      <w:r w:rsidRPr="006A46A3">
        <w:t>综合困惑</w:t>
      </w:r>
      <w:proofErr w:type="gramStart"/>
      <w:r w:rsidRPr="006A46A3">
        <w:t>度表现</w:t>
      </w:r>
      <w:proofErr w:type="gramEnd"/>
      <w:r w:rsidRPr="006A46A3">
        <w:t>与主题可解释性，本文最终选取</w:t>
      </w:r>
      <w:r w:rsidRPr="006A46A3">
        <w:rPr>
          <w:b/>
          <w:bCs/>
        </w:rPr>
        <w:t>K=5</w:t>
      </w:r>
      <w:r w:rsidRPr="006A46A3">
        <w:t>作为</w:t>
      </w:r>
      <w:r w:rsidRPr="006A46A3">
        <w:t xml:space="preserve"> LDA </w:t>
      </w:r>
      <w:r w:rsidRPr="006A46A3">
        <w:t>主题模型的最终主题数。该主题数在主题区分度、语义完整性和解释便利性之间达到了较好的平衡，能够较为稳定地反映五类核心岗位文本中的潜在主题结构。</w:t>
      </w:r>
    </w:p>
    <w:p w14:paraId="18A834B7" w14:textId="77777777" w:rsidR="00150D50" w:rsidRPr="006A46A3" w:rsidRDefault="00150D50" w:rsidP="006A46A3">
      <w:pPr>
        <w:ind w:firstLine="480"/>
      </w:pPr>
    </w:p>
    <w:p w14:paraId="0C2FBC21" w14:textId="540010F8" w:rsidR="006A46A3" w:rsidRDefault="00150D50" w:rsidP="00150D50">
      <w:pPr>
        <w:pStyle w:val="2"/>
        <w:numPr>
          <w:ilvl w:val="0"/>
          <w:numId w:val="0"/>
        </w:numPr>
      </w:pPr>
      <w:r>
        <w:rPr>
          <w:rFonts w:hint="eastAsia"/>
        </w:rPr>
        <w:lastRenderedPageBreak/>
        <w:t>4</w:t>
      </w:r>
      <w:r>
        <w:t xml:space="preserve">.4.3 </w:t>
      </w:r>
      <w:r>
        <w:rPr>
          <w:rFonts w:hint="eastAsia"/>
        </w:rPr>
        <w:t>主题关键词与主题</w:t>
      </w:r>
      <w:r w:rsidR="002326ED">
        <w:rPr>
          <w:rFonts w:hint="eastAsia"/>
        </w:rPr>
        <w:t>分析</w:t>
      </w:r>
    </w:p>
    <w:p w14:paraId="2BA8C9E2" w14:textId="02FB77E0" w:rsidR="00DD7A45" w:rsidRDefault="00150D50" w:rsidP="00DD7A45">
      <w:pPr>
        <w:ind w:firstLine="480"/>
      </w:pPr>
      <w:r w:rsidRPr="00150D50">
        <w:t>在确定最终主题数为</w:t>
      </w:r>
      <w:r>
        <w:t xml:space="preserve"> </w:t>
      </w:r>
      <w:r w:rsidRPr="00150D50">
        <w:t xml:space="preserve">K=5 </w:t>
      </w:r>
      <w:r w:rsidRPr="00150D50">
        <w:t>后，本文进一步提取</w:t>
      </w:r>
      <w:proofErr w:type="gramStart"/>
      <w:r w:rsidRPr="00150D50">
        <w:t>各主题</w:t>
      </w:r>
      <w:proofErr w:type="gramEnd"/>
      <w:r w:rsidRPr="00150D50">
        <w:t>下权重较高的代表性词项，并结合主题关键词之间的语义联系对主题进行命名。需要说明的是，</w:t>
      </w:r>
      <w:r w:rsidRPr="00150D50">
        <w:t xml:space="preserve">LDA </w:t>
      </w:r>
      <w:r w:rsidRPr="00150D50">
        <w:t>识别的是招聘文本中的潜在语义结构，因此单个主题内部往往并不只对应某一种具体岗位，而是反映若干岗位文本在分析对象、业务场景和能力要求上的共同特征。基于这一特点，本文采用</w:t>
      </w:r>
      <w:r w:rsidRPr="00150D50">
        <w:t>“</w:t>
      </w:r>
      <w:r w:rsidRPr="00150D50">
        <w:t>主题关键词解释</w:t>
      </w:r>
      <w:r w:rsidRPr="00150D50">
        <w:t>—</w:t>
      </w:r>
      <w:r w:rsidRPr="00150D50">
        <w:t>主题命名</w:t>
      </w:r>
      <w:r w:rsidRPr="00150D50">
        <w:t>”</w:t>
      </w:r>
      <w:r w:rsidRPr="00150D50">
        <w:t>的方式，对五个主题进行归纳</w:t>
      </w:r>
      <w:r w:rsidR="00A26D45">
        <w:rPr>
          <w:rFonts w:hint="eastAsia"/>
        </w:rPr>
        <w:t>。</w:t>
      </w:r>
    </w:p>
    <w:p w14:paraId="2225CB70" w14:textId="4BE9619C" w:rsidR="00DD7A45" w:rsidRPr="00150D50" w:rsidRDefault="00DD7A45" w:rsidP="00DD7A45">
      <w:pPr>
        <w:ind w:firstLineChars="0" w:firstLine="0"/>
        <w:jc w:val="center"/>
        <w:rPr>
          <w:rFonts w:ascii="宋体" w:hAnsi="宋体"/>
          <w:b/>
          <w:bCs/>
        </w:rPr>
      </w:pPr>
      <w:r>
        <w:rPr>
          <w:rFonts w:ascii="宋体" w:hAnsi="宋体" w:hint="eastAsia"/>
          <w:b/>
          <w:bCs/>
        </w:rPr>
        <w:t>表</w:t>
      </w:r>
      <w:r>
        <w:rPr>
          <w:rFonts w:ascii="宋体" w:hAnsi="宋体"/>
          <w:b/>
          <w:bCs/>
        </w:rPr>
        <w:t>12</w:t>
      </w:r>
      <w:r w:rsidRPr="006044E3">
        <w:rPr>
          <w:rFonts w:ascii="宋体" w:hAnsi="宋体" w:hint="eastAsia"/>
          <w:b/>
          <w:bCs/>
        </w:rPr>
        <w:t xml:space="preserve"> </w:t>
      </w:r>
      <w:r w:rsidR="006700EB">
        <w:rPr>
          <w:rFonts w:ascii="宋体" w:hAnsi="宋体" w:hint="eastAsia"/>
          <w:b/>
          <w:bCs/>
        </w:rPr>
        <w:t>L</w:t>
      </w:r>
      <w:r w:rsidR="006700EB">
        <w:rPr>
          <w:rFonts w:ascii="宋体" w:hAnsi="宋体"/>
          <w:b/>
          <w:bCs/>
        </w:rPr>
        <w:t>DA</w:t>
      </w:r>
      <w:r w:rsidR="006700EB">
        <w:rPr>
          <w:rFonts w:ascii="宋体" w:hAnsi="宋体" w:hint="eastAsia"/>
          <w:b/>
          <w:bCs/>
        </w:rPr>
        <w:t>主题</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DD7A45" w14:paraId="2D21A3AA" w14:textId="77777777" w:rsidTr="00DD7A45">
        <w:tc>
          <w:tcPr>
            <w:tcW w:w="1659" w:type="dxa"/>
            <w:tcBorders>
              <w:top w:val="single" w:sz="12" w:space="0" w:color="auto"/>
              <w:bottom w:val="single" w:sz="4" w:space="0" w:color="auto"/>
            </w:tcBorders>
            <w:vAlign w:val="center"/>
          </w:tcPr>
          <w:p w14:paraId="7E45A77F" w14:textId="14D3DBA6" w:rsidR="00DD7A45" w:rsidRPr="00DD7A45" w:rsidRDefault="00DD7A45" w:rsidP="00DD7A45">
            <w:pPr>
              <w:ind w:firstLineChars="0" w:firstLine="0"/>
              <w:jc w:val="center"/>
              <w:rPr>
                <w:b/>
                <w:bCs/>
              </w:rPr>
            </w:pPr>
            <w:r w:rsidRPr="00DD7A45">
              <w:rPr>
                <w:rFonts w:hint="eastAsia"/>
                <w:b/>
                <w:bCs/>
              </w:rPr>
              <w:t>主题</w:t>
            </w:r>
            <w:r w:rsidRPr="00DD7A45">
              <w:rPr>
                <w:rFonts w:hint="eastAsia"/>
                <w:b/>
                <w:bCs/>
              </w:rPr>
              <w:t>1</w:t>
            </w:r>
          </w:p>
        </w:tc>
        <w:tc>
          <w:tcPr>
            <w:tcW w:w="1659" w:type="dxa"/>
            <w:tcBorders>
              <w:top w:val="single" w:sz="12" w:space="0" w:color="auto"/>
              <w:bottom w:val="single" w:sz="4" w:space="0" w:color="auto"/>
            </w:tcBorders>
            <w:vAlign w:val="center"/>
          </w:tcPr>
          <w:p w14:paraId="5137BAC2" w14:textId="37901420" w:rsidR="00DD7A45" w:rsidRPr="00DD7A45" w:rsidRDefault="00DD7A45" w:rsidP="00DD7A45">
            <w:pPr>
              <w:ind w:firstLineChars="0" w:firstLine="0"/>
              <w:jc w:val="center"/>
              <w:rPr>
                <w:b/>
                <w:bCs/>
              </w:rPr>
            </w:pPr>
            <w:r w:rsidRPr="00DD7A45">
              <w:rPr>
                <w:rFonts w:hint="eastAsia"/>
                <w:b/>
                <w:bCs/>
              </w:rPr>
              <w:t>主题</w:t>
            </w:r>
            <w:r w:rsidRPr="00DD7A45">
              <w:rPr>
                <w:rFonts w:hint="eastAsia"/>
                <w:b/>
                <w:bCs/>
              </w:rPr>
              <w:t>2</w:t>
            </w:r>
          </w:p>
        </w:tc>
        <w:tc>
          <w:tcPr>
            <w:tcW w:w="1659" w:type="dxa"/>
            <w:tcBorders>
              <w:top w:val="single" w:sz="12" w:space="0" w:color="auto"/>
              <w:bottom w:val="single" w:sz="4" w:space="0" w:color="auto"/>
            </w:tcBorders>
            <w:vAlign w:val="center"/>
          </w:tcPr>
          <w:p w14:paraId="6204759F" w14:textId="769C31EC" w:rsidR="00DD7A45" w:rsidRPr="00DD7A45" w:rsidRDefault="00DD7A45" w:rsidP="00DD7A45">
            <w:pPr>
              <w:ind w:firstLineChars="0" w:firstLine="0"/>
              <w:jc w:val="center"/>
              <w:rPr>
                <w:b/>
                <w:bCs/>
              </w:rPr>
            </w:pPr>
            <w:r w:rsidRPr="00DD7A45">
              <w:rPr>
                <w:rFonts w:hint="eastAsia"/>
                <w:b/>
                <w:bCs/>
              </w:rPr>
              <w:t>主题</w:t>
            </w:r>
            <w:r w:rsidRPr="00DD7A45">
              <w:rPr>
                <w:rFonts w:hint="eastAsia"/>
                <w:b/>
                <w:bCs/>
              </w:rPr>
              <w:t>3</w:t>
            </w:r>
          </w:p>
        </w:tc>
        <w:tc>
          <w:tcPr>
            <w:tcW w:w="1659" w:type="dxa"/>
            <w:tcBorders>
              <w:top w:val="single" w:sz="12" w:space="0" w:color="auto"/>
              <w:bottom w:val="single" w:sz="4" w:space="0" w:color="auto"/>
            </w:tcBorders>
            <w:vAlign w:val="center"/>
          </w:tcPr>
          <w:p w14:paraId="60214A19" w14:textId="26E7A763" w:rsidR="00DD7A45" w:rsidRPr="00DD7A45" w:rsidRDefault="00DD7A45" w:rsidP="00DD7A45">
            <w:pPr>
              <w:ind w:firstLineChars="0" w:firstLine="0"/>
              <w:jc w:val="center"/>
              <w:rPr>
                <w:b/>
                <w:bCs/>
              </w:rPr>
            </w:pPr>
            <w:r w:rsidRPr="00DD7A45">
              <w:rPr>
                <w:rFonts w:hint="eastAsia"/>
                <w:b/>
                <w:bCs/>
              </w:rPr>
              <w:t>主题</w:t>
            </w:r>
            <w:r w:rsidRPr="00DD7A45">
              <w:rPr>
                <w:rFonts w:hint="eastAsia"/>
                <w:b/>
                <w:bCs/>
              </w:rPr>
              <w:t>4</w:t>
            </w:r>
          </w:p>
        </w:tc>
        <w:tc>
          <w:tcPr>
            <w:tcW w:w="1660" w:type="dxa"/>
            <w:tcBorders>
              <w:top w:val="single" w:sz="12" w:space="0" w:color="auto"/>
              <w:bottom w:val="single" w:sz="4" w:space="0" w:color="auto"/>
            </w:tcBorders>
            <w:vAlign w:val="center"/>
          </w:tcPr>
          <w:p w14:paraId="78248C27" w14:textId="3A3F0F92" w:rsidR="00DD7A45" w:rsidRPr="00DD7A45" w:rsidRDefault="00DD7A45" w:rsidP="00DD7A45">
            <w:pPr>
              <w:ind w:firstLineChars="0" w:firstLine="0"/>
              <w:jc w:val="center"/>
              <w:rPr>
                <w:b/>
                <w:bCs/>
              </w:rPr>
            </w:pPr>
            <w:r w:rsidRPr="00DD7A45">
              <w:rPr>
                <w:rFonts w:hint="eastAsia"/>
                <w:b/>
                <w:bCs/>
              </w:rPr>
              <w:t>主题</w:t>
            </w:r>
            <w:r w:rsidRPr="00DD7A45">
              <w:rPr>
                <w:rFonts w:hint="eastAsia"/>
                <w:b/>
                <w:bCs/>
              </w:rPr>
              <w:t>5</w:t>
            </w:r>
          </w:p>
        </w:tc>
      </w:tr>
      <w:tr w:rsidR="00DD7A45" w14:paraId="2F8B137C" w14:textId="77777777" w:rsidTr="00DD7A45">
        <w:tc>
          <w:tcPr>
            <w:tcW w:w="1659" w:type="dxa"/>
            <w:tcBorders>
              <w:top w:val="single" w:sz="4" w:space="0" w:color="auto"/>
            </w:tcBorders>
            <w:vAlign w:val="center"/>
          </w:tcPr>
          <w:p w14:paraId="7E906F05" w14:textId="59B69CDB" w:rsidR="00DD7A45" w:rsidRDefault="00DD7A45" w:rsidP="00DD7A45">
            <w:pPr>
              <w:ind w:firstLineChars="0" w:firstLine="0"/>
              <w:jc w:val="center"/>
            </w:pPr>
            <w:r w:rsidRPr="00DD7A45">
              <w:rPr>
                <w:rFonts w:ascii="宋体" w:hAnsi="宋体" w:cs="宋体" w:hint="eastAsia"/>
                <w:color w:val="000000"/>
                <w:kern w:val="0"/>
                <w:sz w:val="22"/>
                <w:szCs w:val="22"/>
              </w:rPr>
              <w:t>需求</w:t>
            </w:r>
          </w:p>
        </w:tc>
        <w:tc>
          <w:tcPr>
            <w:tcW w:w="1659" w:type="dxa"/>
            <w:tcBorders>
              <w:top w:val="single" w:sz="4" w:space="0" w:color="auto"/>
            </w:tcBorders>
            <w:vAlign w:val="center"/>
          </w:tcPr>
          <w:p w14:paraId="060010DA" w14:textId="612A4A6C" w:rsidR="00DD7A45" w:rsidRDefault="00DD7A45" w:rsidP="00DD7A45">
            <w:pPr>
              <w:ind w:firstLineChars="0" w:firstLine="0"/>
              <w:jc w:val="center"/>
            </w:pPr>
            <w:r w:rsidRPr="00DD7A45">
              <w:rPr>
                <w:rFonts w:ascii="宋体" w:hAnsi="宋体" w:cs="宋体" w:hint="eastAsia"/>
                <w:color w:val="000000"/>
                <w:kern w:val="0"/>
                <w:sz w:val="22"/>
                <w:szCs w:val="22"/>
              </w:rPr>
              <w:t>业务</w:t>
            </w:r>
          </w:p>
        </w:tc>
        <w:tc>
          <w:tcPr>
            <w:tcW w:w="1659" w:type="dxa"/>
            <w:tcBorders>
              <w:top w:val="single" w:sz="4" w:space="0" w:color="auto"/>
            </w:tcBorders>
            <w:vAlign w:val="center"/>
          </w:tcPr>
          <w:p w14:paraId="4B931C63" w14:textId="22A1D704" w:rsidR="00DD7A45" w:rsidRDefault="00DD7A45" w:rsidP="00DD7A45">
            <w:pPr>
              <w:ind w:firstLineChars="0" w:firstLine="0"/>
              <w:jc w:val="center"/>
            </w:pPr>
            <w:r w:rsidRPr="00DD7A45">
              <w:rPr>
                <w:rFonts w:ascii="宋体" w:hAnsi="宋体" w:cs="宋体" w:hint="eastAsia"/>
                <w:color w:val="000000"/>
                <w:kern w:val="0"/>
                <w:sz w:val="22"/>
                <w:szCs w:val="22"/>
              </w:rPr>
              <w:t>统计</w:t>
            </w:r>
          </w:p>
        </w:tc>
        <w:tc>
          <w:tcPr>
            <w:tcW w:w="1659" w:type="dxa"/>
            <w:tcBorders>
              <w:top w:val="single" w:sz="4" w:space="0" w:color="auto"/>
            </w:tcBorders>
            <w:vAlign w:val="center"/>
          </w:tcPr>
          <w:p w14:paraId="65B4EDB6" w14:textId="500D1813" w:rsidR="00DD7A45" w:rsidRDefault="00DD7A45" w:rsidP="00DD7A45">
            <w:pPr>
              <w:ind w:firstLineChars="0" w:firstLine="0"/>
              <w:jc w:val="center"/>
            </w:pPr>
            <w:r w:rsidRPr="00DD7A45">
              <w:rPr>
                <w:rFonts w:ascii="宋体" w:hAnsi="宋体" w:cs="宋体" w:hint="eastAsia"/>
                <w:color w:val="000000"/>
                <w:kern w:val="0"/>
                <w:sz w:val="22"/>
                <w:szCs w:val="22"/>
              </w:rPr>
              <w:t>业务</w:t>
            </w:r>
          </w:p>
        </w:tc>
        <w:tc>
          <w:tcPr>
            <w:tcW w:w="1660" w:type="dxa"/>
            <w:tcBorders>
              <w:top w:val="single" w:sz="4" w:space="0" w:color="auto"/>
            </w:tcBorders>
            <w:vAlign w:val="center"/>
          </w:tcPr>
          <w:p w14:paraId="69104099" w14:textId="429C4159" w:rsidR="00DD7A45" w:rsidRDefault="00DD7A45" w:rsidP="00DD7A45">
            <w:pPr>
              <w:ind w:firstLineChars="0" w:firstLine="0"/>
              <w:jc w:val="center"/>
            </w:pPr>
            <w:r w:rsidRPr="00DD7A45">
              <w:rPr>
                <w:rFonts w:ascii="宋体" w:hAnsi="宋体" w:cs="宋体" w:hint="eastAsia"/>
                <w:color w:val="000000"/>
                <w:kern w:val="0"/>
                <w:sz w:val="22"/>
                <w:szCs w:val="22"/>
              </w:rPr>
              <w:t>财务</w:t>
            </w:r>
          </w:p>
        </w:tc>
      </w:tr>
      <w:tr w:rsidR="00DD7A45" w14:paraId="19975AAA" w14:textId="77777777" w:rsidTr="00DD7A45">
        <w:tc>
          <w:tcPr>
            <w:tcW w:w="1659" w:type="dxa"/>
            <w:vAlign w:val="center"/>
          </w:tcPr>
          <w:p w14:paraId="05775717" w14:textId="4DAC59CB" w:rsidR="00DD7A45" w:rsidRDefault="00DD7A45" w:rsidP="00DD7A45">
            <w:pPr>
              <w:ind w:firstLineChars="0" w:firstLine="0"/>
              <w:jc w:val="center"/>
            </w:pPr>
            <w:r w:rsidRPr="00DD7A45">
              <w:rPr>
                <w:rFonts w:ascii="宋体" w:hAnsi="宋体" w:cs="宋体" w:hint="eastAsia"/>
                <w:color w:val="000000"/>
                <w:kern w:val="0"/>
                <w:sz w:val="22"/>
                <w:szCs w:val="22"/>
              </w:rPr>
              <w:t>项目</w:t>
            </w:r>
          </w:p>
        </w:tc>
        <w:tc>
          <w:tcPr>
            <w:tcW w:w="1659" w:type="dxa"/>
            <w:vAlign w:val="center"/>
          </w:tcPr>
          <w:p w14:paraId="4E54B511" w14:textId="2E760812" w:rsidR="00DD7A45" w:rsidRDefault="00DD7A45" w:rsidP="00DD7A45">
            <w:pPr>
              <w:ind w:firstLineChars="0" w:firstLine="0"/>
              <w:jc w:val="center"/>
            </w:pPr>
            <w:r w:rsidRPr="00DD7A45">
              <w:rPr>
                <w:rFonts w:ascii="宋体" w:hAnsi="宋体" w:cs="宋体" w:hint="eastAsia"/>
                <w:color w:val="000000"/>
                <w:kern w:val="0"/>
                <w:sz w:val="22"/>
                <w:szCs w:val="22"/>
              </w:rPr>
              <w:t>策略</w:t>
            </w:r>
          </w:p>
        </w:tc>
        <w:tc>
          <w:tcPr>
            <w:tcW w:w="1659" w:type="dxa"/>
            <w:vAlign w:val="center"/>
          </w:tcPr>
          <w:p w14:paraId="22B3315B" w14:textId="35C27AD0" w:rsidR="00DD7A45" w:rsidRDefault="00DD7A45" w:rsidP="00DD7A45">
            <w:pPr>
              <w:ind w:firstLineChars="0" w:firstLine="0"/>
              <w:jc w:val="center"/>
            </w:pPr>
            <w:r w:rsidRPr="00DD7A45">
              <w:rPr>
                <w:rFonts w:ascii="宋体" w:hAnsi="宋体" w:cs="宋体" w:hint="eastAsia"/>
                <w:color w:val="000000"/>
                <w:kern w:val="0"/>
                <w:sz w:val="22"/>
                <w:szCs w:val="22"/>
              </w:rPr>
              <w:t>销售</w:t>
            </w:r>
          </w:p>
        </w:tc>
        <w:tc>
          <w:tcPr>
            <w:tcW w:w="1659" w:type="dxa"/>
            <w:vAlign w:val="center"/>
          </w:tcPr>
          <w:p w14:paraId="4F794447" w14:textId="21617BE7" w:rsidR="00DD7A45" w:rsidRDefault="00DD7A45" w:rsidP="00DD7A45">
            <w:pPr>
              <w:ind w:firstLineChars="0" w:firstLine="0"/>
              <w:jc w:val="center"/>
            </w:pPr>
            <w:r w:rsidRPr="00DD7A45">
              <w:rPr>
                <w:rFonts w:ascii="宋体" w:hAnsi="宋体" w:cs="宋体" w:hint="eastAsia"/>
                <w:color w:val="000000"/>
                <w:kern w:val="0"/>
                <w:sz w:val="22"/>
                <w:szCs w:val="22"/>
              </w:rPr>
              <w:t>数据分析</w:t>
            </w:r>
          </w:p>
        </w:tc>
        <w:tc>
          <w:tcPr>
            <w:tcW w:w="1660" w:type="dxa"/>
            <w:vAlign w:val="center"/>
          </w:tcPr>
          <w:p w14:paraId="7A3D37EC" w14:textId="7F83D569" w:rsidR="00DD7A45" w:rsidRDefault="00DD7A45" w:rsidP="00DD7A45">
            <w:pPr>
              <w:ind w:firstLineChars="0" w:firstLine="0"/>
              <w:jc w:val="center"/>
            </w:pPr>
            <w:r w:rsidRPr="00DD7A45">
              <w:rPr>
                <w:rFonts w:ascii="宋体" w:hAnsi="宋体" w:cs="宋体" w:hint="eastAsia"/>
                <w:color w:val="000000"/>
                <w:kern w:val="0"/>
                <w:sz w:val="22"/>
                <w:szCs w:val="22"/>
              </w:rPr>
              <w:t>经营</w:t>
            </w:r>
          </w:p>
        </w:tc>
      </w:tr>
      <w:tr w:rsidR="00DD7A45" w14:paraId="3837810D" w14:textId="77777777" w:rsidTr="00DD7A45">
        <w:tc>
          <w:tcPr>
            <w:tcW w:w="1659" w:type="dxa"/>
            <w:vAlign w:val="center"/>
          </w:tcPr>
          <w:p w14:paraId="5E7DDE08" w14:textId="67FDB196" w:rsidR="00DD7A45" w:rsidRDefault="00DD7A45" w:rsidP="00DD7A45">
            <w:pPr>
              <w:ind w:firstLineChars="0" w:firstLine="0"/>
              <w:jc w:val="center"/>
            </w:pPr>
            <w:r w:rsidRPr="00DD7A45">
              <w:rPr>
                <w:rFonts w:ascii="宋体" w:hAnsi="宋体" w:cs="宋体" w:hint="eastAsia"/>
                <w:color w:val="000000"/>
                <w:kern w:val="0"/>
                <w:sz w:val="22"/>
                <w:szCs w:val="22"/>
              </w:rPr>
              <w:t>用户</w:t>
            </w:r>
          </w:p>
        </w:tc>
        <w:tc>
          <w:tcPr>
            <w:tcW w:w="1659" w:type="dxa"/>
            <w:vAlign w:val="center"/>
          </w:tcPr>
          <w:p w14:paraId="1DBBD48A" w14:textId="01207787" w:rsidR="00DD7A45" w:rsidRDefault="00DD7A45" w:rsidP="00DD7A45">
            <w:pPr>
              <w:ind w:firstLineChars="0" w:firstLine="0"/>
              <w:jc w:val="center"/>
            </w:pPr>
            <w:r w:rsidRPr="00DD7A45">
              <w:rPr>
                <w:rFonts w:ascii="宋体" w:hAnsi="宋体" w:cs="宋体" w:hint="eastAsia"/>
                <w:color w:val="000000"/>
                <w:kern w:val="0"/>
                <w:sz w:val="22"/>
                <w:szCs w:val="22"/>
              </w:rPr>
              <w:t>商业</w:t>
            </w:r>
          </w:p>
        </w:tc>
        <w:tc>
          <w:tcPr>
            <w:tcW w:w="1659" w:type="dxa"/>
            <w:vAlign w:val="center"/>
          </w:tcPr>
          <w:p w14:paraId="49D580BB" w14:textId="00EE468C" w:rsidR="00DD7A45" w:rsidRDefault="00DD7A45" w:rsidP="00DD7A45">
            <w:pPr>
              <w:ind w:firstLineChars="0" w:firstLine="0"/>
              <w:jc w:val="center"/>
            </w:pPr>
            <w:r w:rsidRPr="00DD7A45">
              <w:rPr>
                <w:rFonts w:ascii="宋体" w:hAnsi="宋体" w:cs="宋体" w:hint="eastAsia"/>
                <w:color w:val="000000"/>
                <w:kern w:val="0"/>
                <w:sz w:val="22"/>
                <w:szCs w:val="22"/>
              </w:rPr>
              <w:t>薪资</w:t>
            </w:r>
          </w:p>
        </w:tc>
        <w:tc>
          <w:tcPr>
            <w:tcW w:w="1659" w:type="dxa"/>
            <w:vAlign w:val="center"/>
          </w:tcPr>
          <w:p w14:paraId="1EB87488" w14:textId="33DB0F15" w:rsidR="00DD7A45" w:rsidRDefault="00DD7A45" w:rsidP="00DD7A45">
            <w:pPr>
              <w:ind w:firstLineChars="0" w:firstLine="0"/>
              <w:jc w:val="center"/>
            </w:pPr>
            <w:r w:rsidRPr="00DD7A45">
              <w:rPr>
                <w:rFonts w:ascii="宋体" w:hAnsi="宋体" w:cs="宋体" w:hint="eastAsia"/>
                <w:color w:val="000000"/>
                <w:kern w:val="0"/>
                <w:sz w:val="22"/>
                <w:szCs w:val="22"/>
              </w:rPr>
              <w:t>优化</w:t>
            </w:r>
          </w:p>
        </w:tc>
        <w:tc>
          <w:tcPr>
            <w:tcW w:w="1660" w:type="dxa"/>
            <w:vAlign w:val="center"/>
          </w:tcPr>
          <w:p w14:paraId="255B3CC8" w14:textId="7F9F146D" w:rsidR="00DD7A45" w:rsidRDefault="00DD7A45" w:rsidP="00DD7A45">
            <w:pPr>
              <w:ind w:firstLineChars="0" w:firstLine="0"/>
              <w:jc w:val="center"/>
            </w:pPr>
            <w:r w:rsidRPr="00DD7A45">
              <w:rPr>
                <w:rFonts w:ascii="宋体" w:hAnsi="宋体" w:cs="宋体" w:hint="eastAsia"/>
                <w:color w:val="000000"/>
                <w:kern w:val="0"/>
                <w:sz w:val="22"/>
                <w:szCs w:val="22"/>
              </w:rPr>
              <w:t>管理</w:t>
            </w:r>
          </w:p>
        </w:tc>
      </w:tr>
      <w:tr w:rsidR="00DD7A45" w14:paraId="05745C3A" w14:textId="77777777" w:rsidTr="00DD7A45">
        <w:tc>
          <w:tcPr>
            <w:tcW w:w="1659" w:type="dxa"/>
            <w:vAlign w:val="center"/>
          </w:tcPr>
          <w:p w14:paraId="7ABECE2A" w14:textId="0A92B677" w:rsidR="00DD7A45" w:rsidRDefault="00DD7A45" w:rsidP="00DD7A45">
            <w:pPr>
              <w:ind w:firstLineChars="0" w:firstLine="0"/>
              <w:jc w:val="center"/>
            </w:pPr>
            <w:r w:rsidRPr="00DD7A45">
              <w:rPr>
                <w:rFonts w:ascii="宋体" w:hAnsi="宋体" w:cs="宋体" w:hint="eastAsia"/>
                <w:color w:val="000000"/>
                <w:kern w:val="0"/>
                <w:sz w:val="22"/>
                <w:szCs w:val="22"/>
              </w:rPr>
              <w:t>产品</w:t>
            </w:r>
          </w:p>
        </w:tc>
        <w:tc>
          <w:tcPr>
            <w:tcW w:w="1659" w:type="dxa"/>
            <w:vAlign w:val="center"/>
          </w:tcPr>
          <w:p w14:paraId="04F81301" w14:textId="5596397A" w:rsidR="00DD7A45" w:rsidRDefault="00DD7A45" w:rsidP="00DD7A45">
            <w:pPr>
              <w:ind w:firstLineChars="0" w:firstLine="0"/>
              <w:jc w:val="center"/>
            </w:pPr>
            <w:r w:rsidRPr="00DD7A45">
              <w:rPr>
                <w:rFonts w:ascii="宋体" w:hAnsi="宋体" w:cs="宋体" w:hint="eastAsia"/>
                <w:color w:val="000000"/>
                <w:kern w:val="0"/>
                <w:sz w:val="22"/>
                <w:szCs w:val="22"/>
              </w:rPr>
              <w:t>经营</w:t>
            </w:r>
          </w:p>
        </w:tc>
        <w:tc>
          <w:tcPr>
            <w:tcW w:w="1659" w:type="dxa"/>
            <w:vAlign w:val="center"/>
          </w:tcPr>
          <w:p w14:paraId="3BFDB6A6" w14:textId="50151930" w:rsidR="00DD7A45" w:rsidRDefault="00DD7A45" w:rsidP="00DD7A45">
            <w:pPr>
              <w:ind w:firstLineChars="0" w:firstLine="0"/>
              <w:jc w:val="center"/>
            </w:pPr>
            <w:r w:rsidRPr="00DD7A45">
              <w:rPr>
                <w:rFonts w:ascii="宋体" w:hAnsi="宋体" w:cs="宋体" w:hint="eastAsia"/>
                <w:color w:val="000000"/>
                <w:kern w:val="0"/>
                <w:sz w:val="22"/>
                <w:szCs w:val="22"/>
              </w:rPr>
              <w:t>报表</w:t>
            </w:r>
          </w:p>
        </w:tc>
        <w:tc>
          <w:tcPr>
            <w:tcW w:w="1659" w:type="dxa"/>
            <w:vAlign w:val="center"/>
          </w:tcPr>
          <w:p w14:paraId="0F54DB5E" w14:textId="75DE5B03" w:rsidR="00DD7A45" w:rsidRDefault="00DD7A45" w:rsidP="00DD7A45">
            <w:pPr>
              <w:ind w:firstLineChars="0" w:firstLine="0"/>
              <w:jc w:val="center"/>
            </w:pPr>
            <w:r w:rsidRPr="00DD7A45">
              <w:rPr>
                <w:rFonts w:ascii="宋体" w:hAnsi="宋体" w:cs="宋体" w:hint="eastAsia"/>
                <w:color w:val="000000"/>
                <w:kern w:val="0"/>
                <w:sz w:val="22"/>
                <w:szCs w:val="22"/>
              </w:rPr>
              <w:t>运营</w:t>
            </w:r>
          </w:p>
        </w:tc>
        <w:tc>
          <w:tcPr>
            <w:tcW w:w="1660" w:type="dxa"/>
            <w:vAlign w:val="center"/>
          </w:tcPr>
          <w:p w14:paraId="45706F8D" w14:textId="14DFA066" w:rsidR="00DD7A45" w:rsidRDefault="00DD7A45" w:rsidP="00DD7A45">
            <w:pPr>
              <w:ind w:firstLineChars="0" w:firstLine="0"/>
              <w:jc w:val="center"/>
            </w:pPr>
            <w:r w:rsidRPr="00DD7A45">
              <w:rPr>
                <w:rFonts w:ascii="宋体" w:hAnsi="宋体" w:cs="宋体" w:hint="eastAsia"/>
                <w:color w:val="000000"/>
                <w:kern w:val="0"/>
                <w:sz w:val="22"/>
                <w:szCs w:val="22"/>
              </w:rPr>
              <w:t>软件</w:t>
            </w:r>
          </w:p>
        </w:tc>
      </w:tr>
      <w:tr w:rsidR="00DD7A45" w14:paraId="7F7CBB82" w14:textId="77777777" w:rsidTr="00DD7A45">
        <w:tc>
          <w:tcPr>
            <w:tcW w:w="1659" w:type="dxa"/>
            <w:vAlign w:val="center"/>
          </w:tcPr>
          <w:p w14:paraId="010CA8B8" w14:textId="396EA715" w:rsidR="00DD7A45" w:rsidRDefault="00DD7A45" w:rsidP="00DD7A45">
            <w:pPr>
              <w:ind w:firstLineChars="0" w:firstLine="0"/>
              <w:jc w:val="center"/>
            </w:pPr>
            <w:r w:rsidRPr="00DD7A45">
              <w:rPr>
                <w:rFonts w:ascii="宋体" w:hAnsi="宋体" w:cs="宋体" w:hint="eastAsia"/>
                <w:color w:val="000000"/>
                <w:kern w:val="0"/>
                <w:sz w:val="22"/>
                <w:szCs w:val="22"/>
              </w:rPr>
              <w:t>业务</w:t>
            </w:r>
          </w:p>
        </w:tc>
        <w:tc>
          <w:tcPr>
            <w:tcW w:w="1659" w:type="dxa"/>
            <w:vAlign w:val="center"/>
          </w:tcPr>
          <w:p w14:paraId="5DB149F9" w14:textId="7F27E971" w:rsidR="00DD7A45" w:rsidRDefault="00DD7A45" w:rsidP="00DD7A45">
            <w:pPr>
              <w:ind w:firstLineChars="0" w:firstLine="0"/>
              <w:jc w:val="center"/>
            </w:pPr>
            <w:r w:rsidRPr="00DD7A45">
              <w:rPr>
                <w:rFonts w:ascii="宋体" w:hAnsi="宋体" w:cs="宋体" w:hint="eastAsia"/>
                <w:color w:val="000000"/>
                <w:kern w:val="0"/>
                <w:sz w:val="22"/>
                <w:szCs w:val="22"/>
              </w:rPr>
              <w:t>行业</w:t>
            </w:r>
          </w:p>
        </w:tc>
        <w:tc>
          <w:tcPr>
            <w:tcW w:w="1659" w:type="dxa"/>
            <w:vAlign w:val="center"/>
          </w:tcPr>
          <w:p w14:paraId="756FB8F6" w14:textId="54742659" w:rsidR="00DD7A45" w:rsidRDefault="00DD7A45" w:rsidP="00DD7A45">
            <w:pPr>
              <w:ind w:firstLineChars="0" w:firstLine="0"/>
              <w:jc w:val="center"/>
            </w:pPr>
            <w:r w:rsidRPr="00DD7A45">
              <w:rPr>
                <w:rFonts w:ascii="宋体" w:hAnsi="宋体" w:cs="宋体" w:hint="eastAsia"/>
                <w:color w:val="000000"/>
                <w:kern w:val="0"/>
                <w:sz w:val="22"/>
                <w:szCs w:val="22"/>
              </w:rPr>
              <w:t>数据分析</w:t>
            </w:r>
          </w:p>
        </w:tc>
        <w:tc>
          <w:tcPr>
            <w:tcW w:w="1659" w:type="dxa"/>
            <w:vAlign w:val="center"/>
          </w:tcPr>
          <w:p w14:paraId="5A17A310" w14:textId="6E567FBE" w:rsidR="00DD7A45" w:rsidRDefault="00DD7A45" w:rsidP="00DD7A45">
            <w:pPr>
              <w:ind w:firstLineChars="0" w:firstLine="0"/>
              <w:jc w:val="center"/>
            </w:pPr>
            <w:r w:rsidRPr="00DD7A45">
              <w:rPr>
                <w:rFonts w:ascii="宋体" w:hAnsi="宋体" w:cs="宋体" w:hint="eastAsia"/>
                <w:color w:val="000000"/>
                <w:kern w:val="0"/>
                <w:sz w:val="22"/>
                <w:szCs w:val="22"/>
              </w:rPr>
              <w:t>sql</w:t>
            </w:r>
          </w:p>
        </w:tc>
        <w:tc>
          <w:tcPr>
            <w:tcW w:w="1660" w:type="dxa"/>
            <w:vAlign w:val="center"/>
          </w:tcPr>
          <w:p w14:paraId="57D773A7" w14:textId="621913D6" w:rsidR="00DD7A45" w:rsidRDefault="00DD7A45" w:rsidP="00DD7A45">
            <w:pPr>
              <w:ind w:firstLineChars="0" w:firstLine="0"/>
              <w:jc w:val="center"/>
            </w:pPr>
            <w:r w:rsidRPr="00DD7A45">
              <w:rPr>
                <w:rFonts w:ascii="宋体" w:hAnsi="宋体" w:cs="宋体" w:hint="eastAsia"/>
                <w:color w:val="000000"/>
                <w:kern w:val="0"/>
                <w:sz w:val="22"/>
                <w:szCs w:val="22"/>
              </w:rPr>
              <w:t>企业</w:t>
            </w:r>
          </w:p>
        </w:tc>
      </w:tr>
      <w:tr w:rsidR="00DD7A45" w14:paraId="7781C7CE" w14:textId="77777777" w:rsidTr="00DD7A45">
        <w:tc>
          <w:tcPr>
            <w:tcW w:w="1659" w:type="dxa"/>
            <w:vAlign w:val="center"/>
          </w:tcPr>
          <w:p w14:paraId="5C7AFEA4" w14:textId="650C9EC7" w:rsidR="00DD7A45" w:rsidRDefault="00DD7A45" w:rsidP="00DD7A45">
            <w:pPr>
              <w:ind w:firstLineChars="0" w:firstLine="0"/>
              <w:jc w:val="center"/>
            </w:pPr>
            <w:r w:rsidRPr="00DD7A45">
              <w:rPr>
                <w:rFonts w:ascii="宋体" w:hAnsi="宋体" w:cs="宋体" w:hint="eastAsia"/>
                <w:color w:val="000000"/>
                <w:kern w:val="0"/>
                <w:sz w:val="22"/>
                <w:szCs w:val="22"/>
              </w:rPr>
              <w:t>设计</w:t>
            </w:r>
          </w:p>
        </w:tc>
        <w:tc>
          <w:tcPr>
            <w:tcW w:w="1659" w:type="dxa"/>
            <w:vAlign w:val="center"/>
          </w:tcPr>
          <w:p w14:paraId="7587CE04" w14:textId="39337D7A" w:rsidR="00DD7A45" w:rsidRDefault="00DD7A45" w:rsidP="00DD7A45">
            <w:pPr>
              <w:ind w:firstLineChars="0" w:firstLine="0"/>
              <w:jc w:val="center"/>
            </w:pPr>
            <w:r w:rsidRPr="00DD7A45">
              <w:rPr>
                <w:rFonts w:ascii="宋体" w:hAnsi="宋体" w:cs="宋体" w:hint="eastAsia"/>
                <w:color w:val="000000"/>
                <w:kern w:val="0"/>
                <w:sz w:val="22"/>
                <w:szCs w:val="22"/>
              </w:rPr>
              <w:t>用户</w:t>
            </w:r>
          </w:p>
        </w:tc>
        <w:tc>
          <w:tcPr>
            <w:tcW w:w="1659" w:type="dxa"/>
            <w:vAlign w:val="center"/>
          </w:tcPr>
          <w:p w14:paraId="75F753A1" w14:textId="06EFF675" w:rsidR="00DD7A45" w:rsidRDefault="00DD7A45" w:rsidP="00DD7A45">
            <w:pPr>
              <w:ind w:firstLineChars="0" w:firstLine="0"/>
              <w:jc w:val="center"/>
            </w:pPr>
            <w:r w:rsidRPr="00DD7A45">
              <w:rPr>
                <w:rFonts w:ascii="宋体" w:hAnsi="宋体" w:cs="宋体" w:hint="eastAsia"/>
                <w:color w:val="000000"/>
                <w:kern w:val="0"/>
                <w:sz w:val="22"/>
                <w:szCs w:val="22"/>
              </w:rPr>
              <w:t>excel</w:t>
            </w:r>
          </w:p>
        </w:tc>
        <w:tc>
          <w:tcPr>
            <w:tcW w:w="1659" w:type="dxa"/>
            <w:vAlign w:val="center"/>
          </w:tcPr>
          <w:p w14:paraId="2C504226" w14:textId="076F8D65" w:rsidR="00DD7A45" w:rsidRDefault="00DD7A45" w:rsidP="00DD7A45">
            <w:pPr>
              <w:ind w:firstLineChars="0" w:firstLine="0"/>
              <w:jc w:val="center"/>
            </w:pPr>
            <w:r w:rsidRPr="00DD7A45">
              <w:rPr>
                <w:rFonts w:ascii="宋体" w:hAnsi="宋体" w:cs="宋体" w:hint="eastAsia"/>
                <w:color w:val="000000"/>
                <w:kern w:val="0"/>
                <w:sz w:val="22"/>
                <w:szCs w:val="22"/>
              </w:rPr>
              <w:t>决策</w:t>
            </w:r>
          </w:p>
        </w:tc>
        <w:tc>
          <w:tcPr>
            <w:tcW w:w="1660" w:type="dxa"/>
            <w:vAlign w:val="center"/>
          </w:tcPr>
          <w:p w14:paraId="1E066C9F" w14:textId="771AEE14" w:rsidR="00DD7A45" w:rsidRDefault="00DD7A45" w:rsidP="00DD7A45">
            <w:pPr>
              <w:ind w:firstLineChars="0" w:firstLine="0"/>
              <w:jc w:val="center"/>
            </w:pPr>
            <w:r w:rsidRPr="00DD7A45">
              <w:rPr>
                <w:rFonts w:ascii="宋体" w:hAnsi="宋体" w:cs="宋体" w:hint="eastAsia"/>
                <w:color w:val="000000"/>
                <w:kern w:val="0"/>
                <w:sz w:val="22"/>
                <w:szCs w:val="22"/>
              </w:rPr>
              <w:t>资金</w:t>
            </w:r>
          </w:p>
        </w:tc>
      </w:tr>
      <w:tr w:rsidR="00DD7A45" w14:paraId="1D972F00" w14:textId="77777777" w:rsidTr="00DD7A45">
        <w:tc>
          <w:tcPr>
            <w:tcW w:w="1659" w:type="dxa"/>
            <w:vAlign w:val="center"/>
          </w:tcPr>
          <w:p w14:paraId="2B6449FF" w14:textId="30342371" w:rsidR="00DD7A45" w:rsidRDefault="00DD7A45" w:rsidP="00DD7A45">
            <w:pPr>
              <w:ind w:firstLineChars="0" w:firstLine="0"/>
              <w:jc w:val="center"/>
            </w:pPr>
            <w:r w:rsidRPr="00DD7A45">
              <w:rPr>
                <w:rFonts w:ascii="宋体" w:hAnsi="宋体" w:cs="宋体" w:hint="eastAsia"/>
                <w:color w:val="000000"/>
                <w:kern w:val="0"/>
                <w:sz w:val="22"/>
                <w:szCs w:val="22"/>
              </w:rPr>
              <w:t>开发</w:t>
            </w:r>
          </w:p>
        </w:tc>
        <w:tc>
          <w:tcPr>
            <w:tcW w:w="1659" w:type="dxa"/>
            <w:vAlign w:val="center"/>
          </w:tcPr>
          <w:p w14:paraId="41777BA0" w14:textId="07617AAE" w:rsidR="00DD7A45" w:rsidRDefault="00DD7A45" w:rsidP="00DD7A45">
            <w:pPr>
              <w:ind w:firstLineChars="0" w:firstLine="0"/>
              <w:jc w:val="center"/>
            </w:pPr>
            <w:r w:rsidRPr="00DD7A45">
              <w:rPr>
                <w:rFonts w:ascii="宋体" w:hAnsi="宋体" w:cs="宋体" w:hint="eastAsia"/>
                <w:color w:val="000000"/>
                <w:kern w:val="0"/>
                <w:sz w:val="22"/>
                <w:szCs w:val="22"/>
              </w:rPr>
              <w:t>服务</w:t>
            </w:r>
          </w:p>
        </w:tc>
        <w:tc>
          <w:tcPr>
            <w:tcW w:w="1659" w:type="dxa"/>
            <w:vAlign w:val="center"/>
          </w:tcPr>
          <w:p w14:paraId="1FCE879D" w14:textId="3ECE9CFA" w:rsidR="00DD7A45" w:rsidRDefault="00DD7A45" w:rsidP="00DD7A45">
            <w:pPr>
              <w:ind w:firstLineChars="0" w:firstLine="0"/>
              <w:jc w:val="center"/>
            </w:pPr>
            <w:r w:rsidRPr="00DD7A45">
              <w:rPr>
                <w:rFonts w:ascii="宋体" w:hAnsi="宋体" w:cs="宋体" w:hint="eastAsia"/>
                <w:color w:val="000000"/>
                <w:kern w:val="0"/>
                <w:sz w:val="22"/>
                <w:szCs w:val="22"/>
              </w:rPr>
              <w:t>整理</w:t>
            </w:r>
          </w:p>
        </w:tc>
        <w:tc>
          <w:tcPr>
            <w:tcW w:w="1659" w:type="dxa"/>
            <w:vAlign w:val="center"/>
          </w:tcPr>
          <w:p w14:paraId="51354762" w14:textId="5D90086C" w:rsidR="00DD7A45" w:rsidRDefault="00DD7A45" w:rsidP="00DD7A45">
            <w:pPr>
              <w:ind w:firstLineChars="0" w:firstLine="0"/>
              <w:jc w:val="center"/>
            </w:pPr>
            <w:r w:rsidRPr="00DD7A45">
              <w:rPr>
                <w:rFonts w:ascii="宋体" w:hAnsi="宋体" w:cs="宋体" w:hint="eastAsia"/>
                <w:color w:val="000000"/>
                <w:kern w:val="0"/>
                <w:sz w:val="22"/>
                <w:szCs w:val="22"/>
              </w:rPr>
              <w:t>模型</w:t>
            </w:r>
          </w:p>
        </w:tc>
        <w:tc>
          <w:tcPr>
            <w:tcW w:w="1660" w:type="dxa"/>
            <w:vAlign w:val="center"/>
          </w:tcPr>
          <w:p w14:paraId="04006108" w14:textId="5F2C6056" w:rsidR="00DD7A45" w:rsidRDefault="00DD7A45" w:rsidP="00DD7A45">
            <w:pPr>
              <w:ind w:firstLineChars="0" w:firstLine="0"/>
              <w:jc w:val="center"/>
            </w:pPr>
            <w:r w:rsidRPr="00DD7A45">
              <w:rPr>
                <w:rFonts w:ascii="宋体" w:hAnsi="宋体" w:cs="宋体" w:hint="eastAsia"/>
                <w:color w:val="000000"/>
                <w:kern w:val="0"/>
                <w:sz w:val="22"/>
                <w:szCs w:val="22"/>
              </w:rPr>
              <w:t>审计</w:t>
            </w:r>
          </w:p>
        </w:tc>
      </w:tr>
      <w:tr w:rsidR="00DD7A45" w14:paraId="6C0AF2A2" w14:textId="77777777" w:rsidTr="00DD7A45">
        <w:tc>
          <w:tcPr>
            <w:tcW w:w="1659" w:type="dxa"/>
            <w:vAlign w:val="center"/>
          </w:tcPr>
          <w:p w14:paraId="5BCF74C1" w14:textId="5B407626" w:rsidR="00DD7A45" w:rsidRDefault="00DD7A45" w:rsidP="00DD7A45">
            <w:pPr>
              <w:ind w:firstLineChars="0" w:firstLine="0"/>
              <w:jc w:val="center"/>
            </w:pPr>
            <w:r w:rsidRPr="00DD7A45">
              <w:rPr>
                <w:rFonts w:ascii="宋体" w:hAnsi="宋体" w:cs="宋体" w:hint="eastAsia"/>
                <w:color w:val="000000"/>
                <w:kern w:val="0"/>
                <w:sz w:val="22"/>
                <w:szCs w:val="22"/>
              </w:rPr>
              <w:t>数据分析</w:t>
            </w:r>
          </w:p>
        </w:tc>
        <w:tc>
          <w:tcPr>
            <w:tcW w:w="1659" w:type="dxa"/>
            <w:vAlign w:val="center"/>
          </w:tcPr>
          <w:p w14:paraId="40BF0587" w14:textId="41AC1205" w:rsidR="00DD7A45" w:rsidRDefault="00DD7A45" w:rsidP="00DD7A45">
            <w:pPr>
              <w:ind w:firstLineChars="0" w:firstLine="0"/>
              <w:jc w:val="center"/>
            </w:pPr>
            <w:proofErr w:type="gramStart"/>
            <w:r w:rsidRPr="00DD7A45">
              <w:rPr>
                <w:rFonts w:ascii="宋体" w:hAnsi="宋体" w:cs="宋体" w:hint="eastAsia"/>
                <w:color w:val="000000"/>
                <w:kern w:val="0"/>
                <w:sz w:val="22"/>
                <w:szCs w:val="22"/>
              </w:rPr>
              <w:t>美团</w:t>
            </w:r>
            <w:proofErr w:type="gramEnd"/>
          </w:p>
        </w:tc>
        <w:tc>
          <w:tcPr>
            <w:tcW w:w="1659" w:type="dxa"/>
            <w:vAlign w:val="center"/>
          </w:tcPr>
          <w:p w14:paraId="7B43D7B8" w14:textId="1768FEAF" w:rsidR="00DD7A45" w:rsidRDefault="00DD7A45" w:rsidP="00DD7A45">
            <w:pPr>
              <w:ind w:firstLineChars="0" w:firstLine="0"/>
              <w:jc w:val="center"/>
            </w:pPr>
            <w:r w:rsidRPr="00DD7A45">
              <w:rPr>
                <w:rFonts w:ascii="宋体" w:hAnsi="宋体" w:cs="宋体" w:hint="eastAsia"/>
                <w:color w:val="000000"/>
                <w:kern w:val="0"/>
                <w:sz w:val="22"/>
                <w:szCs w:val="22"/>
              </w:rPr>
              <w:t>时间</w:t>
            </w:r>
          </w:p>
        </w:tc>
        <w:tc>
          <w:tcPr>
            <w:tcW w:w="1659" w:type="dxa"/>
            <w:vAlign w:val="center"/>
          </w:tcPr>
          <w:p w14:paraId="74B79937" w14:textId="79A001EE" w:rsidR="00DD7A45" w:rsidRDefault="00DD7A45" w:rsidP="00DD7A45">
            <w:pPr>
              <w:ind w:firstLineChars="0" w:firstLine="0"/>
              <w:jc w:val="center"/>
            </w:pPr>
            <w:r w:rsidRPr="00DD7A45">
              <w:rPr>
                <w:rFonts w:ascii="宋体" w:hAnsi="宋体" w:cs="宋体" w:hint="eastAsia"/>
                <w:color w:val="000000"/>
                <w:kern w:val="0"/>
                <w:sz w:val="22"/>
                <w:szCs w:val="22"/>
              </w:rPr>
              <w:t>指标</w:t>
            </w:r>
          </w:p>
        </w:tc>
        <w:tc>
          <w:tcPr>
            <w:tcW w:w="1660" w:type="dxa"/>
            <w:vAlign w:val="center"/>
          </w:tcPr>
          <w:p w14:paraId="427DB80F" w14:textId="4478B2CF" w:rsidR="00DD7A45" w:rsidRDefault="00DD7A45" w:rsidP="00DD7A45">
            <w:pPr>
              <w:ind w:firstLineChars="0" w:firstLine="0"/>
              <w:jc w:val="center"/>
            </w:pPr>
            <w:r w:rsidRPr="00DD7A45">
              <w:rPr>
                <w:rFonts w:ascii="宋体" w:hAnsi="宋体" w:cs="宋体" w:hint="eastAsia"/>
                <w:color w:val="000000"/>
                <w:kern w:val="0"/>
                <w:sz w:val="22"/>
                <w:szCs w:val="22"/>
              </w:rPr>
              <w:t>组织</w:t>
            </w:r>
          </w:p>
        </w:tc>
      </w:tr>
      <w:tr w:rsidR="00DD7A45" w14:paraId="7B24E14A" w14:textId="77777777" w:rsidTr="00DD7A45">
        <w:tc>
          <w:tcPr>
            <w:tcW w:w="1659" w:type="dxa"/>
            <w:vAlign w:val="center"/>
          </w:tcPr>
          <w:p w14:paraId="096AF580" w14:textId="53017050" w:rsidR="00DD7A45" w:rsidRDefault="00DD7A45" w:rsidP="00DD7A45">
            <w:pPr>
              <w:ind w:firstLineChars="0" w:firstLine="0"/>
              <w:jc w:val="center"/>
            </w:pPr>
            <w:r w:rsidRPr="00DD7A45">
              <w:rPr>
                <w:rFonts w:ascii="宋体" w:hAnsi="宋体" w:cs="宋体" w:hint="eastAsia"/>
                <w:color w:val="000000"/>
                <w:kern w:val="0"/>
                <w:sz w:val="22"/>
                <w:szCs w:val="22"/>
              </w:rPr>
              <w:t>技术</w:t>
            </w:r>
          </w:p>
        </w:tc>
        <w:tc>
          <w:tcPr>
            <w:tcW w:w="1659" w:type="dxa"/>
            <w:vAlign w:val="center"/>
          </w:tcPr>
          <w:p w14:paraId="6758DE67" w14:textId="013C1520" w:rsidR="00DD7A45" w:rsidRDefault="00DD7A45" w:rsidP="00DD7A45">
            <w:pPr>
              <w:ind w:firstLineChars="0" w:firstLine="0"/>
              <w:jc w:val="center"/>
            </w:pPr>
            <w:r w:rsidRPr="00DD7A45">
              <w:rPr>
                <w:rFonts w:ascii="宋体" w:hAnsi="宋体" w:cs="宋体" w:hint="eastAsia"/>
                <w:color w:val="000000"/>
                <w:kern w:val="0"/>
                <w:sz w:val="22"/>
                <w:szCs w:val="22"/>
              </w:rPr>
              <w:t>核心</w:t>
            </w:r>
          </w:p>
        </w:tc>
        <w:tc>
          <w:tcPr>
            <w:tcW w:w="1659" w:type="dxa"/>
            <w:vAlign w:val="center"/>
          </w:tcPr>
          <w:p w14:paraId="57590A61" w14:textId="31FF4D93" w:rsidR="00DD7A45" w:rsidRDefault="00DD7A45" w:rsidP="00DD7A45">
            <w:pPr>
              <w:ind w:firstLineChars="0" w:firstLine="0"/>
              <w:jc w:val="center"/>
            </w:pPr>
            <w:r w:rsidRPr="00DD7A45">
              <w:rPr>
                <w:rFonts w:ascii="宋体" w:hAnsi="宋体" w:cs="宋体" w:hint="eastAsia"/>
                <w:color w:val="000000"/>
                <w:kern w:val="0"/>
                <w:sz w:val="22"/>
                <w:szCs w:val="22"/>
              </w:rPr>
              <w:t>软件</w:t>
            </w:r>
          </w:p>
        </w:tc>
        <w:tc>
          <w:tcPr>
            <w:tcW w:w="1659" w:type="dxa"/>
            <w:vAlign w:val="center"/>
          </w:tcPr>
          <w:p w14:paraId="0DF019D6" w14:textId="0A76FA7B" w:rsidR="00DD7A45" w:rsidRDefault="00DD7A45" w:rsidP="00DD7A45">
            <w:pPr>
              <w:ind w:firstLineChars="0" w:firstLine="0"/>
              <w:jc w:val="center"/>
            </w:pPr>
            <w:r w:rsidRPr="00DD7A45">
              <w:rPr>
                <w:rFonts w:ascii="宋体" w:hAnsi="宋体" w:cs="宋体" w:hint="eastAsia"/>
                <w:color w:val="000000"/>
                <w:kern w:val="0"/>
                <w:sz w:val="22"/>
                <w:szCs w:val="22"/>
              </w:rPr>
              <w:t>报告</w:t>
            </w:r>
          </w:p>
        </w:tc>
        <w:tc>
          <w:tcPr>
            <w:tcW w:w="1660" w:type="dxa"/>
            <w:vAlign w:val="center"/>
          </w:tcPr>
          <w:p w14:paraId="4F1BDE1D" w14:textId="65709ACB" w:rsidR="00DD7A45" w:rsidRDefault="00DD7A45" w:rsidP="00DD7A45">
            <w:pPr>
              <w:ind w:firstLineChars="0" w:firstLine="0"/>
              <w:jc w:val="center"/>
            </w:pPr>
            <w:r w:rsidRPr="00DD7A45">
              <w:rPr>
                <w:rFonts w:ascii="宋体" w:hAnsi="宋体" w:cs="宋体" w:hint="eastAsia"/>
                <w:color w:val="000000"/>
                <w:kern w:val="0"/>
                <w:sz w:val="22"/>
                <w:szCs w:val="22"/>
              </w:rPr>
              <w:t>计划</w:t>
            </w:r>
          </w:p>
        </w:tc>
      </w:tr>
      <w:tr w:rsidR="00DD7A45" w14:paraId="3BF19275" w14:textId="77777777" w:rsidTr="00DD7A45">
        <w:tc>
          <w:tcPr>
            <w:tcW w:w="1659" w:type="dxa"/>
            <w:vAlign w:val="center"/>
          </w:tcPr>
          <w:p w14:paraId="4960535F" w14:textId="793E851A" w:rsidR="00DD7A45" w:rsidRDefault="00DD7A45" w:rsidP="00DD7A45">
            <w:pPr>
              <w:ind w:firstLineChars="0" w:firstLine="0"/>
              <w:jc w:val="center"/>
            </w:pPr>
            <w:r w:rsidRPr="00DD7A45">
              <w:rPr>
                <w:rFonts w:ascii="宋体" w:hAnsi="宋体" w:cs="宋体" w:hint="eastAsia"/>
                <w:color w:val="000000"/>
                <w:kern w:val="0"/>
                <w:sz w:val="22"/>
                <w:szCs w:val="22"/>
              </w:rPr>
              <w:t>客户</w:t>
            </w:r>
          </w:p>
        </w:tc>
        <w:tc>
          <w:tcPr>
            <w:tcW w:w="1659" w:type="dxa"/>
            <w:vAlign w:val="center"/>
          </w:tcPr>
          <w:p w14:paraId="0F6B320A" w14:textId="79030ECA" w:rsidR="00DD7A45" w:rsidRDefault="00DD7A45" w:rsidP="00DD7A45">
            <w:pPr>
              <w:ind w:firstLineChars="0" w:firstLine="0"/>
              <w:jc w:val="center"/>
            </w:pPr>
            <w:r w:rsidRPr="00DD7A45">
              <w:rPr>
                <w:rFonts w:ascii="宋体" w:hAnsi="宋体" w:cs="宋体" w:hint="eastAsia"/>
                <w:color w:val="000000"/>
                <w:kern w:val="0"/>
                <w:sz w:val="22"/>
                <w:szCs w:val="22"/>
              </w:rPr>
              <w:t>目标</w:t>
            </w:r>
          </w:p>
        </w:tc>
        <w:tc>
          <w:tcPr>
            <w:tcW w:w="1659" w:type="dxa"/>
            <w:vAlign w:val="center"/>
          </w:tcPr>
          <w:p w14:paraId="1E6B6AE6" w14:textId="2A4FDD9D" w:rsidR="00DD7A45" w:rsidRDefault="00DD7A45" w:rsidP="00DD7A45">
            <w:pPr>
              <w:ind w:firstLineChars="0" w:firstLine="0"/>
              <w:jc w:val="center"/>
            </w:pPr>
            <w:r w:rsidRPr="00DD7A45">
              <w:rPr>
                <w:rFonts w:ascii="宋体" w:hAnsi="宋体" w:cs="宋体" w:hint="eastAsia"/>
                <w:color w:val="000000"/>
                <w:kern w:val="0"/>
                <w:sz w:val="22"/>
                <w:szCs w:val="22"/>
              </w:rPr>
              <w:t>定期</w:t>
            </w:r>
          </w:p>
        </w:tc>
        <w:tc>
          <w:tcPr>
            <w:tcW w:w="1659" w:type="dxa"/>
            <w:vAlign w:val="center"/>
          </w:tcPr>
          <w:p w14:paraId="19F0B50D" w14:textId="1173ED45" w:rsidR="00DD7A45" w:rsidRDefault="00DD7A45" w:rsidP="00DD7A45">
            <w:pPr>
              <w:ind w:firstLineChars="0" w:firstLine="0"/>
              <w:jc w:val="center"/>
            </w:pPr>
            <w:r w:rsidRPr="00DD7A45">
              <w:rPr>
                <w:rFonts w:ascii="宋体" w:hAnsi="宋体" w:cs="宋体" w:hint="eastAsia"/>
                <w:color w:val="000000"/>
                <w:kern w:val="0"/>
                <w:sz w:val="22"/>
                <w:szCs w:val="22"/>
              </w:rPr>
              <w:t>统计学</w:t>
            </w:r>
          </w:p>
        </w:tc>
        <w:tc>
          <w:tcPr>
            <w:tcW w:w="1660" w:type="dxa"/>
            <w:vAlign w:val="center"/>
          </w:tcPr>
          <w:p w14:paraId="425E6FBE" w14:textId="2BEF57A8" w:rsidR="00DD7A45" w:rsidRDefault="00DD7A45" w:rsidP="00DD7A45">
            <w:pPr>
              <w:ind w:firstLineChars="0" w:firstLine="0"/>
              <w:jc w:val="center"/>
            </w:pPr>
            <w:r w:rsidRPr="00DD7A45">
              <w:rPr>
                <w:rFonts w:ascii="宋体" w:hAnsi="宋体" w:cs="宋体" w:hint="eastAsia"/>
                <w:color w:val="000000"/>
                <w:kern w:val="0"/>
                <w:sz w:val="22"/>
                <w:szCs w:val="22"/>
              </w:rPr>
              <w:t>预算</w:t>
            </w:r>
          </w:p>
        </w:tc>
      </w:tr>
      <w:tr w:rsidR="00DD7A45" w14:paraId="3AE07865" w14:textId="77777777" w:rsidTr="00DD7A45">
        <w:tc>
          <w:tcPr>
            <w:tcW w:w="1659" w:type="dxa"/>
            <w:vAlign w:val="center"/>
          </w:tcPr>
          <w:p w14:paraId="1F0262E7" w14:textId="6E8520B1" w:rsidR="00DD7A45" w:rsidRDefault="00DD7A45" w:rsidP="00DD7A45">
            <w:pPr>
              <w:ind w:firstLineChars="0" w:firstLine="0"/>
              <w:jc w:val="center"/>
            </w:pPr>
            <w:r w:rsidRPr="00DD7A45">
              <w:rPr>
                <w:rFonts w:ascii="宋体" w:hAnsi="宋体" w:cs="宋体" w:hint="eastAsia"/>
                <w:color w:val="000000"/>
                <w:kern w:val="0"/>
                <w:sz w:val="22"/>
                <w:szCs w:val="22"/>
              </w:rPr>
              <w:t>研究</w:t>
            </w:r>
          </w:p>
        </w:tc>
        <w:tc>
          <w:tcPr>
            <w:tcW w:w="1659" w:type="dxa"/>
            <w:vAlign w:val="center"/>
          </w:tcPr>
          <w:p w14:paraId="3998E866" w14:textId="055B54FF" w:rsidR="00DD7A45" w:rsidRDefault="00DD7A45" w:rsidP="00DD7A45">
            <w:pPr>
              <w:ind w:firstLineChars="0" w:firstLine="0"/>
              <w:jc w:val="center"/>
            </w:pPr>
            <w:r w:rsidRPr="00DD7A45">
              <w:rPr>
                <w:rFonts w:ascii="宋体" w:hAnsi="宋体" w:cs="宋体" w:hint="eastAsia"/>
                <w:color w:val="000000"/>
                <w:kern w:val="0"/>
                <w:sz w:val="22"/>
                <w:szCs w:val="22"/>
              </w:rPr>
              <w:t>洞察</w:t>
            </w:r>
          </w:p>
        </w:tc>
        <w:tc>
          <w:tcPr>
            <w:tcW w:w="1659" w:type="dxa"/>
            <w:vAlign w:val="center"/>
          </w:tcPr>
          <w:p w14:paraId="3A185889" w14:textId="54F5A860" w:rsidR="00DD7A45" w:rsidRDefault="00DD7A45" w:rsidP="00DD7A45">
            <w:pPr>
              <w:ind w:firstLineChars="0" w:firstLine="0"/>
              <w:jc w:val="center"/>
            </w:pPr>
            <w:r w:rsidRPr="00DD7A45">
              <w:rPr>
                <w:rFonts w:ascii="宋体" w:hAnsi="宋体" w:cs="宋体" w:hint="eastAsia"/>
                <w:color w:val="000000"/>
                <w:kern w:val="0"/>
                <w:sz w:val="22"/>
                <w:szCs w:val="22"/>
              </w:rPr>
              <w:t>薪酬</w:t>
            </w:r>
          </w:p>
        </w:tc>
        <w:tc>
          <w:tcPr>
            <w:tcW w:w="1659" w:type="dxa"/>
            <w:vAlign w:val="center"/>
          </w:tcPr>
          <w:p w14:paraId="5309648C" w14:textId="27622677" w:rsidR="00DD7A45" w:rsidRDefault="00DD7A45" w:rsidP="00DD7A45">
            <w:pPr>
              <w:ind w:firstLineChars="0" w:firstLine="0"/>
              <w:jc w:val="center"/>
            </w:pPr>
            <w:r w:rsidRPr="00DD7A45">
              <w:rPr>
                <w:rFonts w:ascii="宋体" w:hAnsi="宋体" w:cs="宋体" w:hint="eastAsia"/>
                <w:color w:val="000000"/>
                <w:kern w:val="0"/>
                <w:sz w:val="22"/>
                <w:szCs w:val="22"/>
              </w:rPr>
              <w:t>python</w:t>
            </w:r>
          </w:p>
        </w:tc>
        <w:tc>
          <w:tcPr>
            <w:tcW w:w="1660" w:type="dxa"/>
            <w:vAlign w:val="center"/>
          </w:tcPr>
          <w:p w14:paraId="2A633477" w14:textId="18028FD1" w:rsidR="00DD7A45" w:rsidRDefault="00DD7A45" w:rsidP="00DD7A45">
            <w:pPr>
              <w:ind w:firstLineChars="0" w:firstLine="0"/>
              <w:jc w:val="center"/>
            </w:pPr>
            <w:r w:rsidRPr="00DD7A45">
              <w:rPr>
                <w:rFonts w:ascii="宋体" w:hAnsi="宋体" w:cs="宋体" w:hint="eastAsia"/>
                <w:color w:val="000000"/>
                <w:kern w:val="0"/>
                <w:sz w:val="22"/>
                <w:szCs w:val="22"/>
              </w:rPr>
              <w:t>分析报告</w:t>
            </w:r>
          </w:p>
        </w:tc>
      </w:tr>
      <w:tr w:rsidR="00DD7A45" w14:paraId="616F1FD6" w14:textId="77777777" w:rsidTr="00DD7A45">
        <w:tc>
          <w:tcPr>
            <w:tcW w:w="1659" w:type="dxa"/>
            <w:vAlign w:val="center"/>
          </w:tcPr>
          <w:p w14:paraId="445E92A2" w14:textId="04441606" w:rsidR="00DD7A45" w:rsidRDefault="00DD7A45" w:rsidP="00DD7A45">
            <w:pPr>
              <w:ind w:firstLineChars="0" w:firstLine="0"/>
              <w:jc w:val="center"/>
            </w:pPr>
            <w:r w:rsidRPr="00DD7A45">
              <w:rPr>
                <w:rFonts w:ascii="宋体" w:hAnsi="宋体" w:cs="宋体" w:hint="eastAsia"/>
                <w:color w:val="000000"/>
                <w:kern w:val="0"/>
                <w:sz w:val="22"/>
                <w:szCs w:val="22"/>
              </w:rPr>
              <w:t>数据库</w:t>
            </w:r>
          </w:p>
        </w:tc>
        <w:tc>
          <w:tcPr>
            <w:tcW w:w="1659" w:type="dxa"/>
            <w:vAlign w:val="center"/>
          </w:tcPr>
          <w:p w14:paraId="7B2C328E" w14:textId="1BD87229" w:rsidR="00DD7A45" w:rsidRDefault="00DD7A45" w:rsidP="00DD7A45">
            <w:pPr>
              <w:ind w:firstLineChars="0" w:firstLine="0"/>
              <w:jc w:val="center"/>
            </w:pPr>
            <w:r w:rsidRPr="00DD7A45">
              <w:rPr>
                <w:rFonts w:ascii="宋体" w:hAnsi="宋体" w:cs="宋体" w:hint="eastAsia"/>
                <w:color w:val="000000"/>
                <w:kern w:val="0"/>
                <w:sz w:val="22"/>
                <w:szCs w:val="22"/>
              </w:rPr>
              <w:t>落地</w:t>
            </w:r>
          </w:p>
        </w:tc>
        <w:tc>
          <w:tcPr>
            <w:tcW w:w="1659" w:type="dxa"/>
            <w:vAlign w:val="center"/>
          </w:tcPr>
          <w:p w14:paraId="699C6C64" w14:textId="6F494AA1" w:rsidR="00DD7A45" w:rsidRDefault="00DD7A45" w:rsidP="00DD7A45">
            <w:pPr>
              <w:ind w:firstLineChars="0" w:firstLine="0"/>
              <w:jc w:val="center"/>
            </w:pPr>
            <w:r w:rsidRPr="00DD7A45">
              <w:rPr>
                <w:rFonts w:ascii="宋体" w:hAnsi="宋体" w:cs="宋体" w:hint="eastAsia"/>
                <w:color w:val="000000"/>
                <w:kern w:val="0"/>
                <w:sz w:val="22"/>
                <w:szCs w:val="22"/>
              </w:rPr>
              <w:t>管理</w:t>
            </w:r>
          </w:p>
        </w:tc>
        <w:tc>
          <w:tcPr>
            <w:tcW w:w="1659" w:type="dxa"/>
            <w:vAlign w:val="center"/>
          </w:tcPr>
          <w:p w14:paraId="30F72D71" w14:textId="7B6A781F" w:rsidR="00DD7A45" w:rsidRDefault="00DD7A45" w:rsidP="00DD7A45">
            <w:pPr>
              <w:ind w:firstLineChars="0" w:firstLine="0"/>
              <w:jc w:val="center"/>
            </w:pPr>
            <w:r w:rsidRPr="00DD7A45">
              <w:rPr>
                <w:rFonts w:ascii="宋体" w:hAnsi="宋体" w:cs="宋体" w:hint="eastAsia"/>
                <w:color w:val="000000"/>
                <w:kern w:val="0"/>
                <w:sz w:val="22"/>
                <w:szCs w:val="22"/>
              </w:rPr>
              <w:t>建议</w:t>
            </w:r>
          </w:p>
        </w:tc>
        <w:tc>
          <w:tcPr>
            <w:tcW w:w="1660" w:type="dxa"/>
            <w:vAlign w:val="center"/>
          </w:tcPr>
          <w:p w14:paraId="15971E39" w14:textId="3553F8DA" w:rsidR="00DD7A45" w:rsidRDefault="00DD7A45" w:rsidP="00DD7A45">
            <w:pPr>
              <w:ind w:firstLineChars="0" w:firstLine="0"/>
              <w:jc w:val="center"/>
            </w:pPr>
            <w:r w:rsidRPr="00DD7A45">
              <w:rPr>
                <w:rFonts w:ascii="宋体" w:hAnsi="宋体" w:cs="宋体" w:hint="eastAsia"/>
                <w:color w:val="000000"/>
                <w:kern w:val="0"/>
                <w:sz w:val="22"/>
                <w:szCs w:val="22"/>
              </w:rPr>
              <w:t>数据分析</w:t>
            </w:r>
          </w:p>
        </w:tc>
      </w:tr>
      <w:tr w:rsidR="00DD7A45" w14:paraId="5E178814" w14:textId="77777777" w:rsidTr="00DD7A45">
        <w:tc>
          <w:tcPr>
            <w:tcW w:w="1659" w:type="dxa"/>
            <w:vAlign w:val="center"/>
          </w:tcPr>
          <w:p w14:paraId="7F25383E" w14:textId="430D9110" w:rsidR="00DD7A45" w:rsidRDefault="00DD7A45" w:rsidP="00DD7A45">
            <w:pPr>
              <w:ind w:firstLineChars="0" w:firstLine="0"/>
              <w:jc w:val="center"/>
            </w:pPr>
            <w:r w:rsidRPr="00DD7A45">
              <w:rPr>
                <w:rFonts w:ascii="宋体" w:hAnsi="宋体" w:cs="宋体" w:hint="eastAsia"/>
                <w:color w:val="000000"/>
                <w:kern w:val="0"/>
                <w:sz w:val="22"/>
                <w:szCs w:val="22"/>
              </w:rPr>
              <w:t>系统</w:t>
            </w:r>
          </w:p>
        </w:tc>
        <w:tc>
          <w:tcPr>
            <w:tcW w:w="1659" w:type="dxa"/>
            <w:vAlign w:val="center"/>
          </w:tcPr>
          <w:p w14:paraId="51EBAB1E" w14:textId="59A05939" w:rsidR="00DD7A45" w:rsidRDefault="00DD7A45" w:rsidP="00DD7A45">
            <w:pPr>
              <w:ind w:firstLineChars="0" w:firstLine="0"/>
              <w:jc w:val="center"/>
            </w:pPr>
            <w:r w:rsidRPr="00DD7A45">
              <w:rPr>
                <w:rFonts w:ascii="宋体" w:hAnsi="宋体" w:cs="宋体" w:hint="eastAsia"/>
                <w:color w:val="000000"/>
                <w:kern w:val="0"/>
                <w:sz w:val="22"/>
                <w:szCs w:val="22"/>
              </w:rPr>
              <w:t>需求</w:t>
            </w:r>
          </w:p>
        </w:tc>
        <w:tc>
          <w:tcPr>
            <w:tcW w:w="1659" w:type="dxa"/>
            <w:vAlign w:val="center"/>
          </w:tcPr>
          <w:p w14:paraId="59107CD5" w14:textId="69C107EF" w:rsidR="00DD7A45" w:rsidRDefault="00DD7A45" w:rsidP="00DD7A45">
            <w:pPr>
              <w:ind w:firstLineChars="0" w:firstLine="0"/>
              <w:jc w:val="center"/>
            </w:pPr>
            <w:r w:rsidRPr="00DD7A45">
              <w:rPr>
                <w:rFonts w:ascii="宋体" w:hAnsi="宋体" w:cs="宋体" w:hint="eastAsia"/>
                <w:color w:val="000000"/>
                <w:kern w:val="0"/>
                <w:sz w:val="22"/>
                <w:szCs w:val="22"/>
              </w:rPr>
              <w:t>生产</w:t>
            </w:r>
          </w:p>
        </w:tc>
        <w:tc>
          <w:tcPr>
            <w:tcW w:w="1659" w:type="dxa"/>
            <w:vAlign w:val="center"/>
          </w:tcPr>
          <w:p w14:paraId="6891D689" w14:textId="3E8F35BF" w:rsidR="00DD7A45" w:rsidRDefault="00DD7A45" w:rsidP="00DD7A45">
            <w:pPr>
              <w:ind w:firstLineChars="0" w:firstLine="0"/>
              <w:jc w:val="center"/>
            </w:pPr>
            <w:r w:rsidRPr="00DD7A45">
              <w:rPr>
                <w:rFonts w:ascii="宋体" w:hAnsi="宋体" w:cs="宋体" w:hint="eastAsia"/>
                <w:color w:val="000000"/>
                <w:kern w:val="0"/>
                <w:sz w:val="22"/>
                <w:szCs w:val="22"/>
              </w:rPr>
              <w:t>推动</w:t>
            </w:r>
          </w:p>
        </w:tc>
        <w:tc>
          <w:tcPr>
            <w:tcW w:w="1660" w:type="dxa"/>
            <w:vAlign w:val="center"/>
          </w:tcPr>
          <w:p w14:paraId="3DE039D5" w14:textId="717E9850" w:rsidR="00DD7A45" w:rsidRDefault="00DD7A45" w:rsidP="00DD7A45">
            <w:pPr>
              <w:ind w:firstLineChars="0" w:firstLine="0"/>
              <w:jc w:val="center"/>
            </w:pPr>
            <w:r w:rsidRPr="00DD7A45">
              <w:rPr>
                <w:rFonts w:ascii="宋体" w:hAnsi="宋体" w:cs="宋体" w:hint="eastAsia"/>
                <w:color w:val="000000"/>
                <w:kern w:val="0"/>
                <w:sz w:val="22"/>
                <w:szCs w:val="22"/>
              </w:rPr>
              <w:t>信息</w:t>
            </w:r>
          </w:p>
        </w:tc>
      </w:tr>
      <w:tr w:rsidR="00DD7A45" w14:paraId="0082544B" w14:textId="77777777" w:rsidTr="00DD7A45">
        <w:tc>
          <w:tcPr>
            <w:tcW w:w="1659" w:type="dxa"/>
            <w:vAlign w:val="center"/>
          </w:tcPr>
          <w:p w14:paraId="47CC5017" w14:textId="7A82E515" w:rsidR="00DD7A45" w:rsidRDefault="00DD7A45" w:rsidP="00DD7A45">
            <w:pPr>
              <w:ind w:firstLineChars="0" w:firstLine="0"/>
              <w:jc w:val="center"/>
            </w:pPr>
            <w:r w:rsidRPr="00DD7A45">
              <w:rPr>
                <w:rFonts w:ascii="宋体" w:hAnsi="宋体" w:cs="宋体" w:hint="eastAsia"/>
                <w:color w:val="000000"/>
                <w:kern w:val="0"/>
                <w:sz w:val="22"/>
                <w:szCs w:val="22"/>
              </w:rPr>
              <w:t>流程</w:t>
            </w:r>
          </w:p>
        </w:tc>
        <w:tc>
          <w:tcPr>
            <w:tcW w:w="1659" w:type="dxa"/>
            <w:vAlign w:val="center"/>
          </w:tcPr>
          <w:p w14:paraId="0429609F" w14:textId="778BC0BC" w:rsidR="00DD7A45" w:rsidRDefault="00DD7A45" w:rsidP="00DD7A45">
            <w:pPr>
              <w:ind w:firstLineChars="0" w:firstLine="0"/>
              <w:jc w:val="center"/>
            </w:pPr>
            <w:r w:rsidRPr="00DD7A45">
              <w:rPr>
                <w:rFonts w:ascii="宋体" w:hAnsi="宋体" w:cs="宋体" w:hint="eastAsia"/>
                <w:color w:val="000000"/>
                <w:kern w:val="0"/>
                <w:sz w:val="22"/>
                <w:szCs w:val="22"/>
              </w:rPr>
              <w:t>市场</w:t>
            </w:r>
          </w:p>
        </w:tc>
        <w:tc>
          <w:tcPr>
            <w:tcW w:w="1659" w:type="dxa"/>
            <w:vAlign w:val="center"/>
          </w:tcPr>
          <w:p w14:paraId="426C5435" w14:textId="2D5A48FF" w:rsidR="00DD7A45" w:rsidRDefault="00DD7A45" w:rsidP="00DD7A45">
            <w:pPr>
              <w:ind w:firstLineChars="0" w:firstLine="0"/>
              <w:jc w:val="center"/>
            </w:pPr>
            <w:r w:rsidRPr="00DD7A45">
              <w:rPr>
                <w:rFonts w:ascii="宋体" w:hAnsi="宋体" w:cs="宋体" w:hint="eastAsia"/>
                <w:color w:val="000000"/>
                <w:kern w:val="0"/>
                <w:sz w:val="22"/>
                <w:szCs w:val="22"/>
              </w:rPr>
              <w:t>金融</w:t>
            </w:r>
          </w:p>
        </w:tc>
        <w:tc>
          <w:tcPr>
            <w:tcW w:w="1659" w:type="dxa"/>
            <w:vAlign w:val="center"/>
          </w:tcPr>
          <w:p w14:paraId="50E741AE" w14:textId="170DBD3A" w:rsidR="00DD7A45" w:rsidRDefault="00DD7A45" w:rsidP="00DD7A45">
            <w:pPr>
              <w:ind w:firstLineChars="0" w:firstLine="0"/>
              <w:jc w:val="center"/>
            </w:pPr>
            <w:r w:rsidRPr="00DD7A45">
              <w:rPr>
                <w:rFonts w:ascii="宋体" w:hAnsi="宋体" w:cs="宋体" w:hint="eastAsia"/>
                <w:color w:val="000000"/>
                <w:kern w:val="0"/>
                <w:sz w:val="22"/>
                <w:szCs w:val="22"/>
              </w:rPr>
              <w:t>监控</w:t>
            </w:r>
          </w:p>
        </w:tc>
        <w:tc>
          <w:tcPr>
            <w:tcW w:w="1660" w:type="dxa"/>
            <w:vAlign w:val="center"/>
          </w:tcPr>
          <w:p w14:paraId="52CF948A" w14:textId="20A61C17" w:rsidR="00DD7A45" w:rsidRDefault="00DD7A45" w:rsidP="00DD7A45">
            <w:pPr>
              <w:ind w:firstLineChars="0" w:firstLine="0"/>
              <w:jc w:val="center"/>
            </w:pPr>
            <w:r w:rsidRPr="00DD7A45">
              <w:rPr>
                <w:rFonts w:ascii="宋体" w:hAnsi="宋体" w:cs="宋体" w:hint="eastAsia"/>
                <w:color w:val="000000"/>
                <w:kern w:val="0"/>
                <w:sz w:val="22"/>
                <w:szCs w:val="22"/>
              </w:rPr>
              <w:t>行业</w:t>
            </w:r>
          </w:p>
        </w:tc>
      </w:tr>
      <w:tr w:rsidR="00DD7A45" w14:paraId="4A0860C7" w14:textId="77777777" w:rsidTr="00DD7A45">
        <w:tc>
          <w:tcPr>
            <w:tcW w:w="1659" w:type="dxa"/>
            <w:tcBorders>
              <w:bottom w:val="single" w:sz="12" w:space="0" w:color="auto"/>
            </w:tcBorders>
            <w:vAlign w:val="center"/>
          </w:tcPr>
          <w:p w14:paraId="22E872C7" w14:textId="0A9B4168" w:rsidR="00DD7A45" w:rsidRDefault="00DD7A45" w:rsidP="00DD7A45">
            <w:pPr>
              <w:ind w:firstLineChars="0" w:firstLine="0"/>
              <w:jc w:val="center"/>
            </w:pPr>
            <w:r w:rsidRPr="00DD7A45">
              <w:rPr>
                <w:rFonts w:ascii="宋体" w:hAnsi="宋体" w:cs="宋体" w:hint="eastAsia"/>
                <w:color w:val="000000"/>
                <w:kern w:val="0"/>
                <w:sz w:val="22"/>
                <w:szCs w:val="22"/>
              </w:rPr>
              <w:t>管理</w:t>
            </w:r>
          </w:p>
        </w:tc>
        <w:tc>
          <w:tcPr>
            <w:tcW w:w="1659" w:type="dxa"/>
            <w:tcBorders>
              <w:bottom w:val="single" w:sz="12" w:space="0" w:color="auto"/>
            </w:tcBorders>
            <w:vAlign w:val="center"/>
          </w:tcPr>
          <w:p w14:paraId="4A87F23E" w14:textId="476DF51E" w:rsidR="00DD7A45" w:rsidRDefault="00DD7A45" w:rsidP="00DD7A45">
            <w:pPr>
              <w:ind w:firstLineChars="0" w:firstLine="0"/>
              <w:jc w:val="center"/>
            </w:pPr>
            <w:r w:rsidRPr="00DD7A45">
              <w:rPr>
                <w:rFonts w:ascii="宋体" w:hAnsi="宋体" w:cs="宋体" w:hint="eastAsia"/>
                <w:color w:val="000000"/>
                <w:kern w:val="0"/>
                <w:sz w:val="22"/>
                <w:szCs w:val="22"/>
              </w:rPr>
              <w:t>运营</w:t>
            </w:r>
          </w:p>
        </w:tc>
        <w:tc>
          <w:tcPr>
            <w:tcW w:w="1659" w:type="dxa"/>
            <w:tcBorders>
              <w:bottom w:val="single" w:sz="12" w:space="0" w:color="auto"/>
            </w:tcBorders>
            <w:vAlign w:val="center"/>
          </w:tcPr>
          <w:p w14:paraId="5C651178" w14:textId="7BAF2B0F" w:rsidR="00DD7A45" w:rsidRDefault="00DD7A45" w:rsidP="00DD7A45">
            <w:pPr>
              <w:ind w:firstLineChars="0" w:firstLine="0"/>
              <w:jc w:val="center"/>
            </w:pPr>
            <w:r w:rsidRPr="00DD7A45">
              <w:rPr>
                <w:rFonts w:ascii="宋体" w:hAnsi="宋体" w:cs="宋体" w:hint="eastAsia"/>
                <w:color w:val="000000"/>
                <w:kern w:val="0"/>
                <w:sz w:val="22"/>
                <w:szCs w:val="22"/>
              </w:rPr>
              <w:t>节日</w:t>
            </w:r>
          </w:p>
        </w:tc>
        <w:tc>
          <w:tcPr>
            <w:tcW w:w="1659" w:type="dxa"/>
            <w:tcBorders>
              <w:bottom w:val="single" w:sz="12" w:space="0" w:color="auto"/>
            </w:tcBorders>
            <w:vAlign w:val="center"/>
          </w:tcPr>
          <w:p w14:paraId="2C5C2221" w14:textId="05210F93" w:rsidR="00DD7A45" w:rsidRDefault="00DD7A45" w:rsidP="00DD7A45">
            <w:pPr>
              <w:ind w:firstLineChars="0" w:firstLine="0"/>
              <w:jc w:val="center"/>
            </w:pPr>
            <w:r w:rsidRPr="00DD7A45">
              <w:rPr>
                <w:rFonts w:ascii="宋体" w:hAnsi="宋体" w:cs="宋体" w:hint="eastAsia"/>
                <w:color w:val="000000"/>
                <w:kern w:val="0"/>
                <w:sz w:val="22"/>
                <w:szCs w:val="22"/>
              </w:rPr>
              <w:t>需求</w:t>
            </w:r>
          </w:p>
        </w:tc>
        <w:tc>
          <w:tcPr>
            <w:tcW w:w="1660" w:type="dxa"/>
            <w:tcBorders>
              <w:bottom w:val="single" w:sz="12" w:space="0" w:color="auto"/>
            </w:tcBorders>
            <w:vAlign w:val="center"/>
          </w:tcPr>
          <w:p w14:paraId="6596174A" w14:textId="1F906EE8" w:rsidR="00DD7A45" w:rsidRDefault="00DD7A45" w:rsidP="00DD7A45">
            <w:pPr>
              <w:ind w:firstLineChars="0" w:firstLine="0"/>
              <w:jc w:val="center"/>
            </w:pPr>
            <w:r w:rsidRPr="00DD7A45">
              <w:rPr>
                <w:rFonts w:ascii="宋体" w:hAnsi="宋体" w:cs="宋体" w:hint="eastAsia"/>
                <w:color w:val="000000"/>
                <w:kern w:val="0"/>
                <w:sz w:val="22"/>
                <w:szCs w:val="22"/>
              </w:rPr>
              <w:t>项目</w:t>
            </w:r>
          </w:p>
        </w:tc>
      </w:tr>
    </w:tbl>
    <w:p w14:paraId="0AB7D508" w14:textId="77777777" w:rsidR="00DD7A45" w:rsidRPr="00150D50" w:rsidRDefault="00DD7A45" w:rsidP="004605B3">
      <w:pPr>
        <w:ind w:firstLine="480"/>
      </w:pPr>
    </w:p>
    <w:p w14:paraId="78F05207" w14:textId="6845B2D7" w:rsidR="00150D50" w:rsidRPr="00150D50" w:rsidRDefault="00150D50" w:rsidP="00150D50">
      <w:pPr>
        <w:ind w:firstLine="482"/>
        <w:rPr>
          <w:b/>
          <w:bCs/>
          <w:szCs w:val="24"/>
        </w:rPr>
      </w:pPr>
      <w:r w:rsidRPr="00150D50">
        <w:rPr>
          <w:b/>
          <w:bCs/>
          <w:szCs w:val="24"/>
        </w:rPr>
        <w:t>主题</w:t>
      </w:r>
      <w:r w:rsidRPr="00150D50">
        <w:rPr>
          <w:b/>
          <w:bCs/>
          <w:szCs w:val="24"/>
        </w:rPr>
        <w:t xml:space="preserve"> 1</w:t>
      </w:r>
      <w:r w:rsidRPr="00150D50">
        <w:rPr>
          <w:b/>
          <w:bCs/>
          <w:szCs w:val="24"/>
        </w:rPr>
        <w:t>：</w:t>
      </w:r>
      <w:r w:rsidR="00DD7A45" w:rsidRPr="00DD7A45">
        <w:rPr>
          <w:rFonts w:hint="eastAsia"/>
          <w:b/>
          <w:bCs/>
          <w:szCs w:val="24"/>
        </w:rPr>
        <w:t>用户需求与产品系统主题</w:t>
      </w:r>
    </w:p>
    <w:p w14:paraId="1A1C014E" w14:textId="7E241B80" w:rsidR="00DD7A45" w:rsidRDefault="00DD7A45" w:rsidP="00DD7A45">
      <w:pPr>
        <w:ind w:firstLine="480"/>
      </w:pPr>
      <w:r>
        <w:rPr>
          <w:rFonts w:hint="eastAsia"/>
        </w:rPr>
        <w:t>由表</w:t>
      </w:r>
      <w:r>
        <w:rPr>
          <w:rFonts w:hint="eastAsia"/>
        </w:rPr>
        <w:t>1</w:t>
      </w:r>
      <w:r>
        <w:t>2</w:t>
      </w:r>
      <w:r>
        <w:rPr>
          <w:rFonts w:hint="eastAsia"/>
        </w:rPr>
        <w:t>的第一列</w:t>
      </w:r>
      <w:r>
        <w:t>可以看出，该主题围绕</w:t>
      </w:r>
      <w:r>
        <w:rPr>
          <w:rFonts w:hint="eastAsia"/>
        </w:rPr>
        <w:t>“</w:t>
      </w:r>
      <w:r>
        <w:t>用户需求</w:t>
      </w:r>
      <w:r>
        <w:t>—</w:t>
      </w:r>
      <w:r>
        <w:t>产品设计</w:t>
      </w:r>
      <w:r>
        <w:t>—</w:t>
      </w:r>
      <w:r>
        <w:t>系统开发</w:t>
      </w:r>
      <w:r>
        <w:rPr>
          <w:rFonts w:hint="eastAsia"/>
        </w:rPr>
        <w:t>”</w:t>
      </w:r>
      <w:r>
        <w:t>这一主线展开。用户、需求、产品、设计、开发构成了</w:t>
      </w:r>
      <w:proofErr w:type="gramStart"/>
      <w:r>
        <w:t>最</w:t>
      </w:r>
      <w:proofErr w:type="gramEnd"/>
      <w:r>
        <w:t>核心的语义链条，说明这一主题主要反映岗位在用户需求理解、产品功能设计和业务系统建设方面的分析支持工作；数据库、系统、流程、管理等词则进一步表明，该主题不仅涉及前端的用户与产品场景，也涉及后端的数据系统、业务流程和项目协同。因此，本文将其命名为</w:t>
      </w:r>
      <w:r>
        <w:rPr>
          <w:rFonts w:hint="eastAsia"/>
        </w:rPr>
        <w:t>“</w:t>
      </w:r>
      <w:r>
        <w:t>用户需求与产品系统主题</w:t>
      </w:r>
      <w:r>
        <w:rPr>
          <w:rFonts w:hint="eastAsia"/>
        </w:rPr>
        <w:t>”</w:t>
      </w:r>
      <w:r>
        <w:t>。</w:t>
      </w:r>
    </w:p>
    <w:p w14:paraId="4C5C62ED" w14:textId="77777777" w:rsidR="00DD7A45" w:rsidRDefault="00150D50" w:rsidP="00150D50">
      <w:pPr>
        <w:ind w:firstLine="482"/>
        <w:rPr>
          <w:b/>
          <w:bCs/>
          <w:szCs w:val="24"/>
        </w:rPr>
      </w:pPr>
      <w:r w:rsidRPr="00150D50">
        <w:rPr>
          <w:b/>
          <w:bCs/>
          <w:szCs w:val="24"/>
        </w:rPr>
        <w:t>主题</w:t>
      </w:r>
      <w:r w:rsidRPr="00150D50">
        <w:rPr>
          <w:b/>
          <w:bCs/>
          <w:szCs w:val="24"/>
        </w:rPr>
        <w:t xml:space="preserve"> 2</w:t>
      </w:r>
      <w:r w:rsidRPr="00150D50">
        <w:rPr>
          <w:b/>
          <w:bCs/>
          <w:szCs w:val="24"/>
        </w:rPr>
        <w:t>：</w:t>
      </w:r>
      <w:r w:rsidR="00DD7A45" w:rsidRPr="00DD7A45">
        <w:rPr>
          <w:rFonts w:hint="eastAsia"/>
          <w:b/>
          <w:bCs/>
          <w:szCs w:val="24"/>
        </w:rPr>
        <w:t>商业经营与策略洞察主题</w:t>
      </w:r>
    </w:p>
    <w:p w14:paraId="689FDA7D" w14:textId="158B0C66" w:rsidR="00DD7A45" w:rsidRDefault="00DD7A45" w:rsidP="00150D50">
      <w:pPr>
        <w:ind w:firstLine="480"/>
      </w:pPr>
      <w:r>
        <w:rPr>
          <w:rFonts w:hint="eastAsia"/>
        </w:rPr>
        <w:t>由表</w:t>
      </w:r>
      <w:r>
        <w:rPr>
          <w:rFonts w:hint="eastAsia"/>
        </w:rPr>
        <w:t>1</w:t>
      </w:r>
      <w:r>
        <w:t>2</w:t>
      </w:r>
      <w:r>
        <w:rPr>
          <w:rFonts w:hint="eastAsia"/>
        </w:rPr>
        <w:t>的第二列</w:t>
      </w:r>
      <w:r>
        <w:t>可以看出</w:t>
      </w:r>
      <w:r>
        <w:rPr>
          <w:rFonts w:hint="eastAsia"/>
        </w:rPr>
        <w:t>主题</w:t>
      </w:r>
      <w:r>
        <w:rPr>
          <w:rFonts w:hint="eastAsia"/>
        </w:rPr>
        <w:t>2</w:t>
      </w:r>
      <w:r>
        <w:t>相较于主题</w:t>
      </w:r>
      <w:r>
        <w:t>1</w:t>
      </w:r>
      <w:r>
        <w:t>更偏向产品与系统支持，该主题更集中地体现出商业分析和经营决策支持特征。商业、经营、行业、市场说明岗位文本更强调行业环境、市场变化与经营判断；策略、目标、洞察、落地则说明分析工作不仅停留于描述层面，而是服务于业务方向判断、策略制定及执行落地。需要说明的是，在该主题中仍有个别企业实体词出现，但其并不构成主题命名的核心依据。整体来看，该主题的语义中心仍然稳定地落在商业理解、经营判断与策略支持上，因此本文将其命名为</w:t>
      </w:r>
      <w:r>
        <w:rPr>
          <w:rFonts w:hint="eastAsia"/>
        </w:rPr>
        <w:t>“</w:t>
      </w:r>
      <w:r>
        <w:t>商业经营与策略洞察主题</w:t>
      </w:r>
      <w:r>
        <w:rPr>
          <w:rFonts w:hint="eastAsia"/>
        </w:rPr>
        <w:t>”</w:t>
      </w:r>
      <w:r>
        <w:t>。</w:t>
      </w:r>
    </w:p>
    <w:p w14:paraId="65F76840" w14:textId="6F540E60" w:rsidR="00150D50" w:rsidRPr="00150D50" w:rsidRDefault="00150D50" w:rsidP="00150D50">
      <w:pPr>
        <w:ind w:firstLine="482"/>
        <w:rPr>
          <w:b/>
          <w:bCs/>
          <w:szCs w:val="24"/>
        </w:rPr>
      </w:pPr>
      <w:r w:rsidRPr="00150D50">
        <w:rPr>
          <w:b/>
          <w:bCs/>
          <w:szCs w:val="24"/>
        </w:rPr>
        <w:t>主题</w:t>
      </w:r>
      <w:r w:rsidRPr="00150D50">
        <w:rPr>
          <w:b/>
          <w:bCs/>
          <w:szCs w:val="24"/>
        </w:rPr>
        <w:t xml:space="preserve"> 3</w:t>
      </w:r>
      <w:r w:rsidRPr="00150D50">
        <w:rPr>
          <w:b/>
          <w:bCs/>
          <w:szCs w:val="24"/>
        </w:rPr>
        <w:t>：</w:t>
      </w:r>
      <w:r w:rsidR="00DD7A45" w:rsidRPr="00DD7A45">
        <w:rPr>
          <w:rFonts w:hint="eastAsia"/>
          <w:b/>
          <w:bCs/>
          <w:szCs w:val="24"/>
        </w:rPr>
        <w:t>统计报表与业务支持主题</w:t>
      </w:r>
    </w:p>
    <w:p w14:paraId="60B604BE" w14:textId="4AFA06F6" w:rsidR="00DD7A45" w:rsidRDefault="002326ED" w:rsidP="00150D50">
      <w:pPr>
        <w:ind w:firstLine="480"/>
      </w:pPr>
      <w:r>
        <w:rPr>
          <w:rFonts w:hint="eastAsia"/>
        </w:rPr>
        <w:t>由表</w:t>
      </w:r>
      <w:r>
        <w:rPr>
          <w:rFonts w:hint="eastAsia"/>
        </w:rPr>
        <w:t>1</w:t>
      </w:r>
      <w:r>
        <w:t>2</w:t>
      </w:r>
      <w:r>
        <w:rPr>
          <w:rFonts w:hint="eastAsia"/>
        </w:rPr>
        <w:t>的第三列</w:t>
      </w:r>
      <w:r>
        <w:t>可以看出</w:t>
      </w:r>
      <w:r w:rsidR="00DD7A45">
        <w:t>与其</w:t>
      </w:r>
      <w:proofErr w:type="gramStart"/>
      <w:r w:rsidR="00DD7A45">
        <w:t>他主题</w:t>
      </w:r>
      <w:proofErr w:type="gramEnd"/>
      <w:r w:rsidR="00DD7A45">
        <w:t>相比，</w:t>
      </w:r>
      <w:r>
        <w:rPr>
          <w:rFonts w:hint="eastAsia"/>
        </w:rPr>
        <w:t>主题</w:t>
      </w:r>
      <w:r>
        <w:rPr>
          <w:rFonts w:hint="eastAsia"/>
        </w:rPr>
        <w:t>3</w:t>
      </w:r>
      <w:r w:rsidR="00DD7A45">
        <w:t>更偏向支持性分析与统计整理场景。统计、报表、</w:t>
      </w:r>
      <w:r w:rsidR="00DD7A45">
        <w:t>excel</w:t>
      </w:r>
      <w:r w:rsidR="00DD7A45">
        <w:t>、整理等词表明这一主题主要围绕数据整理、报表输出和统计支持展开；销售、生产、金融、薪资、薪酬等词则说明这类支持性</w:t>
      </w:r>
      <w:r w:rsidR="00DD7A45">
        <w:lastRenderedPageBreak/>
        <w:t>分析常嵌入具体业务或职能场景之中，如销售统计、经营报表、人事薪酬统计或</w:t>
      </w:r>
      <w:proofErr w:type="gramStart"/>
      <w:r w:rsidR="00DD7A45">
        <w:t>业务台</w:t>
      </w:r>
      <w:proofErr w:type="gramEnd"/>
      <w:r w:rsidR="00DD7A45">
        <w:t>账整理等。与主题</w:t>
      </w:r>
      <w:r w:rsidR="00DD7A45">
        <w:t>4</w:t>
      </w:r>
      <w:r w:rsidR="00DD7A45">
        <w:t>和主题</w:t>
      </w:r>
      <w:r w:rsidR="00DD7A45">
        <w:t>5</w:t>
      </w:r>
      <w:r w:rsidR="00DD7A45">
        <w:t>相比，该主题的技术建模特征较弱，而报表与基础统计特征更为突出，因此本文将其命名为</w:t>
      </w:r>
      <w:r>
        <w:rPr>
          <w:rFonts w:hint="eastAsia"/>
        </w:rPr>
        <w:t>“</w:t>
      </w:r>
      <w:r w:rsidR="00DD7A45">
        <w:t>统计报表与业务支持主题</w:t>
      </w:r>
      <w:r>
        <w:rPr>
          <w:rFonts w:hint="eastAsia"/>
        </w:rPr>
        <w:t>”</w:t>
      </w:r>
      <w:r w:rsidR="00DD7A45">
        <w:t>。</w:t>
      </w:r>
    </w:p>
    <w:p w14:paraId="1A7565F2" w14:textId="2DBD71B9" w:rsidR="00150D50" w:rsidRPr="00150D50" w:rsidRDefault="00150D50" w:rsidP="00150D50">
      <w:pPr>
        <w:ind w:firstLine="482"/>
        <w:rPr>
          <w:b/>
          <w:bCs/>
          <w:szCs w:val="24"/>
        </w:rPr>
      </w:pPr>
      <w:r w:rsidRPr="00150D50">
        <w:rPr>
          <w:b/>
          <w:bCs/>
          <w:szCs w:val="24"/>
        </w:rPr>
        <w:t>主题</w:t>
      </w:r>
      <w:r w:rsidRPr="00150D50">
        <w:rPr>
          <w:b/>
          <w:bCs/>
          <w:szCs w:val="24"/>
        </w:rPr>
        <w:t xml:space="preserve"> 4</w:t>
      </w:r>
      <w:r w:rsidRPr="00150D50">
        <w:rPr>
          <w:b/>
          <w:bCs/>
          <w:szCs w:val="24"/>
        </w:rPr>
        <w:t>：</w:t>
      </w:r>
      <w:r w:rsidR="00DD7A45" w:rsidRPr="00DD7A45">
        <w:rPr>
          <w:rFonts w:hint="eastAsia"/>
          <w:b/>
          <w:bCs/>
          <w:szCs w:val="24"/>
        </w:rPr>
        <w:t>数据建模与运营决策主题</w:t>
      </w:r>
    </w:p>
    <w:p w14:paraId="6F40AAE1" w14:textId="4586B75B" w:rsidR="00DD7A45" w:rsidRDefault="002326ED" w:rsidP="00150D50">
      <w:pPr>
        <w:ind w:firstLine="480"/>
      </w:pPr>
      <w:r>
        <w:rPr>
          <w:rFonts w:hint="eastAsia"/>
        </w:rPr>
        <w:t>由表</w:t>
      </w:r>
      <w:r>
        <w:rPr>
          <w:rFonts w:hint="eastAsia"/>
        </w:rPr>
        <w:t>1</w:t>
      </w:r>
      <w:r>
        <w:t>2</w:t>
      </w:r>
      <w:r>
        <w:rPr>
          <w:rFonts w:hint="eastAsia"/>
        </w:rPr>
        <w:t>的第四列</w:t>
      </w:r>
      <w:r>
        <w:t>可以看出</w:t>
      </w:r>
      <w:r w:rsidR="00DD7A45">
        <w:t>，这一主题与数据分析岗位的核心能力结构最为契合。</w:t>
      </w:r>
      <w:r w:rsidR="00DD7A45">
        <w:t>sql</w:t>
      </w:r>
      <w:r w:rsidR="00DD7A45">
        <w:t>、</w:t>
      </w:r>
      <w:r w:rsidR="00DD7A45">
        <w:t>python</w:t>
      </w:r>
      <w:r w:rsidR="00DD7A45">
        <w:t>、模型、统计学等</w:t>
      </w:r>
      <w:proofErr w:type="gramStart"/>
      <w:r w:rsidR="00DD7A45">
        <w:t>词明确</w:t>
      </w:r>
      <w:proofErr w:type="gramEnd"/>
      <w:r w:rsidR="00DD7A45">
        <w:t>指向数据提取、编程分析、建模方法和数理分析能力；指标、报告、建议、决策、监控则表明该主题不仅关注分析过程本身，也强调将分析结果转化为业务监控、优化建议与管理决策支持。因此，这一主题体现出较强的</w:t>
      </w:r>
      <w:r>
        <w:rPr>
          <w:rFonts w:hint="eastAsia"/>
        </w:rPr>
        <w:t>“</w:t>
      </w:r>
      <w:r w:rsidR="00DD7A45">
        <w:t>分析方法</w:t>
      </w:r>
      <w:r w:rsidR="00DD7A45">
        <w:t>—</w:t>
      </w:r>
      <w:r w:rsidR="00DD7A45">
        <w:t>指标监控</w:t>
      </w:r>
      <w:r w:rsidR="00DD7A45">
        <w:t>—</w:t>
      </w:r>
      <w:r w:rsidR="00DD7A45">
        <w:t>业务决策</w:t>
      </w:r>
      <w:r>
        <w:rPr>
          <w:rFonts w:hint="eastAsia"/>
        </w:rPr>
        <w:t>”</w:t>
      </w:r>
      <w:r w:rsidR="00DD7A45">
        <w:t>链条特征，本文将其命名为</w:t>
      </w:r>
      <w:r>
        <w:rPr>
          <w:rFonts w:hint="eastAsia"/>
        </w:rPr>
        <w:t>“</w:t>
      </w:r>
      <w:r w:rsidR="00DD7A45">
        <w:t>数据建模与运营决策主题</w:t>
      </w:r>
      <w:r>
        <w:rPr>
          <w:rFonts w:hint="eastAsia"/>
        </w:rPr>
        <w:t>”</w:t>
      </w:r>
      <w:r w:rsidR="00DD7A45">
        <w:t>。</w:t>
      </w:r>
    </w:p>
    <w:p w14:paraId="10801125" w14:textId="6E58AF86" w:rsidR="00150D50" w:rsidRPr="00150D50" w:rsidRDefault="00150D50" w:rsidP="00150D50">
      <w:pPr>
        <w:ind w:firstLine="482"/>
        <w:rPr>
          <w:b/>
          <w:bCs/>
          <w:szCs w:val="24"/>
        </w:rPr>
      </w:pPr>
      <w:r w:rsidRPr="00150D50">
        <w:rPr>
          <w:b/>
          <w:bCs/>
          <w:szCs w:val="24"/>
        </w:rPr>
        <w:t>主题</w:t>
      </w:r>
      <w:r w:rsidRPr="00150D50">
        <w:rPr>
          <w:b/>
          <w:bCs/>
          <w:szCs w:val="24"/>
        </w:rPr>
        <w:t xml:space="preserve"> 5</w:t>
      </w:r>
      <w:r w:rsidRPr="00150D50">
        <w:rPr>
          <w:b/>
          <w:bCs/>
          <w:szCs w:val="24"/>
        </w:rPr>
        <w:t>：</w:t>
      </w:r>
      <w:r w:rsidR="00DD7A45" w:rsidRPr="00DD7A45">
        <w:rPr>
          <w:rFonts w:hint="eastAsia"/>
          <w:b/>
          <w:bCs/>
          <w:szCs w:val="24"/>
        </w:rPr>
        <w:t>财务经营与预算管理主题</w:t>
      </w:r>
    </w:p>
    <w:p w14:paraId="46EF8720" w14:textId="28C4C921" w:rsidR="00DD7A45" w:rsidRDefault="002326ED" w:rsidP="00150D50">
      <w:pPr>
        <w:ind w:firstLine="480"/>
      </w:pPr>
      <w:r>
        <w:rPr>
          <w:rFonts w:hint="eastAsia"/>
        </w:rPr>
        <w:t>由表</w:t>
      </w:r>
      <w:r>
        <w:rPr>
          <w:rFonts w:hint="eastAsia"/>
        </w:rPr>
        <w:t>1</w:t>
      </w:r>
      <w:r>
        <w:t>2</w:t>
      </w:r>
      <w:r>
        <w:rPr>
          <w:rFonts w:hint="eastAsia"/>
        </w:rPr>
        <w:t>的第三列</w:t>
      </w:r>
      <w:r>
        <w:t>可以看出</w:t>
      </w:r>
      <w:r>
        <w:rPr>
          <w:rFonts w:hint="eastAsia"/>
        </w:rPr>
        <w:t>，</w:t>
      </w:r>
      <w:r w:rsidR="00DD7A45">
        <w:t>该主题明显体现出企业内部经营管理和财务支持导向。财务、资金、预算、审计、计划等词反映出这一主题主要围绕企业经营监控、预算安排、资金管理和财务分析展开；组织、项目、分析报告、信息等词则说明这一类分析工作通常与企业内部管理流程、项目协同和正式报告输出相联系。因此，该主题更适合概括为</w:t>
      </w:r>
      <w:r>
        <w:rPr>
          <w:rFonts w:hint="eastAsia"/>
        </w:rPr>
        <w:t>“</w:t>
      </w:r>
      <w:r w:rsidR="00DD7A45">
        <w:t>财务经营与预算管理主题</w:t>
      </w:r>
      <w:r>
        <w:rPr>
          <w:rFonts w:hint="eastAsia"/>
        </w:rPr>
        <w:t>”</w:t>
      </w:r>
      <w:r w:rsidR="00DD7A45">
        <w:t>。</w:t>
      </w:r>
    </w:p>
    <w:p w14:paraId="201C137D" w14:textId="7183F94A" w:rsidR="002326ED" w:rsidRDefault="002326ED" w:rsidP="002326ED">
      <w:pPr>
        <w:ind w:firstLine="480"/>
      </w:pPr>
      <w:r>
        <w:rPr>
          <w:rFonts w:hint="eastAsia"/>
        </w:rPr>
        <w:t>综合五个主题的结构可以发现，本研究中的数据分析岗位需求并不是简单按照岗位名称进行划分，而是更倾向于沿着“用户需求与产品系统”“商业经营与策略洞察”“统计报表与业务支持”“数据建模与运营决策”“财务经营与预算管理”五条主线展开。换言之，招聘市场中的“数据分析类岗位”虽然在名称上表现为数据分析师、</w:t>
      </w:r>
      <w:r>
        <w:rPr>
          <w:rFonts w:hint="eastAsia"/>
        </w:rPr>
        <w:t>BI</w:t>
      </w:r>
      <w:r>
        <w:rPr>
          <w:rFonts w:hint="eastAsia"/>
        </w:rPr>
        <w:t>分析师、用户分析师、经营分析师和商业分析师等不同类型，但在更深层次的文本语义结构上，其需求可以被归纳为若干相互交叉但相对稳定的主题方向。</w:t>
      </w:r>
    </w:p>
    <w:p w14:paraId="4101E8F8" w14:textId="6EFF82A5" w:rsidR="002326ED" w:rsidRDefault="002326ED" w:rsidP="002326ED">
      <w:pPr>
        <w:ind w:firstLine="480"/>
      </w:pPr>
      <w:r>
        <w:rPr>
          <w:rFonts w:hint="eastAsia"/>
        </w:rPr>
        <w:t>从岗位含义来看，用户分析师与主题</w:t>
      </w:r>
      <w:r>
        <w:rPr>
          <w:rFonts w:hint="eastAsia"/>
        </w:rPr>
        <w:t>1</w:t>
      </w:r>
      <w:r>
        <w:rPr>
          <w:rFonts w:hint="eastAsia"/>
        </w:rPr>
        <w:t>的关联最为明显，商业分析师与主题</w:t>
      </w:r>
      <w:r>
        <w:rPr>
          <w:rFonts w:hint="eastAsia"/>
        </w:rPr>
        <w:t>2</w:t>
      </w:r>
      <w:r>
        <w:rPr>
          <w:rFonts w:hint="eastAsia"/>
        </w:rPr>
        <w:t>的对应关系最强，经营分析师与主题</w:t>
      </w:r>
      <w:r>
        <w:rPr>
          <w:rFonts w:hint="eastAsia"/>
        </w:rPr>
        <w:t>5</w:t>
      </w:r>
      <w:r>
        <w:rPr>
          <w:rFonts w:hint="eastAsia"/>
        </w:rPr>
        <w:t>的联系最为突出，数据分析师则与主题</w:t>
      </w:r>
      <w:r>
        <w:rPr>
          <w:rFonts w:hint="eastAsia"/>
        </w:rPr>
        <w:t>4</w:t>
      </w:r>
      <w:r>
        <w:rPr>
          <w:rFonts w:hint="eastAsia"/>
        </w:rPr>
        <w:t>表现出最直接的一致性。相比之下，</w:t>
      </w:r>
      <w:r>
        <w:rPr>
          <w:rFonts w:hint="eastAsia"/>
        </w:rPr>
        <w:t xml:space="preserve">BI </w:t>
      </w:r>
      <w:r>
        <w:rPr>
          <w:rFonts w:hint="eastAsia"/>
        </w:rPr>
        <w:t>分析师在主题结构中呈现出较强的交叉属性：一方面，其与主题</w:t>
      </w:r>
      <w:r>
        <w:rPr>
          <w:rFonts w:hint="eastAsia"/>
        </w:rPr>
        <w:t>1</w:t>
      </w:r>
      <w:r>
        <w:rPr>
          <w:rFonts w:hint="eastAsia"/>
        </w:rPr>
        <w:t>中的系统、流程和产品支持内容存在关联；另一方面，其与主题</w:t>
      </w:r>
      <w:r>
        <w:rPr>
          <w:rFonts w:hint="eastAsia"/>
        </w:rPr>
        <w:t>4</w:t>
      </w:r>
      <w:r>
        <w:rPr>
          <w:rFonts w:hint="eastAsia"/>
        </w:rPr>
        <w:t>中的指标分析、数据处理和分析输出内容也存在明显重合。这一现象说明，</w:t>
      </w:r>
      <w:r>
        <w:rPr>
          <w:rFonts w:hint="eastAsia"/>
        </w:rPr>
        <w:t xml:space="preserve">BI </w:t>
      </w:r>
      <w:r>
        <w:rPr>
          <w:rFonts w:hint="eastAsia"/>
        </w:rPr>
        <w:t>分析师在五类岗位中具有一定的桥接作用，既连接业务系统与产品支持场景，也连接数据处理、可视化输出和管理决策支持场景。与此同时，主题</w:t>
      </w:r>
      <w:r>
        <w:rPr>
          <w:rFonts w:hint="eastAsia"/>
        </w:rPr>
        <w:t>3</w:t>
      </w:r>
      <w:r>
        <w:rPr>
          <w:rFonts w:hint="eastAsia"/>
        </w:rPr>
        <w:t>的存在也表明，数据分析类岗位并非完全由高阶建模和策略分析构成，其内部仍包含一定比例的统计报表、日常整理和业务辅助分析任务。</w:t>
      </w:r>
    </w:p>
    <w:p w14:paraId="36EDAB1B" w14:textId="65E05659" w:rsidR="00150D50" w:rsidRDefault="002326ED" w:rsidP="002326ED">
      <w:pPr>
        <w:ind w:firstLine="480"/>
      </w:pPr>
      <w:r>
        <w:rPr>
          <w:rFonts w:hint="eastAsia"/>
        </w:rPr>
        <w:t>总体而言，</w:t>
      </w:r>
      <w:r>
        <w:rPr>
          <w:rFonts w:hint="eastAsia"/>
        </w:rPr>
        <w:t xml:space="preserve">LDA </w:t>
      </w:r>
      <w:r>
        <w:rPr>
          <w:rFonts w:hint="eastAsia"/>
        </w:rPr>
        <w:t>主题模型进一步揭示了五类核心岗位背后的潜在需求结构。与前文关键词提取分析相比，关键词提取更强调岗位之间的差异化词项，而主题模型则从更高层次上揭示了岗位文本内部的语义组织方式。两者结合表明，数据分析岗位市场既具有明显的岗位分工特征，也存在若干跨岗位共享的主题结构，这为后续岗位画像归纳和可视化展示提供了更高层次的分析依据。</w:t>
      </w:r>
    </w:p>
    <w:p w14:paraId="6A5D8E2A" w14:textId="77777777" w:rsidR="002326ED" w:rsidRDefault="002326ED" w:rsidP="002326ED">
      <w:pPr>
        <w:ind w:firstLine="480"/>
      </w:pPr>
    </w:p>
    <w:p w14:paraId="3C5C5CCD" w14:textId="433CDCCA" w:rsidR="002326ED" w:rsidRDefault="002326ED" w:rsidP="002326ED">
      <w:pPr>
        <w:pStyle w:val="2"/>
        <w:numPr>
          <w:ilvl w:val="0"/>
          <w:numId w:val="0"/>
        </w:numPr>
      </w:pPr>
      <w:r>
        <w:rPr>
          <w:rFonts w:hint="eastAsia"/>
        </w:rPr>
        <w:t>4</w:t>
      </w:r>
      <w:r>
        <w:t xml:space="preserve">.4.4 </w:t>
      </w:r>
      <w:r>
        <w:rPr>
          <w:rFonts w:hint="eastAsia"/>
        </w:rPr>
        <w:t>本节小结</w:t>
      </w:r>
    </w:p>
    <w:p w14:paraId="468EC4C4" w14:textId="799BE89C" w:rsidR="002326ED" w:rsidRDefault="002326ED" w:rsidP="002326ED">
      <w:pPr>
        <w:ind w:firstLine="480"/>
      </w:pPr>
      <w:r>
        <w:rPr>
          <w:rFonts w:hint="eastAsia"/>
        </w:rPr>
        <w:t>本节在前文关键词提取分析的基础上，进一步采用</w:t>
      </w:r>
      <w:r>
        <w:rPr>
          <w:rFonts w:hint="eastAsia"/>
        </w:rPr>
        <w:t xml:space="preserve"> LDA </w:t>
      </w:r>
      <w:r>
        <w:rPr>
          <w:rFonts w:hint="eastAsia"/>
        </w:rPr>
        <w:t>主题模型对五类核心岗位的职位描述文本进行了潜在主题挖掘。与</w:t>
      </w:r>
      <w:r>
        <w:rPr>
          <w:rFonts w:hint="eastAsia"/>
        </w:rPr>
        <w:t xml:space="preserve"> 4.3 </w:t>
      </w:r>
      <w:r>
        <w:rPr>
          <w:rFonts w:hint="eastAsia"/>
        </w:rPr>
        <w:t>节中</w:t>
      </w:r>
      <w:r>
        <w:rPr>
          <w:rFonts w:hint="eastAsia"/>
        </w:rPr>
        <w:t xml:space="preserve"> TF-IDF </w:t>
      </w:r>
      <w:r>
        <w:rPr>
          <w:rFonts w:hint="eastAsia"/>
        </w:rPr>
        <w:t>和</w:t>
      </w:r>
      <w:r>
        <w:rPr>
          <w:rFonts w:hint="eastAsia"/>
        </w:rPr>
        <w:t xml:space="preserve"> TextRank </w:t>
      </w:r>
      <w:r>
        <w:rPr>
          <w:rFonts w:hint="eastAsia"/>
        </w:rPr>
        <w:t>主要从关键词层面对岗位文本进行特征识别不同，</w:t>
      </w:r>
      <w:r>
        <w:rPr>
          <w:rFonts w:hint="eastAsia"/>
        </w:rPr>
        <w:t xml:space="preserve">LDA </w:t>
      </w:r>
      <w:r>
        <w:rPr>
          <w:rFonts w:hint="eastAsia"/>
        </w:rPr>
        <w:t>更关注招聘文本背后的潜在语义结构，旨在从更高层次归纳数据分析岗位需求的主题方向。为保证模型结果的稳定性与可解释性，本文基于五类核心岗位样本，使用</w:t>
      </w:r>
      <w:r>
        <w:rPr>
          <w:rFonts w:hint="eastAsia"/>
        </w:rPr>
        <w:t xml:space="preserve"> CountVectorizer </w:t>
      </w:r>
      <w:r>
        <w:rPr>
          <w:rFonts w:hint="eastAsia"/>
        </w:rPr>
        <w:t>构</w:t>
      </w:r>
      <w:r>
        <w:rPr>
          <w:rFonts w:hint="eastAsia"/>
        </w:rPr>
        <w:lastRenderedPageBreak/>
        <w:t>建词频矩阵，并在</w:t>
      </w:r>
      <w:r>
        <w:rPr>
          <w:rFonts w:hint="eastAsia"/>
        </w:rPr>
        <w:t xml:space="preserve">K=4,5,6,7,8 </w:t>
      </w:r>
      <w:r>
        <w:rPr>
          <w:rFonts w:hint="eastAsia"/>
        </w:rPr>
        <w:t>的候选主题数范围内比较模型困惑度与主题可解释性，最终确定</w:t>
      </w:r>
      <w:r>
        <w:rPr>
          <w:rFonts w:hint="eastAsia"/>
        </w:rPr>
        <w:t>K=5</w:t>
      </w:r>
      <w:r>
        <w:rPr>
          <w:rFonts w:hint="eastAsia"/>
        </w:rPr>
        <w:t>作为最优主题数。</w:t>
      </w:r>
    </w:p>
    <w:p w14:paraId="475948A6" w14:textId="2F3B27E6" w:rsidR="002326ED" w:rsidRDefault="002326ED" w:rsidP="002326ED">
      <w:pPr>
        <w:ind w:firstLine="480"/>
      </w:pPr>
      <w:r>
        <w:rPr>
          <w:rFonts w:hint="eastAsia"/>
        </w:rPr>
        <w:t>主题分析结果表明，当前数据分析岗位招聘文本可以被概括为五类相对稳定的潜在主题，分别对应用户需求与产品系统、商业经营与策略洞察、统计报表与业务支持、数据建模与运营决策以及财务经营与预算管理等方向。这说明，数据分析岗位市场并非仅按照岗位名称进行简单划分，而是在更深层次上围绕若干相互交叉但相对稳定的主题结构展开。不同岗位名称背后，实际上共享着若干共同的语义主线；与此同时，不同岗位在这些主题上的侧重程度又体现出明显差异。</w:t>
      </w:r>
    </w:p>
    <w:p w14:paraId="3A876163" w14:textId="55C63063" w:rsidR="002326ED" w:rsidRDefault="002326ED" w:rsidP="002326ED">
      <w:pPr>
        <w:ind w:firstLine="480"/>
      </w:pPr>
      <w:r>
        <w:rPr>
          <w:rFonts w:hint="eastAsia"/>
        </w:rPr>
        <w:t>进一步来看，用户分析师更突出用户需求、产品研究与系统支持特征，商业分析师更强调商业理解、行业判断与策略洞察，经营分析师更加偏向财务经营分析和预算管理，数据分析师则更集中地体现出数据处理、模型构建、指标分析和决策支持能力，而</w:t>
      </w:r>
      <w:r>
        <w:rPr>
          <w:rFonts w:hint="eastAsia"/>
        </w:rPr>
        <w:t xml:space="preserve"> BI </w:t>
      </w:r>
      <w:r>
        <w:rPr>
          <w:rFonts w:hint="eastAsia"/>
        </w:rPr>
        <w:t>分析师则在系统支持与分析输出之间表现出较强的桥接属性。由此可见，数据分析岗位不仅具有较清晰的岗位分工特征，而且在语义层面已经形成了较为稳定的主题分层结构。</w:t>
      </w:r>
    </w:p>
    <w:p w14:paraId="58637F7C" w14:textId="12D3BBB5" w:rsidR="002326ED" w:rsidRDefault="002326ED" w:rsidP="002326ED">
      <w:pPr>
        <w:ind w:firstLine="480"/>
      </w:pPr>
      <w:r>
        <w:rPr>
          <w:rFonts w:hint="eastAsia"/>
        </w:rPr>
        <w:t>综合而言，</w:t>
      </w:r>
      <w:r>
        <w:rPr>
          <w:rFonts w:hint="eastAsia"/>
        </w:rPr>
        <w:t xml:space="preserve">LDA </w:t>
      </w:r>
      <w:r>
        <w:rPr>
          <w:rFonts w:hint="eastAsia"/>
        </w:rPr>
        <w:t>主题模型从更高层次验证并补充了前文的关键词提取结果。</w:t>
      </w:r>
      <w:r>
        <w:rPr>
          <w:rFonts w:hint="eastAsia"/>
        </w:rPr>
        <w:t xml:space="preserve">4.3 </w:t>
      </w:r>
      <w:r>
        <w:rPr>
          <w:rFonts w:hint="eastAsia"/>
        </w:rPr>
        <w:t>节中的</w:t>
      </w:r>
      <w:r>
        <w:rPr>
          <w:rFonts w:hint="eastAsia"/>
        </w:rPr>
        <w:t xml:space="preserve"> TF-IDF </w:t>
      </w:r>
      <w:r>
        <w:rPr>
          <w:rFonts w:hint="eastAsia"/>
        </w:rPr>
        <w:t>更擅长识别岗位差异性较强的技能词、工具词和能力词，</w:t>
      </w:r>
      <w:r>
        <w:rPr>
          <w:rFonts w:hint="eastAsia"/>
        </w:rPr>
        <w:t xml:space="preserve">TextRank </w:t>
      </w:r>
      <w:r>
        <w:rPr>
          <w:rFonts w:hint="eastAsia"/>
        </w:rPr>
        <w:t>更擅长提取岗位描述中的主题词和语义中心词，而本节的</w:t>
      </w:r>
      <w:r>
        <w:rPr>
          <w:rFonts w:hint="eastAsia"/>
        </w:rPr>
        <w:t xml:space="preserve"> LDA </w:t>
      </w:r>
      <w:r>
        <w:rPr>
          <w:rFonts w:hint="eastAsia"/>
        </w:rPr>
        <w:t>主题模型则进一步揭示了招聘文本背后的潜在语义组织方式。三者结合表明，数据分析岗位需求既具有明显的岗位分工特征，也存在若干跨岗位共享的主题结构。这一发现不仅有助于更系统地理解当前招聘市场中的数据分析岗位需求，也为后续岗位聚类、岗位画像构建以及可视化系统设计提供了更加稳健的文本分析基础。</w:t>
      </w:r>
    </w:p>
    <w:p w14:paraId="521290D0" w14:textId="76CD369C" w:rsidR="00F64105" w:rsidRPr="00EB2811" w:rsidRDefault="00F64105" w:rsidP="00F64105">
      <w:pPr>
        <w:pStyle w:val="1"/>
        <w:numPr>
          <w:ilvl w:val="0"/>
          <w:numId w:val="0"/>
        </w:numPr>
        <w:rPr>
          <w:szCs w:val="22"/>
        </w:rPr>
      </w:pPr>
      <w:r>
        <w:rPr>
          <w:rFonts w:hint="eastAsia"/>
        </w:rPr>
        <w:t>4.</w:t>
      </w:r>
      <w:r>
        <w:t>5</w:t>
      </w:r>
      <w:r>
        <w:rPr>
          <w:rFonts w:hint="eastAsia"/>
        </w:rPr>
        <w:t xml:space="preserve"> </w:t>
      </w:r>
      <w:r>
        <w:t>高薪岗位特征分析</w:t>
      </w:r>
    </w:p>
    <w:p w14:paraId="5FD4CCB8" w14:textId="3F621035" w:rsidR="00F64105" w:rsidRDefault="00F64105" w:rsidP="00F64105">
      <w:pPr>
        <w:pStyle w:val="2"/>
        <w:numPr>
          <w:ilvl w:val="0"/>
          <w:numId w:val="0"/>
        </w:numPr>
      </w:pPr>
      <w:r>
        <w:rPr>
          <w:rFonts w:hint="eastAsia"/>
        </w:rPr>
        <w:t>4</w:t>
      </w:r>
      <w:r>
        <w:t xml:space="preserve">.5.1 </w:t>
      </w:r>
      <w:r w:rsidR="00FF7B32">
        <w:rPr>
          <w:rFonts w:hint="eastAsia"/>
        </w:rPr>
        <w:t>研究设计与方法</w:t>
      </w:r>
    </w:p>
    <w:p w14:paraId="42866559" w14:textId="0CF1683A" w:rsidR="00F64105" w:rsidRPr="00F64105" w:rsidRDefault="00F64105" w:rsidP="00FF7B32">
      <w:pPr>
        <w:adjustRightInd w:val="0"/>
        <w:snapToGrid w:val="0"/>
        <w:ind w:firstLine="480"/>
      </w:pPr>
      <w:r w:rsidRPr="00F64105">
        <w:t>为识别数据分析类岗位的高薪特征</w:t>
      </w:r>
      <w:r w:rsidR="00FF7B32">
        <w:rPr>
          <w:rFonts w:hint="eastAsia"/>
        </w:rPr>
        <w:t>，</w:t>
      </w:r>
      <w:r w:rsidRPr="00F64105">
        <w:t>本文首先在全部有效月薪样本中构建高薪岗位标签。具体而言，仅保留</w:t>
      </w:r>
      <w:r w:rsidRPr="00F64105">
        <w:t xml:space="preserve"> salary_unit=</w:t>
      </w:r>
      <w:r w:rsidRPr="00F64105">
        <w:t>月薪</w:t>
      </w:r>
      <w:r w:rsidRPr="00F64105">
        <w:t xml:space="preserve"> </w:t>
      </w:r>
      <w:r w:rsidRPr="00F64105">
        <w:t>且</w:t>
      </w:r>
      <w:r w:rsidRPr="00F64105">
        <w:t xml:space="preserve"> salary_avg </w:t>
      </w:r>
      <w:r w:rsidRPr="00F64105">
        <w:t>非缺失的岗位，共得到</w:t>
      </w:r>
      <w:r w:rsidRPr="00F64105">
        <w:t xml:space="preserve"> 1026 </w:t>
      </w:r>
      <w:r w:rsidRPr="00F64105">
        <w:t>条有效月薪样本，并以其月薪分布的</w:t>
      </w:r>
      <w:r w:rsidRPr="00F64105">
        <w:t xml:space="preserve"> 75 </w:t>
      </w:r>
      <w:r w:rsidRPr="00F64105">
        <w:t>分位数作为高薪阈值，最终得到高薪阈值为</w:t>
      </w:r>
      <w:r w:rsidRPr="00F64105">
        <w:t xml:space="preserve"> 14000 </w:t>
      </w:r>
      <w:r w:rsidRPr="00F64105">
        <w:t>元</w:t>
      </w:r>
      <w:r w:rsidRPr="00F64105">
        <w:t>/</w:t>
      </w:r>
      <w:r w:rsidRPr="00F64105">
        <w:t>月。在此基础上，将月薪不低于该阈值的岗位定义为高薪岗位，其余定义为非高薪岗位；进一步地，在五类核心岗位范围内共保留</w:t>
      </w:r>
      <w:r w:rsidRPr="00F64105">
        <w:t xml:space="preserve"> 743 </w:t>
      </w:r>
      <w:r w:rsidRPr="00F64105">
        <w:t>条有效月薪样本，其中高薪岗位</w:t>
      </w:r>
      <w:r w:rsidRPr="00F64105">
        <w:t xml:space="preserve"> 216 </w:t>
      </w:r>
      <w:r w:rsidRPr="00F64105">
        <w:t>条，非高薪岗位</w:t>
      </w:r>
      <w:r w:rsidRPr="00F64105">
        <w:t xml:space="preserve"> 527 </w:t>
      </w:r>
      <w:r w:rsidRPr="00F64105">
        <w:t>条。</w:t>
      </w:r>
    </w:p>
    <w:p w14:paraId="38EAEC90" w14:textId="2452506B" w:rsidR="00F64105" w:rsidRPr="00F64105" w:rsidRDefault="00F64105" w:rsidP="00FF7B32">
      <w:pPr>
        <w:adjustRightInd w:val="0"/>
        <w:snapToGrid w:val="0"/>
        <w:ind w:firstLine="480"/>
      </w:pPr>
      <w:r w:rsidRPr="00F64105">
        <w:t>在方法上，本文从结构化特征、技能特征与文本特征三个层面展开分析。结构化层面采用</w:t>
      </w:r>
      <w:r w:rsidRPr="00F64105">
        <w:t xml:space="preserve"> Logistic </w:t>
      </w:r>
      <w:r w:rsidRPr="00F64105">
        <w:t>回归模型，以</w:t>
      </w:r>
      <w:r w:rsidR="00FF7B32">
        <w:rPr>
          <w:rFonts w:hint="eastAsia"/>
        </w:rPr>
        <w:t>“</w:t>
      </w:r>
      <w:r w:rsidRPr="00F64105">
        <w:t>是否属于高薪岗位</w:t>
      </w:r>
      <w:r w:rsidR="00FF7B32">
        <w:rPr>
          <w:rFonts w:hint="eastAsia"/>
        </w:rPr>
        <w:t>”</w:t>
      </w:r>
      <w:r w:rsidRPr="00F64105">
        <w:t>作为二分类因变量。</w:t>
      </w:r>
      <w:r w:rsidRPr="00F64105">
        <w:t xml:space="preserve">Logistic </w:t>
      </w:r>
      <w:r w:rsidRPr="00F64105">
        <w:t>回归通过对数优势比函数刻画自变量与高薪岗位出现概率之间的关系：</w:t>
      </w:r>
    </w:p>
    <w:p w14:paraId="46278256" w14:textId="1330B961" w:rsidR="00F64105" w:rsidRDefault="00FF7B32" w:rsidP="00FF7B32">
      <w:pPr>
        <w:adjustRightInd w:val="0"/>
        <w:snapToGrid w:val="0"/>
        <w:ind w:firstLineChars="0" w:firstLine="0"/>
        <w:jc w:val="center"/>
      </w:pPr>
      <w:r w:rsidRPr="00FF7B32">
        <w:rPr>
          <w:position w:val="-32"/>
        </w:rPr>
        <w:object w:dxaOrig="3300" w:dyaOrig="740" w14:anchorId="3E0DCB57">
          <v:shape id="_x0000_i1030" type="#_x0000_t75" style="width:165pt;height:37pt" o:ole="">
            <v:imagedata r:id="rId25" o:title=""/>
          </v:shape>
          <o:OLEObject Type="Embed" ProgID="Equation.DSMT4" ShapeID="_x0000_i1030" DrawAspect="Content" ObjectID="_1836740529" r:id="rId26"/>
        </w:object>
      </w:r>
    </w:p>
    <w:p w14:paraId="130688D7" w14:textId="737B9C5E" w:rsidR="00FF7B32" w:rsidRDefault="00FF7B32" w:rsidP="00FF7B32">
      <w:pPr>
        <w:adjustRightInd w:val="0"/>
        <w:snapToGrid w:val="0"/>
        <w:ind w:firstLine="480"/>
      </w:pPr>
      <w:r w:rsidRPr="00FF7B32">
        <w:t>其中，</w:t>
      </w:r>
      <w:r w:rsidRPr="00FF7B32">
        <w:rPr>
          <w:position w:val="-14"/>
        </w:rPr>
        <w:object w:dxaOrig="820" w:dyaOrig="380" w14:anchorId="3CC2FBDC">
          <v:shape id="_x0000_i1031" type="#_x0000_t75" style="width:41pt;height:19pt" o:ole="">
            <v:imagedata r:id="rId27" o:title=""/>
          </v:shape>
          <o:OLEObject Type="Embed" ProgID="Equation.DSMT4" ShapeID="_x0000_i1031" DrawAspect="Content" ObjectID="_1836740530" r:id="rId28"/>
        </w:object>
      </w:r>
      <w:r w:rsidRPr="00FF7B32">
        <w:t>为优势比（</w:t>
      </w:r>
      <w:r w:rsidRPr="00FF7B32">
        <w:t>odds ratio, OR</w:t>
      </w:r>
      <w:r w:rsidRPr="00FF7B32">
        <w:t>）。当</w:t>
      </w:r>
      <w:r w:rsidRPr="00FF7B32">
        <w:t xml:space="preserve"> OR </w:t>
      </w:r>
      <w:r w:rsidRPr="00FF7B32">
        <w:t>大于</w:t>
      </w:r>
      <w:r w:rsidRPr="00FF7B32">
        <w:t xml:space="preserve"> 1 </w:t>
      </w:r>
      <w:r w:rsidRPr="00FF7B32">
        <w:t>时，表示在控制其他变量不变的条件下，该变量与进入高薪组的更高概率相关；当</w:t>
      </w:r>
      <w:r w:rsidRPr="00FF7B32">
        <w:t xml:space="preserve"> OR </w:t>
      </w:r>
      <w:r w:rsidRPr="00FF7B32">
        <w:t>小于</w:t>
      </w:r>
      <w:r w:rsidRPr="00FF7B32">
        <w:t xml:space="preserve"> 1 </w:t>
      </w:r>
      <w:r w:rsidRPr="00FF7B32">
        <w:t>时，则表明其与高薪岗位出现概率呈负向关联。本文以</w:t>
      </w:r>
      <w:r>
        <w:rPr>
          <w:rFonts w:hint="eastAsia"/>
        </w:rPr>
        <w:t>“</w:t>
      </w:r>
      <w:r w:rsidRPr="00FF7B32">
        <w:t>数据分析师</w:t>
      </w:r>
      <w:r>
        <w:rPr>
          <w:rFonts w:hint="eastAsia"/>
        </w:rPr>
        <w:t>”“</w:t>
      </w:r>
      <w:r w:rsidRPr="00FF7B32">
        <w:t>本科</w:t>
      </w:r>
      <w:r>
        <w:rPr>
          <w:rFonts w:hint="eastAsia"/>
        </w:rPr>
        <w:t>”“</w:t>
      </w:r>
      <w:r w:rsidRPr="00FF7B32">
        <w:t>1–3</w:t>
      </w:r>
      <w:r w:rsidRPr="00FF7B32">
        <w:t>年</w:t>
      </w:r>
      <w:r>
        <w:rPr>
          <w:rFonts w:hint="eastAsia"/>
        </w:rPr>
        <w:t>”“</w:t>
      </w:r>
      <w:r w:rsidRPr="00FF7B32">
        <w:t>其他城市</w:t>
      </w:r>
      <w:r>
        <w:rPr>
          <w:rFonts w:hint="eastAsia"/>
        </w:rPr>
        <w:t>”“</w:t>
      </w:r>
      <w:r w:rsidRPr="00FF7B32">
        <w:t>微型或小型公司</w:t>
      </w:r>
      <w:r>
        <w:rPr>
          <w:rFonts w:hint="eastAsia"/>
        </w:rPr>
        <w:t>”</w:t>
      </w:r>
      <w:r w:rsidRPr="00FF7B32">
        <w:t>及</w:t>
      </w:r>
      <w:r>
        <w:rPr>
          <w:rFonts w:hint="eastAsia"/>
        </w:rPr>
        <w:t>“</w:t>
      </w:r>
      <w:r w:rsidRPr="00FF7B32">
        <w:t>未出现该技能</w:t>
      </w:r>
      <w:r>
        <w:rPr>
          <w:rFonts w:hint="eastAsia"/>
        </w:rPr>
        <w:t>”</w:t>
      </w:r>
      <w:r w:rsidRPr="00FF7B32">
        <w:t>为参考组，纳入岗位类别、学历、经验、城市层级、公司规模和核心技能变量进行估计</w:t>
      </w:r>
      <w:r w:rsidR="00DF5A7C">
        <w:rPr>
          <w:rFonts w:hint="eastAsia"/>
        </w:rPr>
        <w:t>，具体见表。</w:t>
      </w:r>
    </w:p>
    <w:p w14:paraId="682AB649" w14:textId="499FFD57" w:rsidR="00943662" w:rsidRDefault="00943662" w:rsidP="00FF7B32">
      <w:pPr>
        <w:adjustRightInd w:val="0"/>
        <w:snapToGrid w:val="0"/>
        <w:ind w:firstLine="480"/>
      </w:pPr>
    </w:p>
    <w:p w14:paraId="19C6BEE3" w14:textId="6584FA62" w:rsidR="00943662" w:rsidRPr="00943662" w:rsidRDefault="00943662" w:rsidP="00943662">
      <w:pPr>
        <w:adjustRightInd w:val="0"/>
        <w:snapToGrid w:val="0"/>
        <w:ind w:firstLineChars="0" w:firstLine="0"/>
        <w:jc w:val="center"/>
        <w:rPr>
          <w:b/>
          <w:bCs/>
        </w:rPr>
      </w:pPr>
      <w:r w:rsidRPr="00943662">
        <w:rPr>
          <w:rFonts w:hint="eastAsia"/>
          <w:b/>
          <w:bCs/>
        </w:rPr>
        <w:t>表</w:t>
      </w:r>
      <w:r w:rsidRPr="00943662">
        <w:rPr>
          <w:b/>
          <w:bCs/>
        </w:rPr>
        <w:t>1 L</w:t>
      </w:r>
      <w:r w:rsidRPr="00943662">
        <w:rPr>
          <w:rFonts w:hint="eastAsia"/>
          <w:b/>
          <w:bCs/>
        </w:rPr>
        <w:t>ogistic</w:t>
      </w:r>
      <w:r w:rsidRPr="00943662">
        <w:rPr>
          <w:rFonts w:hint="eastAsia"/>
          <w:b/>
          <w:bCs/>
        </w:rPr>
        <w:t>回归变量解释表</w:t>
      </w:r>
    </w:p>
    <w:tbl>
      <w:tblPr>
        <w:tblStyle w:val="a7"/>
        <w:tblW w:w="4352"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8"/>
        <w:gridCol w:w="5852"/>
      </w:tblGrid>
      <w:tr w:rsidR="00943662" w14:paraId="7709ED4E" w14:textId="77777777" w:rsidTr="00B0502A">
        <w:trPr>
          <w:trHeight w:val="397"/>
          <w:jc w:val="center"/>
        </w:trPr>
        <w:tc>
          <w:tcPr>
            <w:tcW w:w="953" w:type="pct"/>
            <w:tcBorders>
              <w:top w:val="single" w:sz="12" w:space="0" w:color="auto"/>
              <w:bottom w:val="single" w:sz="4" w:space="0" w:color="auto"/>
            </w:tcBorders>
            <w:vAlign w:val="center"/>
          </w:tcPr>
          <w:p w14:paraId="6203BACE" w14:textId="2D1EA522" w:rsidR="00943662" w:rsidRPr="006A1EE4" w:rsidRDefault="00943662" w:rsidP="00B0502A">
            <w:pPr>
              <w:adjustRightInd w:val="0"/>
              <w:snapToGrid w:val="0"/>
              <w:ind w:firstLineChars="0" w:firstLine="0"/>
              <w:jc w:val="center"/>
              <w:rPr>
                <w:b/>
                <w:bCs/>
              </w:rPr>
            </w:pPr>
            <w:r w:rsidRPr="006A1EE4">
              <w:rPr>
                <w:rFonts w:hint="eastAsia"/>
                <w:b/>
                <w:bCs/>
              </w:rPr>
              <w:lastRenderedPageBreak/>
              <w:t>变量</w:t>
            </w:r>
          </w:p>
        </w:tc>
        <w:tc>
          <w:tcPr>
            <w:tcW w:w="4047" w:type="pct"/>
            <w:tcBorders>
              <w:top w:val="single" w:sz="12" w:space="0" w:color="auto"/>
              <w:bottom w:val="single" w:sz="4" w:space="0" w:color="auto"/>
            </w:tcBorders>
            <w:vAlign w:val="center"/>
          </w:tcPr>
          <w:p w14:paraId="44226859" w14:textId="0BB1DCC0" w:rsidR="00943662" w:rsidRPr="006A1EE4" w:rsidRDefault="00943662" w:rsidP="00B0502A">
            <w:pPr>
              <w:adjustRightInd w:val="0"/>
              <w:snapToGrid w:val="0"/>
              <w:ind w:firstLineChars="0" w:firstLine="0"/>
              <w:jc w:val="center"/>
              <w:rPr>
                <w:b/>
                <w:bCs/>
              </w:rPr>
            </w:pPr>
            <w:r w:rsidRPr="006A1EE4">
              <w:rPr>
                <w:rFonts w:hint="eastAsia"/>
                <w:b/>
                <w:bCs/>
              </w:rPr>
              <w:t>口径</w:t>
            </w:r>
          </w:p>
        </w:tc>
      </w:tr>
      <w:tr w:rsidR="00943662" w14:paraId="314EE6EE" w14:textId="77777777" w:rsidTr="00B0502A">
        <w:trPr>
          <w:trHeight w:val="397"/>
          <w:jc w:val="center"/>
        </w:trPr>
        <w:tc>
          <w:tcPr>
            <w:tcW w:w="953" w:type="pct"/>
            <w:tcBorders>
              <w:top w:val="single" w:sz="4" w:space="0" w:color="auto"/>
            </w:tcBorders>
            <w:vAlign w:val="center"/>
          </w:tcPr>
          <w:p w14:paraId="52E1B468" w14:textId="442288C0" w:rsidR="00943662" w:rsidRDefault="00943662" w:rsidP="00B0502A">
            <w:pPr>
              <w:adjustRightInd w:val="0"/>
              <w:snapToGrid w:val="0"/>
              <w:ind w:firstLineChars="0" w:firstLine="0"/>
              <w:jc w:val="center"/>
            </w:pPr>
            <w:r w:rsidRPr="00943662">
              <w:rPr>
                <w:rFonts w:hint="eastAsia"/>
              </w:rPr>
              <w:t>岗位类别</w:t>
            </w:r>
          </w:p>
        </w:tc>
        <w:tc>
          <w:tcPr>
            <w:tcW w:w="4047" w:type="pct"/>
            <w:tcBorders>
              <w:top w:val="single" w:sz="4" w:space="0" w:color="auto"/>
            </w:tcBorders>
            <w:vAlign w:val="center"/>
          </w:tcPr>
          <w:p w14:paraId="37D2E95A" w14:textId="177CA8F9" w:rsidR="00943662" w:rsidRDefault="00943662" w:rsidP="00B0502A">
            <w:pPr>
              <w:adjustRightInd w:val="0"/>
              <w:snapToGrid w:val="0"/>
              <w:ind w:firstLineChars="0" w:firstLine="0"/>
              <w:jc w:val="center"/>
            </w:pPr>
            <w:r w:rsidRPr="00943662">
              <w:rPr>
                <w:rFonts w:hint="eastAsia"/>
              </w:rPr>
              <w:t>五类核心岗位保留，其余并入</w:t>
            </w:r>
            <w:r>
              <w:rPr>
                <w:rFonts w:hint="eastAsia"/>
              </w:rPr>
              <w:t>“</w:t>
            </w:r>
            <w:r w:rsidRPr="00943662">
              <w:rPr>
                <w:rFonts w:hint="eastAsia"/>
              </w:rPr>
              <w:t>其他分析岗位</w:t>
            </w:r>
            <w:r>
              <w:rPr>
                <w:rFonts w:hint="eastAsia"/>
              </w:rPr>
              <w:t>”</w:t>
            </w:r>
          </w:p>
        </w:tc>
      </w:tr>
      <w:tr w:rsidR="00943662" w14:paraId="342C0584" w14:textId="77777777" w:rsidTr="00B0502A">
        <w:trPr>
          <w:trHeight w:val="397"/>
          <w:jc w:val="center"/>
        </w:trPr>
        <w:tc>
          <w:tcPr>
            <w:tcW w:w="953" w:type="pct"/>
            <w:vAlign w:val="center"/>
          </w:tcPr>
          <w:p w14:paraId="3AFE0C02" w14:textId="246B1A52" w:rsidR="00943662" w:rsidRPr="00943662" w:rsidRDefault="00943662" w:rsidP="00B0502A">
            <w:pPr>
              <w:adjustRightInd w:val="0"/>
              <w:snapToGrid w:val="0"/>
              <w:ind w:firstLineChars="0" w:firstLine="0"/>
              <w:jc w:val="center"/>
            </w:pPr>
            <w:r>
              <w:rPr>
                <w:rFonts w:hint="eastAsia"/>
              </w:rPr>
              <w:t>学历</w:t>
            </w:r>
          </w:p>
        </w:tc>
        <w:tc>
          <w:tcPr>
            <w:tcW w:w="4047" w:type="pct"/>
            <w:vAlign w:val="center"/>
          </w:tcPr>
          <w:p w14:paraId="3F1F7082" w14:textId="56B82E82" w:rsidR="00943662" w:rsidRDefault="00943662" w:rsidP="00B0502A">
            <w:pPr>
              <w:adjustRightInd w:val="0"/>
              <w:snapToGrid w:val="0"/>
              <w:ind w:firstLineChars="0" w:firstLine="0"/>
              <w:jc w:val="center"/>
            </w:pPr>
            <w:r w:rsidRPr="00943662">
              <w:rPr>
                <w:rFonts w:hint="eastAsia"/>
              </w:rPr>
              <w:t>不限</w:t>
            </w:r>
            <w:r>
              <w:rPr>
                <w:rFonts w:hint="eastAsia"/>
              </w:rPr>
              <w:t xml:space="preserve"> /</w:t>
            </w:r>
            <w:r>
              <w:t xml:space="preserve"> </w:t>
            </w:r>
            <w:r w:rsidRPr="00943662">
              <w:rPr>
                <w:rFonts w:hint="eastAsia"/>
              </w:rPr>
              <w:t>大专</w:t>
            </w:r>
            <w:r w:rsidRPr="00943662">
              <w:rPr>
                <w:rFonts w:hint="eastAsia"/>
              </w:rPr>
              <w:t xml:space="preserve"> / </w:t>
            </w:r>
            <w:r w:rsidRPr="00943662">
              <w:rPr>
                <w:rFonts w:hint="eastAsia"/>
              </w:rPr>
              <w:t>本科</w:t>
            </w:r>
            <w:r w:rsidRPr="00943662">
              <w:rPr>
                <w:rFonts w:hint="eastAsia"/>
              </w:rPr>
              <w:t xml:space="preserve"> / </w:t>
            </w:r>
            <w:r w:rsidRPr="00943662">
              <w:rPr>
                <w:rFonts w:hint="eastAsia"/>
              </w:rPr>
              <w:t>硕士及以上</w:t>
            </w:r>
          </w:p>
        </w:tc>
      </w:tr>
      <w:tr w:rsidR="00943662" w14:paraId="4BCB7E26" w14:textId="77777777" w:rsidTr="00B0502A">
        <w:trPr>
          <w:trHeight w:val="397"/>
          <w:jc w:val="center"/>
        </w:trPr>
        <w:tc>
          <w:tcPr>
            <w:tcW w:w="953" w:type="pct"/>
            <w:vAlign w:val="center"/>
          </w:tcPr>
          <w:p w14:paraId="17DC6E13" w14:textId="17873B52" w:rsidR="00943662" w:rsidRPr="00943662" w:rsidRDefault="00943662" w:rsidP="00B0502A">
            <w:pPr>
              <w:adjustRightInd w:val="0"/>
              <w:snapToGrid w:val="0"/>
              <w:ind w:firstLineChars="0" w:firstLine="0"/>
              <w:jc w:val="center"/>
            </w:pPr>
            <w:r>
              <w:rPr>
                <w:rFonts w:hint="eastAsia"/>
              </w:rPr>
              <w:t>经验</w:t>
            </w:r>
          </w:p>
        </w:tc>
        <w:tc>
          <w:tcPr>
            <w:tcW w:w="4047" w:type="pct"/>
            <w:vAlign w:val="center"/>
          </w:tcPr>
          <w:p w14:paraId="7E778F90" w14:textId="2937A934" w:rsidR="00943662" w:rsidRDefault="00943662" w:rsidP="00B0502A">
            <w:pPr>
              <w:adjustRightInd w:val="0"/>
              <w:snapToGrid w:val="0"/>
              <w:ind w:firstLineChars="0" w:firstLine="0"/>
              <w:jc w:val="center"/>
            </w:pPr>
            <w:r w:rsidRPr="00943662">
              <w:rPr>
                <w:rFonts w:hint="eastAsia"/>
              </w:rPr>
              <w:t>不限</w:t>
            </w:r>
            <w:r w:rsidRPr="00943662">
              <w:rPr>
                <w:rFonts w:hint="eastAsia"/>
              </w:rPr>
              <w:t xml:space="preserve"> / </w:t>
            </w:r>
            <w:r w:rsidRPr="00943662">
              <w:rPr>
                <w:rFonts w:hint="eastAsia"/>
              </w:rPr>
              <w:t>应届及</w:t>
            </w:r>
            <w:r w:rsidRPr="00943662">
              <w:rPr>
                <w:rFonts w:hint="eastAsia"/>
              </w:rPr>
              <w:t>1</w:t>
            </w:r>
            <w:r w:rsidRPr="00943662">
              <w:rPr>
                <w:rFonts w:hint="eastAsia"/>
              </w:rPr>
              <w:t>年以内</w:t>
            </w:r>
            <w:r w:rsidRPr="00943662">
              <w:rPr>
                <w:rFonts w:hint="eastAsia"/>
              </w:rPr>
              <w:t xml:space="preserve"> / 1-3</w:t>
            </w:r>
            <w:r w:rsidRPr="00943662">
              <w:rPr>
                <w:rFonts w:hint="eastAsia"/>
              </w:rPr>
              <w:t>年</w:t>
            </w:r>
            <w:r w:rsidRPr="00943662">
              <w:rPr>
                <w:rFonts w:hint="eastAsia"/>
              </w:rPr>
              <w:t xml:space="preserve"> / 3-5</w:t>
            </w:r>
            <w:r w:rsidRPr="00943662">
              <w:rPr>
                <w:rFonts w:hint="eastAsia"/>
              </w:rPr>
              <w:t>年</w:t>
            </w:r>
            <w:r w:rsidRPr="00943662">
              <w:rPr>
                <w:rFonts w:hint="eastAsia"/>
              </w:rPr>
              <w:t xml:space="preserve"> / 5</w:t>
            </w:r>
            <w:r w:rsidRPr="00943662">
              <w:rPr>
                <w:rFonts w:hint="eastAsia"/>
              </w:rPr>
              <w:t>年以上</w:t>
            </w:r>
          </w:p>
        </w:tc>
      </w:tr>
      <w:tr w:rsidR="00943662" w14:paraId="751BAB9C" w14:textId="77777777" w:rsidTr="00B0502A">
        <w:trPr>
          <w:trHeight w:val="397"/>
          <w:jc w:val="center"/>
        </w:trPr>
        <w:tc>
          <w:tcPr>
            <w:tcW w:w="953" w:type="pct"/>
            <w:vAlign w:val="center"/>
          </w:tcPr>
          <w:p w14:paraId="58B354F0" w14:textId="63ADDFFF" w:rsidR="00943662" w:rsidRDefault="00943662" w:rsidP="00B0502A">
            <w:pPr>
              <w:adjustRightInd w:val="0"/>
              <w:snapToGrid w:val="0"/>
              <w:ind w:firstLineChars="0" w:firstLine="0"/>
              <w:jc w:val="center"/>
            </w:pPr>
            <w:r>
              <w:rPr>
                <w:rFonts w:hint="eastAsia"/>
              </w:rPr>
              <w:t>城市层级</w:t>
            </w:r>
          </w:p>
        </w:tc>
        <w:tc>
          <w:tcPr>
            <w:tcW w:w="4047" w:type="pct"/>
            <w:vAlign w:val="center"/>
          </w:tcPr>
          <w:p w14:paraId="72CE72EC" w14:textId="0439A76C" w:rsidR="00943662" w:rsidRDefault="00943662" w:rsidP="00B0502A">
            <w:pPr>
              <w:adjustRightInd w:val="0"/>
              <w:snapToGrid w:val="0"/>
              <w:ind w:firstLineChars="0" w:firstLine="0"/>
              <w:jc w:val="center"/>
            </w:pPr>
            <w:r w:rsidRPr="00943662">
              <w:rPr>
                <w:rFonts w:hint="eastAsia"/>
              </w:rPr>
              <w:t>一线</w:t>
            </w:r>
            <w:r w:rsidRPr="00943662">
              <w:rPr>
                <w:rFonts w:hint="eastAsia"/>
              </w:rPr>
              <w:t xml:space="preserve"> / </w:t>
            </w:r>
            <w:r w:rsidRPr="00943662">
              <w:rPr>
                <w:rFonts w:hint="eastAsia"/>
              </w:rPr>
              <w:t>新一线</w:t>
            </w:r>
            <w:r w:rsidRPr="00943662">
              <w:rPr>
                <w:rFonts w:hint="eastAsia"/>
              </w:rPr>
              <w:t xml:space="preserve"> / </w:t>
            </w:r>
            <w:r w:rsidRPr="00943662">
              <w:rPr>
                <w:rFonts w:hint="eastAsia"/>
              </w:rPr>
              <w:t>其他</w:t>
            </w:r>
          </w:p>
        </w:tc>
      </w:tr>
      <w:tr w:rsidR="00943662" w14:paraId="6E568067" w14:textId="77777777" w:rsidTr="00B0502A">
        <w:trPr>
          <w:trHeight w:val="397"/>
          <w:jc w:val="center"/>
        </w:trPr>
        <w:tc>
          <w:tcPr>
            <w:tcW w:w="953" w:type="pct"/>
            <w:vAlign w:val="center"/>
          </w:tcPr>
          <w:p w14:paraId="419384D2" w14:textId="32D881DF" w:rsidR="00943662" w:rsidRDefault="00943662" w:rsidP="00B0502A">
            <w:pPr>
              <w:adjustRightInd w:val="0"/>
              <w:snapToGrid w:val="0"/>
              <w:ind w:firstLineChars="0" w:firstLine="0"/>
              <w:jc w:val="center"/>
            </w:pPr>
            <w:r>
              <w:rPr>
                <w:rFonts w:hint="eastAsia"/>
              </w:rPr>
              <w:t>公司规模</w:t>
            </w:r>
          </w:p>
        </w:tc>
        <w:tc>
          <w:tcPr>
            <w:tcW w:w="4047" w:type="pct"/>
            <w:vAlign w:val="center"/>
          </w:tcPr>
          <w:p w14:paraId="535B3D96" w14:textId="46DC269D" w:rsidR="00943662" w:rsidRDefault="00943662" w:rsidP="00B0502A">
            <w:pPr>
              <w:adjustRightInd w:val="0"/>
              <w:snapToGrid w:val="0"/>
              <w:ind w:firstLineChars="0" w:firstLine="0"/>
              <w:jc w:val="center"/>
            </w:pPr>
            <w:r w:rsidRPr="00943662">
              <w:rPr>
                <w:rFonts w:hint="eastAsia"/>
              </w:rPr>
              <w:t>微型或小型</w:t>
            </w:r>
            <w:r w:rsidRPr="00943662">
              <w:rPr>
                <w:rFonts w:hint="eastAsia"/>
              </w:rPr>
              <w:t xml:space="preserve"> / </w:t>
            </w:r>
            <w:r w:rsidRPr="00943662">
              <w:rPr>
                <w:rFonts w:hint="eastAsia"/>
              </w:rPr>
              <w:t>中型</w:t>
            </w:r>
            <w:r w:rsidRPr="00943662">
              <w:rPr>
                <w:rFonts w:hint="eastAsia"/>
              </w:rPr>
              <w:t xml:space="preserve"> / </w:t>
            </w:r>
            <w:r w:rsidRPr="00943662">
              <w:rPr>
                <w:rFonts w:hint="eastAsia"/>
              </w:rPr>
              <w:t>大型</w:t>
            </w:r>
            <w:r w:rsidRPr="00943662">
              <w:rPr>
                <w:rFonts w:hint="eastAsia"/>
              </w:rPr>
              <w:t xml:space="preserve"> / </w:t>
            </w:r>
            <w:r w:rsidRPr="00943662">
              <w:rPr>
                <w:rFonts w:hint="eastAsia"/>
              </w:rPr>
              <w:t>超大型</w:t>
            </w:r>
          </w:p>
        </w:tc>
      </w:tr>
      <w:tr w:rsidR="00943662" w14:paraId="6012CE71" w14:textId="77777777" w:rsidTr="00B0502A">
        <w:trPr>
          <w:trHeight w:val="397"/>
          <w:jc w:val="center"/>
        </w:trPr>
        <w:tc>
          <w:tcPr>
            <w:tcW w:w="953" w:type="pct"/>
            <w:tcBorders>
              <w:bottom w:val="single" w:sz="12" w:space="0" w:color="auto"/>
            </w:tcBorders>
            <w:vAlign w:val="center"/>
          </w:tcPr>
          <w:p w14:paraId="0788D241" w14:textId="1E3CC088" w:rsidR="00943662" w:rsidRDefault="00943662" w:rsidP="00B0502A">
            <w:pPr>
              <w:adjustRightInd w:val="0"/>
              <w:snapToGrid w:val="0"/>
              <w:ind w:firstLineChars="0" w:firstLine="0"/>
              <w:jc w:val="center"/>
            </w:pPr>
            <w:r>
              <w:rPr>
                <w:rFonts w:hint="eastAsia"/>
              </w:rPr>
              <w:t>核心技能变量</w:t>
            </w:r>
          </w:p>
        </w:tc>
        <w:tc>
          <w:tcPr>
            <w:tcW w:w="4047" w:type="pct"/>
            <w:tcBorders>
              <w:bottom w:val="single" w:sz="12" w:space="0" w:color="auto"/>
            </w:tcBorders>
            <w:vAlign w:val="center"/>
          </w:tcPr>
          <w:p w14:paraId="26F6AB35" w14:textId="668E1178" w:rsidR="00943662" w:rsidRDefault="00943662" w:rsidP="00B0502A">
            <w:pPr>
              <w:adjustRightInd w:val="0"/>
              <w:snapToGrid w:val="0"/>
              <w:ind w:firstLineChars="0" w:firstLine="0"/>
              <w:jc w:val="center"/>
            </w:pPr>
            <w:r>
              <w:t>SQL</w:t>
            </w:r>
            <w:r>
              <w:rPr>
                <w:rFonts w:hint="eastAsia"/>
              </w:rPr>
              <w:t xml:space="preserve"> /</w:t>
            </w:r>
            <w:r>
              <w:t xml:space="preserve"> </w:t>
            </w:r>
            <w:r w:rsidRPr="00943662">
              <w:t>Python</w:t>
            </w:r>
            <w:r>
              <w:t xml:space="preserve"> / Excel / Tableau / Power BI / </w:t>
            </w:r>
            <w:r>
              <w:rPr>
                <w:rFonts w:hint="eastAsia"/>
              </w:rPr>
              <w:t>数据建模</w:t>
            </w:r>
            <w:r>
              <w:rPr>
                <w:rFonts w:hint="eastAsia"/>
              </w:rPr>
              <w:t xml:space="preserve"> </w:t>
            </w:r>
            <w:r>
              <w:t xml:space="preserve">/ </w:t>
            </w:r>
            <w:r>
              <w:rPr>
                <w:rFonts w:hint="eastAsia"/>
              </w:rPr>
              <w:t>机器学习</w:t>
            </w:r>
            <w:r>
              <w:rPr>
                <w:rFonts w:hint="eastAsia"/>
              </w:rPr>
              <w:t xml:space="preserve"> </w:t>
            </w:r>
            <w:r>
              <w:t xml:space="preserve">/ </w:t>
            </w:r>
            <w:r>
              <w:rPr>
                <w:rFonts w:hint="eastAsia"/>
              </w:rPr>
              <w:t>数据仓库</w:t>
            </w:r>
            <w:r>
              <w:rPr>
                <w:rFonts w:hint="eastAsia"/>
              </w:rPr>
              <w:t xml:space="preserve"> </w:t>
            </w:r>
            <w:r>
              <w:t>/ ETL</w:t>
            </w:r>
          </w:p>
        </w:tc>
      </w:tr>
    </w:tbl>
    <w:p w14:paraId="4410EF12" w14:textId="77777777" w:rsidR="00DF5A7C" w:rsidRPr="00FF7B32" w:rsidRDefault="00DF5A7C" w:rsidP="00943662">
      <w:pPr>
        <w:adjustRightInd w:val="0"/>
        <w:snapToGrid w:val="0"/>
        <w:ind w:firstLineChars="0" w:firstLine="0"/>
      </w:pPr>
    </w:p>
    <w:p w14:paraId="7CBC6051" w14:textId="77777777" w:rsidR="00FF7B32" w:rsidRPr="00FF7B32" w:rsidRDefault="00FF7B32" w:rsidP="00FF7B32">
      <w:pPr>
        <w:adjustRightInd w:val="0"/>
        <w:snapToGrid w:val="0"/>
        <w:ind w:firstLine="480"/>
      </w:pPr>
      <w:r w:rsidRPr="00FF7B32">
        <w:t>文本层面采用</w:t>
      </w:r>
      <w:r w:rsidRPr="00FF7B32">
        <w:t xml:space="preserve"> TF-IDF </w:t>
      </w:r>
      <w:r w:rsidRPr="00FF7B32">
        <w:t>差异分析与</w:t>
      </w:r>
      <w:r w:rsidRPr="00FF7B32">
        <w:t xml:space="preserve"> LDA </w:t>
      </w:r>
      <w:r w:rsidRPr="00FF7B32">
        <w:t>主题差异分析。</w:t>
      </w:r>
      <w:r w:rsidRPr="00FF7B32">
        <w:t xml:space="preserve">TF-IDF </w:t>
      </w:r>
      <w:r w:rsidRPr="00FF7B32">
        <w:t>用于识别高薪组与非高薪组</w:t>
      </w:r>
      <w:proofErr w:type="gramStart"/>
      <w:r w:rsidRPr="00FF7B32">
        <w:t>在词项层面</w:t>
      </w:r>
      <w:proofErr w:type="gramEnd"/>
      <w:r w:rsidRPr="00FF7B32">
        <w:t>的相对突出特征，其核心思想是同时</w:t>
      </w:r>
      <w:proofErr w:type="gramStart"/>
      <w:r w:rsidRPr="00FF7B32">
        <w:t>考虑词项在</w:t>
      </w:r>
      <w:proofErr w:type="gramEnd"/>
      <w:r w:rsidRPr="00FF7B32">
        <w:t>某一组文本中的重要性与其在整体语料中的区分度；本文在统一词表空间下分别计算高薪组与非高薪组的平均</w:t>
      </w:r>
      <w:r w:rsidRPr="00FF7B32">
        <w:t xml:space="preserve"> TF-IDF</w:t>
      </w:r>
      <w:r w:rsidRPr="00FF7B32">
        <w:t>，并以两者之差</w:t>
      </w:r>
      <w:proofErr w:type="gramStart"/>
      <w:r w:rsidRPr="00FF7B32">
        <w:t>衡量词项差异</w:t>
      </w:r>
      <w:proofErr w:type="gramEnd"/>
      <w:r w:rsidRPr="00FF7B32">
        <w:t>。主题层面则沿用</w:t>
      </w:r>
      <w:r w:rsidRPr="00FF7B32">
        <w:t xml:space="preserve"> 4.4 </w:t>
      </w:r>
      <w:r w:rsidRPr="00FF7B32">
        <w:t>节已确定的</w:t>
      </w:r>
      <w:proofErr w:type="gramStart"/>
      <w:r w:rsidRPr="00FF7B32">
        <w:t>五主题</w:t>
      </w:r>
      <w:proofErr w:type="gramEnd"/>
      <w:r w:rsidRPr="00FF7B32">
        <w:t>框架，将每条职位描述视为由若干潜在主题按不同概率混合生成，因此同时比较主导主题占比与平均主题概率，以刻画高薪岗位与非高薪岗位在潜在语义结构上的差异。</w:t>
      </w:r>
    </w:p>
    <w:p w14:paraId="3BD0A2B2" w14:textId="2FFE14BA" w:rsidR="00FF7B32" w:rsidRDefault="00FF7B32" w:rsidP="00FF7B32">
      <w:pPr>
        <w:pStyle w:val="2"/>
        <w:numPr>
          <w:ilvl w:val="0"/>
          <w:numId w:val="0"/>
        </w:numPr>
      </w:pPr>
      <w:r w:rsidRPr="00FF7B32">
        <w:t xml:space="preserve">4.5.2 </w:t>
      </w:r>
      <w:r w:rsidR="006A1EE4">
        <w:rPr>
          <w:rFonts w:hint="eastAsia"/>
        </w:rPr>
        <w:t>基于Logistic回归的</w:t>
      </w:r>
      <w:r w:rsidRPr="00FF7B32">
        <w:t>高薪岗位结构化分布与技能特征</w:t>
      </w:r>
    </w:p>
    <w:p w14:paraId="179303A2" w14:textId="4D806346" w:rsidR="00943662" w:rsidRDefault="00943662" w:rsidP="00DF5A7C">
      <w:pPr>
        <w:ind w:firstLine="480"/>
      </w:pPr>
      <w:r>
        <w:rPr>
          <w:rFonts w:hint="eastAsia"/>
        </w:rPr>
        <w:t>首先展示</w:t>
      </w:r>
      <w:r>
        <w:rPr>
          <w:rFonts w:hint="eastAsia"/>
        </w:rPr>
        <w:t>Logistic</w:t>
      </w:r>
      <w:r>
        <w:rPr>
          <w:rFonts w:hint="eastAsia"/>
        </w:rPr>
        <w:t>回归</w:t>
      </w:r>
      <w:r w:rsidR="00B0502A" w:rsidRPr="00B0502A">
        <w:rPr>
          <w:rFonts w:hint="eastAsia"/>
        </w:rPr>
        <w:t>显著变量</w:t>
      </w:r>
      <w:r w:rsidR="00B0502A">
        <w:rPr>
          <w:rFonts w:hint="eastAsia"/>
        </w:rPr>
        <w:t>结果表，见表</w:t>
      </w:r>
      <w:r w:rsidR="00B0502A">
        <w:rPr>
          <w:rFonts w:hint="eastAsia"/>
        </w:rPr>
        <w:t>3</w:t>
      </w:r>
      <w:r w:rsidR="00B0502A">
        <w:rPr>
          <w:rFonts w:hint="eastAsia"/>
        </w:rPr>
        <w:t>。</w:t>
      </w:r>
    </w:p>
    <w:p w14:paraId="19117592" w14:textId="0357A4D3" w:rsidR="00B0502A" w:rsidRPr="00B0502A" w:rsidRDefault="00B0502A" w:rsidP="00B0502A">
      <w:pPr>
        <w:adjustRightInd w:val="0"/>
        <w:snapToGrid w:val="0"/>
        <w:ind w:firstLineChars="0" w:firstLine="0"/>
        <w:jc w:val="center"/>
        <w:rPr>
          <w:b/>
          <w:bCs/>
        </w:rPr>
      </w:pPr>
      <w:r w:rsidRPr="00943662">
        <w:rPr>
          <w:rFonts w:hint="eastAsia"/>
          <w:b/>
          <w:bCs/>
        </w:rPr>
        <w:t>表</w:t>
      </w:r>
      <w:r>
        <w:rPr>
          <w:b/>
          <w:bCs/>
        </w:rPr>
        <w:t>3</w:t>
      </w:r>
      <w:r w:rsidRPr="00943662">
        <w:rPr>
          <w:b/>
          <w:bCs/>
        </w:rPr>
        <w:t xml:space="preserve"> L</w:t>
      </w:r>
      <w:r w:rsidRPr="00943662">
        <w:rPr>
          <w:rFonts w:hint="eastAsia"/>
          <w:b/>
          <w:bCs/>
        </w:rPr>
        <w:t>ogistic</w:t>
      </w:r>
      <w:r w:rsidRPr="00943662">
        <w:rPr>
          <w:rFonts w:hint="eastAsia"/>
          <w:b/>
          <w:bCs/>
        </w:rPr>
        <w:t>回归</w:t>
      </w:r>
      <w:r w:rsidRPr="00B0502A">
        <w:rPr>
          <w:rFonts w:hint="eastAsia"/>
          <w:b/>
          <w:bCs/>
        </w:rPr>
        <w:t>显著变量结果表</w:t>
      </w:r>
    </w:p>
    <w:tbl>
      <w:tblPr>
        <w:tblStyle w:val="a7"/>
        <w:tblW w:w="508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4"/>
        <w:gridCol w:w="1171"/>
        <w:gridCol w:w="1221"/>
        <w:gridCol w:w="2372"/>
        <w:gridCol w:w="1069"/>
      </w:tblGrid>
      <w:tr w:rsidR="00B0502A" w14:paraId="7B990CDC" w14:textId="77777777" w:rsidTr="00B0502A">
        <w:trPr>
          <w:trHeight w:val="397"/>
          <w:jc w:val="center"/>
        </w:trPr>
        <w:tc>
          <w:tcPr>
            <w:tcW w:w="1547" w:type="pct"/>
            <w:tcBorders>
              <w:top w:val="single" w:sz="12" w:space="0" w:color="auto"/>
              <w:bottom w:val="single" w:sz="4" w:space="0" w:color="auto"/>
            </w:tcBorders>
            <w:vAlign w:val="center"/>
          </w:tcPr>
          <w:p w14:paraId="656ABBB0" w14:textId="77777777" w:rsidR="00B0502A" w:rsidRPr="006A1EE4" w:rsidRDefault="00B0502A" w:rsidP="00143794">
            <w:pPr>
              <w:ind w:firstLineChars="0" w:firstLine="0"/>
              <w:jc w:val="center"/>
              <w:rPr>
                <w:b/>
                <w:bCs/>
              </w:rPr>
            </w:pPr>
            <w:r w:rsidRPr="006A1EE4">
              <w:rPr>
                <w:rFonts w:hint="eastAsia"/>
                <w:b/>
                <w:bCs/>
              </w:rPr>
              <w:t>参数</w:t>
            </w:r>
          </w:p>
        </w:tc>
        <w:tc>
          <w:tcPr>
            <w:tcW w:w="693" w:type="pct"/>
            <w:tcBorders>
              <w:top w:val="single" w:sz="12" w:space="0" w:color="auto"/>
              <w:bottom w:val="single" w:sz="4" w:space="0" w:color="auto"/>
            </w:tcBorders>
            <w:vAlign w:val="center"/>
          </w:tcPr>
          <w:p w14:paraId="4AAF3F41" w14:textId="77777777" w:rsidR="00B0502A" w:rsidRPr="006A1EE4" w:rsidRDefault="00B0502A" w:rsidP="00143794">
            <w:pPr>
              <w:ind w:firstLineChars="0" w:firstLine="0"/>
              <w:jc w:val="center"/>
              <w:rPr>
                <w:b/>
                <w:bCs/>
              </w:rPr>
            </w:pPr>
            <w:r w:rsidRPr="006A1EE4">
              <w:rPr>
                <w:rFonts w:hint="eastAsia"/>
                <w:b/>
                <w:bCs/>
              </w:rPr>
              <w:t>Coef</w:t>
            </w:r>
          </w:p>
        </w:tc>
        <w:tc>
          <w:tcPr>
            <w:tcW w:w="723" w:type="pct"/>
            <w:tcBorders>
              <w:top w:val="single" w:sz="12" w:space="0" w:color="auto"/>
              <w:bottom w:val="single" w:sz="4" w:space="0" w:color="auto"/>
            </w:tcBorders>
            <w:vAlign w:val="center"/>
          </w:tcPr>
          <w:p w14:paraId="401A852B" w14:textId="77777777" w:rsidR="00B0502A" w:rsidRPr="006A1EE4" w:rsidRDefault="00B0502A" w:rsidP="00143794">
            <w:pPr>
              <w:ind w:firstLineChars="0" w:firstLine="0"/>
              <w:jc w:val="center"/>
              <w:rPr>
                <w:b/>
                <w:bCs/>
              </w:rPr>
            </w:pPr>
            <w:r w:rsidRPr="006A1EE4">
              <w:rPr>
                <w:rFonts w:hint="eastAsia"/>
                <w:b/>
                <w:bCs/>
              </w:rPr>
              <w:t>O</w:t>
            </w:r>
            <w:r w:rsidRPr="006A1EE4">
              <w:rPr>
                <w:b/>
                <w:bCs/>
              </w:rPr>
              <w:t>R</w:t>
            </w:r>
          </w:p>
        </w:tc>
        <w:tc>
          <w:tcPr>
            <w:tcW w:w="1404" w:type="pct"/>
            <w:tcBorders>
              <w:top w:val="single" w:sz="12" w:space="0" w:color="auto"/>
              <w:bottom w:val="single" w:sz="4" w:space="0" w:color="auto"/>
            </w:tcBorders>
            <w:vAlign w:val="center"/>
          </w:tcPr>
          <w:p w14:paraId="54739351" w14:textId="77777777" w:rsidR="00B0502A" w:rsidRPr="006A1EE4" w:rsidRDefault="00B0502A" w:rsidP="00143794">
            <w:pPr>
              <w:ind w:firstLineChars="0" w:firstLine="0"/>
              <w:jc w:val="center"/>
              <w:rPr>
                <w:b/>
                <w:bCs/>
              </w:rPr>
            </w:pPr>
            <w:r w:rsidRPr="006A1EE4">
              <w:rPr>
                <w:b/>
                <w:bCs/>
              </w:rPr>
              <w:t>95% CI</w:t>
            </w:r>
          </w:p>
        </w:tc>
        <w:tc>
          <w:tcPr>
            <w:tcW w:w="634" w:type="pct"/>
            <w:tcBorders>
              <w:top w:val="single" w:sz="12" w:space="0" w:color="auto"/>
              <w:bottom w:val="single" w:sz="4" w:space="0" w:color="auto"/>
            </w:tcBorders>
            <w:vAlign w:val="center"/>
          </w:tcPr>
          <w:p w14:paraId="70E77C50" w14:textId="77777777" w:rsidR="00B0502A" w:rsidRPr="006A1EE4" w:rsidRDefault="00B0502A" w:rsidP="00143794">
            <w:pPr>
              <w:ind w:firstLineChars="0" w:firstLine="0"/>
              <w:jc w:val="center"/>
              <w:rPr>
                <w:b/>
                <w:bCs/>
              </w:rPr>
            </w:pPr>
            <w:r w:rsidRPr="006A1EE4">
              <w:rPr>
                <w:rFonts w:hint="eastAsia"/>
                <w:b/>
                <w:bCs/>
              </w:rPr>
              <w:t>P</w:t>
            </w:r>
          </w:p>
        </w:tc>
      </w:tr>
      <w:tr w:rsidR="00B0502A" w14:paraId="788B5193" w14:textId="77777777" w:rsidTr="00B0502A">
        <w:trPr>
          <w:trHeight w:val="397"/>
          <w:jc w:val="center"/>
        </w:trPr>
        <w:tc>
          <w:tcPr>
            <w:tcW w:w="1547" w:type="pct"/>
            <w:tcBorders>
              <w:top w:val="single" w:sz="4" w:space="0" w:color="auto"/>
            </w:tcBorders>
            <w:vAlign w:val="center"/>
          </w:tcPr>
          <w:p w14:paraId="398F413E" w14:textId="77777777" w:rsidR="00B0502A" w:rsidRDefault="00B0502A" w:rsidP="00143794">
            <w:pPr>
              <w:ind w:firstLineChars="0" w:firstLine="0"/>
              <w:jc w:val="center"/>
            </w:pPr>
            <w:r>
              <w:rPr>
                <w:rFonts w:hint="eastAsia"/>
              </w:rPr>
              <w:t>截距项</w:t>
            </w:r>
          </w:p>
        </w:tc>
        <w:tc>
          <w:tcPr>
            <w:tcW w:w="693" w:type="pct"/>
            <w:tcBorders>
              <w:top w:val="single" w:sz="4" w:space="0" w:color="auto"/>
            </w:tcBorders>
            <w:vAlign w:val="center"/>
          </w:tcPr>
          <w:p w14:paraId="47C6C1F6" w14:textId="77777777" w:rsidR="00B0502A" w:rsidRDefault="00B0502A" w:rsidP="00143794">
            <w:pPr>
              <w:ind w:firstLineChars="0" w:firstLine="0"/>
              <w:jc w:val="center"/>
            </w:pPr>
            <w:r w:rsidRPr="00555FA8">
              <w:t>-3.7255</w:t>
            </w:r>
          </w:p>
        </w:tc>
        <w:tc>
          <w:tcPr>
            <w:tcW w:w="723" w:type="pct"/>
            <w:tcBorders>
              <w:top w:val="single" w:sz="4" w:space="0" w:color="auto"/>
            </w:tcBorders>
            <w:vAlign w:val="center"/>
          </w:tcPr>
          <w:p w14:paraId="2F0BDD6C" w14:textId="77777777" w:rsidR="00B0502A" w:rsidRDefault="00B0502A" w:rsidP="00143794">
            <w:pPr>
              <w:ind w:firstLineChars="0" w:firstLine="0"/>
              <w:jc w:val="center"/>
            </w:pPr>
            <w:r w:rsidRPr="00551348">
              <w:t>0.0241</w:t>
            </w:r>
          </w:p>
        </w:tc>
        <w:tc>
          <w:tcPr>
            <w:tcW w:w="1404" w:type="pct"/>
            <w:tcBorders>
              <w:top w:val="single" w:sz="4" w:space="0" w:color="auto"/>
            </w:tcBorders>
            <w:vAlign w:val="center"/>
          </w:tcPr>
          <w:p w14:paraId="753A5704" w14:textId="77777777" w:rsidR="00B0502A" w:rsidRDefault="00B0502A" w:rsidP="00143794">
            <w:pPr>
              <w:ind w:firstLineChars="0" w:firstLine="0"/>
              <w:jc w:val="center"/>
            </w:pPr>
            <w:r>
              <w:t>(</w:t>
            </w:r>
            <w:r w:rsidRPr="00551348">
              <w:t>0.0113, 0.0513</w:t>
            </w:r>
            <w:r>
              <w:t>)</w:t>
            </w:r>
          </w:p>
        </w:tc>
        <w:tc>
          <w:tcPr>
            <w:tcW w:w="634" w:type="pct"/>
            <w:tcBorders>
              <w:top w:val="single" w:sz="4" w:space="0" w:color="auto"/>
            </w:tcBorders>
            <w:vAlign w:val="center"/>
          </w:tcPr>
          <w:p w14:paraId="5A292C0A" w14:textId="77777777" w:rsidR="00B0502A" w:rsidRDefault="00B0502A" w:rsidP="00143794">
            <w:pPr>
              <w:ind w:firstLineChars="0" w:firstLine="0"/>
              <w:jc w:val="center"/>
            </w:pPr>
            <w:r w:rsidRPr="00551348">
              <w:t>0.0000</w:t>
            </w:r>
          </w:p>
        </w:tc>
      </w:tr>
      <w:tr w:rsidR="00B0502A" w14:paraId="07CB37A5" w14:textId="77777777" w:rsidTr="00B0502A">
        <w:trPr>
          <w:trHeight w:val="397"/>
          <w:jc w:val="center"/>
        </w:trPr>
        <w:tc>
          <w:tcPr>
            <w:tcW w:w="1547" w:type="pct"/>
            <w:vAlign w:val="center"/>
          </w:tcPr>
          <w:p w14:paraId="13C55B5B" w14:textId="7C7B9BE1" w:rsidR="00B0502A" w:rsidRDefault="00B0502A" w:rsidP="00143794">
            <w:pPr>
              <w:ind w:firstLineChars="0" w:firstLine="0"/>
              <w:jc w:val="center"/>
            </w:pPr>
            <w:r>
              <w:rPr>
                <w:rFonts w:hint="eastAsia"/>
              </w:rPr>
              <w:t>岗位类别</w:t>
            </w:r>
            <w:r>
              <w:rPr>
                <w:rFonts w:hint="eastAsia"/>
              </w:rPr>
              <w:t>_</w:t>
            </w:r>
            <w:r>
              <w:rPr>
                <w:rFonts w:hint="eastAsia"/>
              </w:rPr>
              <w:t>商业分析师</w:t>
            </w:r>
          </w:p>
        </w:tc>
        <w:tc>
          <w:tcPr>
            <w:tcW w:w="693" w:type="pct"/>
            <w:vAlign w:val="center"/>
          </w:tcPr>
          <w:p w14:paraId="154E7BB7" w14:textId="77777777" w:rsidR="00B0502A" w:rsidRPr="00555FA8" w:rsidRDefault="00B0502A" w:rsidP="00143794">
            <w:pPr>
              <w:ind w:firstLineChars="0" w:firstLine="0"/>
              <w:jc w:val="center"/>
            </w:pPr>
            <w:r w:rsidRPr="00555FA8">
              <w:t>0.8757</w:t>
            </w:r>
          </w:p>
        </w:tc>
        <w:tc>
          <w:tcPr>
            <w:tcW w:w="723" w:type="pct"/>
            <w:vAlign w:val="center"/>
          </w:tcPr>
          <w:p w14:paraId="7EECE428" w14:textId="77777777" w:rsidR="00B0502A" w:rsidRPr="00551348" w:rsidRDefault="00B0502A" w:rsidP="00143794">
            <w:pPr>
              <w:ind w:firstLineChars="0" w:firstLine="0"/>
              <w:jc w:val="center"/>
            </w:pPr>
            <w:r w:rsidRPr="00555FA8">
              <w:t>2.4006</w:t>
            </w:r>
          </w:p>
        </w:tc>
        <w:tc>
          <w:tcPr>
            <w:tcW w:w="1404" w:type="pct"/>
            <w:vAlign w:val="center"/>
          </w:tcPr>
          <w:p w14:paraId="60F9DA13" w14:textId="77777777" w:rsidR="00B0502A" w:rsidRDefault="00B0502A" w:rsidP="00143794">
            <w:pPr>
              <w:ind w:firstLineChars="0" w:firstLine="0"/>
              <w:jc w:val="center"/>
            </w:pPr>
            <w:r w:rsidRPr="00555FA8">
              <w:t>(1.1982, 4.8098)</w:t>
            </w:r>
          </w:p>
        </w:tc>
        <w:tc>
          <w:tcPr>
            <w:tcW w:w="634" w:type="pct"/>
            <w:vAlign w:val="center"/>
          </w:tcPr>
          <w:p w14:paraId="6C2FFB5E" w14:textId="77777777" w:rsidR="00B0502A" w:rsidRPr="00555FA8" w:rsidRDefault="00B0502A" w:rsidP="00143794">
            <w:pPr>
              <w:ind w:firstLineChars="0" w:firstLine="0"/>
              <w:jc w:val="center"/>
            </w:pPr>
            <w:r w:rsidRPr="00555FA8">
              <w:t>0.0135</w:t>
            </w:r>
          </w:p>
        </w:tc>
      </w:tr>
      <w:tr w:rsidR="00B0502A" w14:paraId="5AF291C5" w14:textId="77777777" w:rsidTr="00B0502A">
        <w:trPr>
          <w:trHeight w:val="397"/>
          <w:jc w:val="center"/>
        </w:trPr>
        <w:tc>
          <w:tcPr>
            <w:tcW w:w="1547" w:type="pct"/>
            <w:vAlign w:val="center"/>
          </w:tcPr>
          <w:p w14:paraId="1A225709" w14:textId="77777777" w:rsidR="00B0502A" w:rsidRDefault="00B0502A" w:rsidP="00143794">
            <w:pPr>
              <w:ind w:firstLineChars="0" w:firstLine="0"/>
              <w:jc w:val="center"/>
            </w:pPr>
            <w:r>
              <w:rPr>
                <w:rFonts w:hint="eastAsia"/>
              </w:rPr>
              <w:t>学历</w:t>
            </w:r>
            <w:r>
              <w:rPr>
                <w:rFonts w:hint="eastAsia"/>
              </w:rPr>
              <w:t>_</w:t>
            </w:r>
            <w:r>
              <w:rPr>
                <w:rFonts w:hint="eastAsia"/>
              </w:rPr>
              <w:t>大专</w:t>
            </w:r>
          </w:p>
        </w:tc>
        <w:tc>
          <w:tcPr>
            <w:tcW w:w="693" w:type="pct"/>
            <w:vAlign w:val="center"/>
          </w:tcPr>
          <w:p w14:paraId="3271C08C" w14:textId="77777777" w:rsidR="00B0502A" w:rsidRDefault="00B0502A" w:rsidP="00143794">
            <w:pPr>
              <w:ind w:firstLineChars="0" w:firstLine="0"/>
              <w:jc w:val="center"/>
            </w:pPr>
            <w:r w:rsidRPr="00555FA8">
              <w:t>-1.300</w:t>
            </w:r>
          </w:p>
        </w:tc>
        <w:tc>
          <w:tcPr>
            <w:tcW w:w="723" w:type="pct"/>
            <w:vAlign w:val="center"/>
          </w:tcPr>
          <w:p w14:paraId="50F49140" w14:textId="77777777" w:rsidR="00B0502A" w:rsidRDefault="00B0502A" w:rsidP="00143794">
            <w:pPr>
              <w:ind w:firstLineChars="0" w:firstLine="0"/>
              <w:jc w:val="center"/>
            </w:pPr>
            <w:r w:rsidRPr="00551348">
              <w:t>0.2725</w:t>
            </w:r>
          </w:p>
        </w:tc>
        <w:tc>
          <w:tcPr>
            <w:tcW w:w="1404" w:type="pct"/>
            <w:vAlign w:val="center"/>
          </w:tcPr>
          <w:p w14:paraId="51752EA6" w14:textId="77777777" w:rsidR="00B0502A" w:rsidRDefault="00B0502A" w:rsidP="00143794">
            <w:pPr>
              <w:ind w:firstLineChars="0" w:firstLine="0"/>
              <w:jc w:val="center"/>
            </w:pPr>
            <w:r w:rsidRPr="00551348">
              <w:t>(0.1315, 0.5647)</w:t>
            </w:r>
          </w:p>
        </w:tc>
        <w:tc>
          <w:tcPr>
            <w:tcW w:w="634" w:type="pct"/>
            <w:vAlign w:val="center"/>
          </w:tcPr>
          <w:p w14:paraId="178B6D73" w14:textId="77777777" w:rsidR="00B0502A" w:rsidRDefault="00B0502A" w:rsidP="00143794">
            <w:pPr>
              <w:ind w:firstLineChars="0" w:firstLine="0"/>
              <w:jc w:val="center"/>
            </w:pPr>
            <w:r w:rsidRPr="00551348">
              <w:t>0.0005</w:t>
            </w:r>
          </w:p>
        </w:tc>
      </w:tr>
      <w:tr w:rsidR="00B0502A" w14:paraId="2F8DE440" w14:textId="77777777" w:rsidTr="00B0502A">
        <w:trPr>
          <w:trHeight w:val="397"/>
          <w:jc w:val="center"/>
        </w:trPr>
        <w:tc>
          <w:tcPr>
            <w:tcW w:w="1547" w:type="pct"/>
            <w:vAlign w:val="center"/>
          </w:tcPr>
          <w:p w14:paraId="26CF06DD" w14:textId="77777777" w:rsidR="00B0502A" w:rsidRDefault="00B0502A" w:rsidP="00143794">
            <w:pPr>
              <w:ind w:firstLineChars="0" w:firstLine="0"/>
              <w:jc w:val="center"/>
            </w:pPr>
            <w:r>
              <w:rPr>
                <w:rFonts w:hint="eastAsia"/>
              </w:rPr>
              <w:t>学历</w:t>
            </w:r>
            <w:r>
              <w:rPr>
                <w:rFonts w:hint="eastAsia"/>
              </w:rPr>
              <w:t>_</w:t>
            </w:r>
            <w:r>
              <w:rPr>
                <w:rFonts w:hint="eastAsia"/>
              </w:rPr>
              <w:t>硕士及以上</w:t>
            </w:r>
          </w:p>
        </w:tc>
        <w:tc>
          <w:tcPr>
            <w:tcW w:w="693" w:type="pct"/>
            <w:vAlign w:val="center"/>
          </w:tcPr>
          <w:p w14:paraId="6F470D05" w14:textId="77777777" w:rsidR="00B0502A" w:rsidRDefault="00B0502A" w:rsidP="00143794">
            <w:pPr>
              <w:ind w:firstLineChars="0" w:firstLine="0"/>
              <w:jc w:val="center"/>
            </w:pPr>
            <w:r w:rsidRPr="00FC6256">
              <w:t>1.275</w:t>
            </w:r>
            <w:r>
              <w:t>1</w:t>
            </w:r>
          </w:p>
        </w:tc>
        <w:tc>
          <w:tcPr>
            <w:tcW w:w="723" w:type="pct"/>
            <w:vAlign w:val="center"/>
          </w:tcPr>
          <w:p w14:paraId="13CB76A0" w14:textId="77777777" w:rsidR="00B0502A" w:rsidRDefault="00B0502A" w:rsidP="00143794">
            <w:pPr>
              <w:ind w:firstLineChars="0" w:firstLine="0"/>
              <w:jc w:val="center"/>
            </w:pPr>
            <w:r w:rsidRPr="00551348">
              <w:t>3.5790</w:t>
            </w:r>
          </w:p>
        </w:tc>
        <w:tc>
          <w:tcPr>
            <w:tcW w:w="1404" w:type="pct"/>
            <w:vAlign w:val="center"/>
          </w:tcPr>
          <w:p w14:paraId="7F928AB3" w14:textId="77777777" w:rsidR="00B0502A" w:rsidRDefault="00B0502A" w:rsidP="00143794">
            <w:pPr>
              <w:ind w:firstLineChars="0" w:firstLine="0"/>
              <w:jc w:val="center"/>
            </w:pPr>
            <w:r w:rsidRPr="00FC6256">
              <w:t>(1.8837, 6.8000)</w:t>
            </w:r>
          </w:p>
        </w:tc>
        <w:tc>
          <w:tcPr>
            <w:tcW w:w="634" w:type="pct"/>
            <w:vAlign w:val="center"/>
          </w:tcPr>
          <w:p w14:paraId="33DFE62C" w14:textId="77777777" w:rsidR="00B0502A" w:rsidRDefault="00B0502A" w:rsidP="00143794">
            <w:pPr>
              <w:ind w:firstLineChars="0" w:firstLine="0"/>
              <w:jc w:val="center"/>
            </w:pPr>
            <w:r w:rsidRPr="00FC6256">
              <w:t>0.0001</w:t>
            </w:r>
          </w:p>
        </w:tc>
      </w:tr>
      <w:tr w:rsidR="00B0502A" w14:paraId="40E9F51B" w14:textId="77777777" w:rsidTr="00B0502A">
        <w:trPr>
          <w:trHeight w:val="397"/>
          <w:jc w:val="center"/>
        </w:trPr>
        <w:tc>
          <w:tcPr>
            <w:tcW w:w="1547" w:type="pct"/>
            <w:vAlign w:val="center"/>
          </w:tcPr>
          <w:p w14:paraId="717A42EA" w14:textId="77777777" w:rsidR="00B0502A" w:rsidRDefault="00B0502A" w:rsidP="00143794">
            <w:pPr>
              <w:ind w:firstLineChars="0" w:firstLine="0"/>
              <w:jc w:val="center"/>
            </w:pPr>
            <w:r>
              <w:rPr>
                <w:rFonts w:hint="eastAsia"/>
              </w:rPr>
              <w:t>经验</w:t>
            </w:r>
            <w:r>
              <w:rPr>
                <w:rFonts w:hint="eastAsia"/>
              </w:rPr>
              <w:t>_</w:t>
            </w:r>
            <w:r w:rsidRPr="00FC6256">
              <w:rPr>
                <w:rFonts w:hint="eastAsia"/>
              </w:rPr>
              <w:t>3-5</w:t>
            </w:r>
            <w:r w:rsidRPr="00FC6256">
              <w:rPr>
                <w:rFonts w:hint="eastAsia"/>
              </w:rPr>
              <w:t>年</w:t>
            </w:r>
          </w:p>
        </w:tc>
        <w:tc>
          <w:tcPr>
            <w:tcW w:w="693" w:type="pct"/>
            <w:vAlign w:val="center"/>
          </w:tcPr>
          <w:p w14:paraId="7A65F8C6" w14:textId="77777777" w:rsidR="00B0502A" w:rsidRDefault="00B0502A" w:rsidP="00143794">
            <w:pPr>
              <w:ind w:firstLineChars="0" w:firstLine="0"/>
              <w:jc w:val="center"/>
            </w:pPr>
            <w:r w:rsidRPr="00555FA8">
              <w:t>1.595</w:t>
            </w:r>
            <w:r>
              <w:t>7</w:t>
            </w:r>
          </w:p>
        </w:tc>
        <w:tc>
          <w:tcPr>
            <w:tcW w:w="723" w:type="pct"/>
            <w:vAlign w:val="center"/>
          </w:tcPr>
          <w:p w14:paraId="3505C82E" w14:textId="77777777" w:rsidR="00B0502A" w:rsidRDefault="00B0502A" w:rsidP="00143794">
            <w:pPr>
              <w:ind w:firstLineChars="0" w:firstLine="0"/>
              <w:jc w:val="center"/>
            </w:pPr>
            <w:r w:rsidRPr="00FC6256">
              <w:t>4.9317</w:t>
            </w:r>
          </w:p>
        </w:tc>
        <w:tc>
          <w:tcPr>
            <w:tcW w:w="1404" w:type="pct"/>
            <w:vAlign w:val="center"/>
          </w:tcPr>
          <w:p w14:paraId="39DD571E" w14:textId="77777777" w:rsidR="00B0502A" w:rsidRDefault="00B0502A" w:rsidP="00143794">
            <w:pPr>
              <w:ind w:firstLineChars="0" w:firstLine="0"/>
              <w:jc w:val="center"/>
            </w:pPr>
            <w:r w:rsidRPr="00FC6256">
              <w:t>(3.1127, 7.8134)</w:t>
            </w:r>
          </w:p>
        </w:tc>
        <w:tc>
          <w:tcPr>
            <w:tcW w:w="634" w:type="pct"/>
            <w:vAlign w:val="center"/>
          </w:tcPr>
          <w:p w14:paraId="7B63DB88" w14:textId="77777777" w:rsidR="00B0502A" w:rsidRDefault="00B0502A" w:rsidP="00143794">
            <w:pPr>
              <w:ind w:firstLineChars="0" w:firstLine="0"/>
              <w:jc w:val="center"/>
            </w:pPr>
            <w:r w:rsidRPr="00FC6256">
              <w:t>0.0000</w:t>
            </w:r>
          </w:p>
        </w:tc>
      </w:tr>
      <w:tr w:rsidR="00B0502A" w14:paraId="76BFFD8B" w14:textId="77777777" w:rsidTr="00B0502A">
        <w:trPr>
          <w:trHeight w:val="397"/>
          <w:jc w:val="center"/>
        </w:trPr>
        <w:tc>
          <w:tcPr>
            <w:tcW w:w="1547" w:type="pct"/>
            <w:vAlign w:val="center"/>
          </w:tcPr>
          <w:p w14:paraId="6A6CDAA8" w14:textId="77777777" w:rsidR="00B0502A" w:rsidRDefault="00B0502A" w:rsidP="00143794">
            <w:pPr>
              <w:ind w:firstLineChars="0" w:firstLine="0"/>
              <w:jc w:val="center"/>
            </w:pPr>
            <w:r>
              <w:rPr>
                <w:rFonts w:hint="eastAsia"/>
              </w:rPr>
              <w:t>经验</w:t>
            </w:r>
            <w:r>
              <w:rPr>
                <w:rFonts w:hint="eastAsia"/>
              </w:rPr>
              <w:t>_</w:t>
            </w:r>
            <w:r w:rsidRPr="00FC6256">
              <w:rPr>
                <w:rFonts w:hint="eastAsia"/>
              </w:rPr>
              <w:t>5</w:t>
            </w:r>
            <w:r w:rsidRPr="00FC6256">
              <w:rPr>
                <w:rFonts w:hint="eastAsia"/>
              </w:rPr>
              <w:t>年</w:t>
            </w:r>
            <w:r>
              <w:rPr>
                <w:rFonts w:hint="eastAsia"/>
              </w:rPr>
              <w:t>以上</w:t>
            </w:r>
          </w:p>
        </w:tc>
        <w:tc>
          <w:tcPr>
            <w:tcW w:w="693" w:type="pct"/>
            <w:vAlign w:val="center"/>
          </w:tcPr>
          <w:p w14:paraId="6D0D54AB" w14:textId="77777777" w:rsidR="00B0502A" w:rsidRDefault="00B0502A" w:rsidP="00143794">
            <w:pPr>
              <w:ind w:firstLineChars="0" w:firstLine="0"/>
              <w:jc w:val="center"/>
            </w:pPr>
            <w:r w:rsidRPr="00FC6256">
              <w:t>2.766</w:t>
            </w:r>
            <w:r>
              <w:t>5</w:t>
            </w:r>
          </w:p>
        </w:tc>
        <w:tc>
          <w:tcPr>
            <w:tcW w:w="723" w:type="pct"/>
            <w:vAlign w:val="center"/>
          </w:tcPr>
          <w:p w14:paraId="337604B4" w14:textId="77777777" w:rsidR="00B0502A" w:rsidRDefault="00B0502A" w:rsidP="00143794">
            <w:pPr>
              <w:ind w:firstLineChars="0" w:firstLine="0"/>
              <w:jc w:val="center"/>
            </w:pPr>
            <w:r w:rsidRPr="00FC6256">
              <w:t>15.9023</w:t>
            </w:r>
          </w:p>
        </w:tc>
        <w:tc>
          <w:tcPr>
            <w:tcW w:w="1404" w:type="pct"/>
            <w:vAlign w:val="center"/>
          </w:tcPr>
          <w:p w14:paraId="519F4C79" w14:textId="77777777" w:rsidR="00B0502A" w:rsidRDefault="00B0502A" w:rsidP="00143794">
            <w:pPr>
              <w:ind w:firstLineChars="0" w:firstLine="0"/>
              <w:jc w:val="center"/>
            </w:pPr>
            <w:r w:rsidRPr="00FC6256">
              <w:t>(8.8072, 28.7133)</w:t>
            </w:r>
          </w:p>
        </w:tc>
        <w:tc>
          <w:tcPr>
            <w:tcW w:w="634" w:type="pct"/>
            <w:vAlign w:val="center"/>
          </w:tcPr>
          <w:p w14:paraId="6745AB0D" w14:textId="77777777" w:rsidR="00B0502A" w:rsidRDefault="00B0502A" w:rsidP="00143794">
            <w:pPr>
              <w:ind w:firstLineChars="0" w:firstLine="0"/>
              <w:jc w:val="center"/>
            </w:pPr>
            <w:r w:rsidRPr="00FC6256">
              <w:t>0.0000</w:t>
            </w:r>
          </w:p>
        </w:tc>
      </w:tr>
      <w:tr w:rsidR="00B0502A" w14:paraId="467BDD1E" w14:textId="77777777" w:rsidTr="00B0502A">
        <w:trPr>
          <w:trHeight w:val="397"/>
          <w:jc w:val="center"/>
        </w:trPr>
        <w:tc>
          <w:tcPr>
            <w:tcW w:w="1547" w:type="pct"/>
            <w:vAlign w:val="center"/>
          </w:tcPr>
          <w:p w14:paraId="3E6EA5F2" w14:textId="62B837A0" w:rsidR="00B0502A" w:rsidRDefault="00B0502A" w:rsidP="00143794">
            <w:pPr>
              <w:ind w:firstLineChars="0" w:firstLine="0"/>
              <w:jc w:val="center"/>
            </w:pPr>
            <w:r>
              <w:rPr>
                <w:rFonts w:hint="eastAsia"/>
              </w:rPr>
              <w:t>城市层级</w:t>
            </w:r>
            <w:r>
              <w:rPr>
                <w:rFonts w:hint="eastAsia"/>
              </w:rPr>
              <w:t>_</w:t>
            </w:r>
            <w:r w:rsidRPr="00FC6256">
              <w:rPr>
                <w:rFonts w:hint="eastAsia"/>
              </w:rPr>
              <w:t>一线</w:t>
            </w:r>
          </w:p>
        </w:tc>
        <w:tc>
          <w:tcPr>
            <w:tcW w:w="693" w:type="pct"/>
            <w:vAlign w:val="center"/>
          </w:tcPr>
          <w:p w14:paraId="35E116D9" w14:textId="77777777" w:rsidR="00B0502A" w:rsidRDefault="00B0502A" w:rsidP="00143794">
            <w:pPr>
              <w:ind w:firstLineChars="0" w:firstLine="0"/>
              <w:jc w:val="center"/>
            </w:pPr>
            <w:r w:rsidRPr="00555FA8">
              <w:t>1.756</w:t>
            </w:r>
            <w:r>
              <w:t>7</w:t>
            </w:r>
          </w:p>
        </w:tc>
        <w:tc>
          <w:tcPr>
            <w:tcW w:w="723" w:type="pct"/>
            <w:vAlign w:val="center"/>
          </w:tcPr>
          <w:p w14:paraId="173645D2" w14:textId="77777777" w:rsidR="00B0502A" w:rsidRDefault="00B0502A" w:rsidP="00143794">
            <w:pPr>
              <w:ind w:firstLineChars="0" w:firstLine="0"/>
              <w:jc w:val="center"/>
            </w:pPr>
            <w:r w:rsidRPr="00FC6256">
              <w:t>5.7930</w:t>
            </w:r>
          </w:p>
        </w:tc>
        <w:tc>
          <w:tcPr>
            <w:tcW w:w="1404" w:type="pct"/>
            <w:vAlign w:val="center"/>
          </w:tcPr>
          <w:p w14:paraId="18214B9A" w14:textId="77777777" w:rsidR="00B0502A" w:rsidRDefault="00B0502A" w:rsidP="00143794">
            <w:pPr>
              <w:ind w:firstLineChars="0" w:firstLine="0"/>
              <w:jc w:val="center"/>
            </w:pPr>
            <w:r w:rsidRPr="00FC6256">
              <w:t>(3.6326, 9.2383)</w:t>
            </w:r>
          </w:p>
        </w:tc>
        <w:tc>
          <w:tcPr>
            <w:tcW w:w="634" w:type="pct"/>
            <w:vAlign w:val="center"/>
          </w:tcPr>
          <w:p w14:paraId="505E2345" w14:textId="77777777" w:rsidR="00B0502A" w:rsidRDefault="00B0502A" w:rsidP="00143794">
            <w:pPr>
              <w:ind w:firstLineChars="0" w:firstLine="0"/>
              <w:jc w:val="center"/>
            </w:pPr>
            <w:r w:rsidRPr="00FC6256">
              <w:t>0.0000</w:t>
            </w:r>
          </w:p>
        </w:tc>
      </w:tr>
      <w:tr w:rsidR="00B0502A" w14:paraId="5A3517CF" w14:textId="77777777" w:rsidTr="00B0502A">
        <w:trPr>
          <w:trHeight w:val="397"/>
          <w:jc w:val="center"/>
        </w:trPr>
        <w:tc>
          <w:tcPr>
            <w:tcW w:w="1547" w:type="pct"/>
            <w:vAlign w:val="center"/>
          </w:tcPr>
          <w:p w14:paraId="18DE9394" w14:textId="503AD7F4" w:rsidR="00B0502A" w:rsidRDefault="00B0502A" w:rsidP="00143794">
            <w:pPr>
              <w:ind w:firstLineChars="0" w:firstLine="0"/>
              <w:jc w:val="center"/>
            </w:pPr>
            <w:r>
              <w:rPr>
                <w:rFonts w:hint="eastAsia"/>
              </w:rPr>
              <w:t>城市层级</w:t>
            </w:r>
            <w:r>
              <w:rPr>
                <w:rFonts w:hint="eastAsia"/>
              </w:rPr>
              <w:t>_</w:t>
            </w:r>
            <w:r w:rsidRPr="00FC6256">
              <w:rPr>
                <w:rFonts w:hint="eastAsia"/>
              </w:rPr>
              <w:t>新一线</w:t>
            </w:r>
          </w:p>
        </w:tc>
        <w:tc>
          <w:tcPr>
            <w:tcW w:w="693" w:type="pct"/>
            <w:vAlign w:val="center"/>
          </w:tcPr>
          <w:p w14:paraId="2DD059C7" w14:textId="77777777" w:rsidR="00B0502A" w:rsidRDefault="00B0502A" w:rsidP="00143794">
            <w:pPr>
              <w:ind w:firstLineChars="0" w:firstLine="0"/>
              <w:jc w:val="center"/>
            </w:pPr>
            <w:r w:rsidRPr="00555FA8">
              <w:t>0.505</w:t>
            </w:r>
            <w:r>
              <w:t>7</w:t>
            </w:r>
          </w:p>
        </w:tc>
        <w:tc>
          <w:tcPr>
            <w:tcW w:w="723" w:type="pct"/>
            <w:vAlign w:val="center"/>
          </w:tcPr>
          <w:p w14:paraId="2D10E5EF" w14:textId="77777777" w:rsidR="00B0502A" w:rsidRDefault="00B0502A" w:rsidP="00143794">
            <w:pPr>
              <w:ind w:firstLineChars="0" w:firstLine="0"/>
              <w:jc w:val="center"/>
            </w:pPr>
            <w:r w:rsidRPr="00FC6256">
              <w:t>1.6581</w:t>
            </w:r>
          </w:p>
        </w:tc>
        <w:tc>
          <w:tcPr>
            <w:tcW w:w="1404" w:type="pct"/>
            <w:vAlign w:val="center"/>
          </w:tcPr>
          <w:p w14:paraId="7C51D5F7" w14:textId="77777777" w:rsidR="00B0502A" w:rsidRDefault="00B0502A" w:rsidP="00143794">
            <w:pPr>
              <w:ind w:firstLineChars="0" w:firstLine="0"/>
              <w:jc w:val="center"/>
            </w:pPr>
            <w:r w:rsidRPr="00FC6256">
              <w:t>(1.0231, 2.6874)</w:t>
            </w:r>
          </w:p>
        </w:tc>
        <w:tc>
          <w:tcPr>
            <w:tcW w:w="634" w:type="pct"/>
            <w:vAlign w:val="center"/>
          </w:tcPr>
          <w:p w14:paraId="6A8A6442" w14:textId="77777777" w:rsidR="00B0502A" w:rsidRDefault="00B0502A" w:rsidP="00143794">
            <w:pPr>
              <w:ind w:firstLineChars="0" w:firstLine="0"/>
              <w:jc w:val="center"/>
            </w:pPr>
            <w:r w:rsidRPr="00FC6256">
              <w:t>0.0401</w:t>
            </w:r>
          </w:p>
        </w:tc>
      </w:tr>
      <w:tr w:rsidR="00B0502A" w14:paraId="5D8CA229" w14:textId="77777777" w:rsidTr="00B0502A">
        <w:trPr>
          <w:trHeight w:val="397"/>
          <w:jc w:val="center"/>
        </w:trPr>
        <w:tc>
          <w:tcPr>
            <w:tcW w:w="1547" w:type="pct"/>
            <w:vAlign w:val="center"/>
          </w:tcPr>
          <w:p w14:paraId="41DF4640" w14:textId="77777777" w:rsidR="00B0502A" w:rsidRDefault="00B0502A" w:rsidP="00143794">
            <w:pPr>
              <w:ind w:firstLineChars="0" w:firstLine="0"/>
              <w:jc w:val="center"/>
            </w:pPr>
            <w:r>
              <w:rPr>
                <w:rFonts w:hint="eastAsia"/>
              </w:rPr>
              <w:t>公司规模</w:t>
            </w:r>
            <w:r>
              <w:rPr>
                <w:rFonts w:hint="eastAsia"/>
              </w:rPr>
              <w:t>_</w:t>
            </w:r>
            <w:r w:rsidRPr="00FC6256">
              <w:rPr>
                <w:rFonts w:hint="eastAsia"/>
              </w:rPr>
              <w:t>超大型</w:t>
            </w:r>
          </w:p>
        </w:tc>
        <w:tc>
          <w:tcPr>
            <w:tcW w:w="693" w:type="pct"/>
            <w:vAlign w:val="center"/>
          </w:tcPr>
          <w:p w14:paraId="2D96EE3A" w14:textId="77777777" w:rsidR="00B0502A" w:rsidRDefault="00B0502A" w:rsidP="00143794">
            <w:pPr>
              <w:ind w:firstLineChars="0" w:firstLine="0"/>
              <w:jc w:val="center"/>
            </w:pPr>
            <w:r w:rsidRPr="00555FA8">
              <w:t>0.876</w:t>
            </w:r>
            <w:r>
              <w:t>8</w:t>
            </w:r>
          </w:p>
        </w:tc>
        <w:tc>
          <w:tcPr>
            <w:tcW w:w="723" w:type="pct"/>
            <w:vAlign w:val="center"/>
          </w:tcPr>
          <w:p w14:paraId="123DECE8" w14:textId="77777777" w:rsidR="00B0502A" w:rsidRDefault="00B0502A" w:rsidP="00143794">
            <w:pPr>
              <w:ind w:firstLineChars="0" w:firstLine="0"/>
              <w:jc w:val="center"/>
            </w:pPr>
            <w:r w:rsidRPr="00FC6256">
              <w:t>2.4031</w:t>
            </w:r>
          </w:p>
        </w:tc>
        <w:tc>
          <w:tcPr>
            <w:tcW w:w="1404" w:type="pct"/>
            <w:vAlign w:val="center"/>
          </w:tcPr>
          <w:p w14:paraId="6CB63ED8" w14:textId="77777777" w:rsidR="00B0502A" w:rsidRPr="00FC6256" w:rsidRDefault="00B0502A" w:rsidP="00143794">
            <w:pPr>
              <w:ind w:firstLineChars="0" w:firstLine="0"/>
              <w:jc w:val="center"/>
            </w:pPr>
            <w:r w:rsidRPr="00FC6256">
              <w:t>(1.4573, 3.9628)</w:t>
            </w:r>
          </w:p>
        </w:tc>
        <w:tc>
          <w:tcPr>
            <w:tcW w:w="634" w:type="pct"/>
            <w:vAlign w:val="center"/>
          </w:tcPr>
          <w:p w14:paraId="2695D803" w14:textId="77777777" w:rsidR="00B0502A" w:rsidRPr="00FC6256" w:rsidRDefault="00B0502A" w:rsidP="00143794">
            <w:pPr>
              <w:ind w:firstLineChars="0" w:firstLine="0"/>
              <w:jc w:val="center"/>
            </w:pPr>
            <w:r w:rsidRPr="00FC6256">
              <w:t>0.0006</w:t>
            </w:r>
          </w:p>
        </w:tc>
      </w:tr>
      <w:tr w:rsidR="00B0502A" w14:paraId="13E9AC07" w14:textId="77777777" w:rsidTr="00B0502A">
        <w:trPr>
          <w:trHeight w:val="397"/>
          <w:jc w:val="center"/>
        </w:trPr>
        <w:tc>
          <w:tcPr>
            <w:tcW w:w="1547" w:type="pct"/>
            <w:vAlign w:val="center"/>
          </w:tcPr>
          <w:p w14:paraId="7735EC23" w14:textId="67647B80" w:rsidR="00B0502A" w:rsidRDefault="00B0502A" w:rsidP="00143794">
            <w:pPr>
              <w:ind w:firstLineChars="0" w:firstLine="0"/>
              <w:jc w:val="center"/>
            </w:pPr>
            <w:r>
              <w:rPr>
                <w:rFonts w:hint="eastAsia"/>
              </w:rPr>
              <w:t>核心技能</w:t>
            </w:r>
            <w:r>
              <w:rPr>
                <w:rFonts w:hint="eastAsia"/>
              </w:rPr>
              <w:t>_</w:t>
            </w:r>
            <w:r w:rsidRPr="00FC6256">
              <w:t>sql</w:t>
            </w:r>
          </w:p>
        </w:tc>
        <w:tc>
          <w:tcPr>
            <w:tcW w:w="693" w:type="pct"/>
            <w:vAlign w:val="center"/>
          </w:tcPr>
          <w:p w14:paraId="6AB0F479" w14:textId="77777777" w:rsidR="00B0502A" w:rsidRDefault="00B0502A" w:rsidP="00143794">
            <w:pPr>
              <w:ind w:firstLineChars="0" w:firstLine="0"/>
              <w:jc w:val="center"/>
            </w:pPr>
            <w:r w:rsidRPr="00555FA8">
              <w:t>0.468</w:t>
            </w:r>
            <w:r>
              <w:t>2</w:t>
            </w:r>
          </w:p>
        </w:tc>
        <w:tc>
          <w:tcPr>
            <w:tcW w:w="723" w:type="pct"/>
            <w:vAlign w:val="center"/>
          </w:tcPr>
          <w:p w14:paraId="219FA63E" w14:textId="77777777" w:rsidR="00B0502A" w:rsidRDefault="00B0502A" w:rsidP="00143794">
            <w:pPr>
              <w:ind w:firstLineChars="0" w:firstLine="0"/>
              <w:jc w:val="center"/>
            </w:pPr>
            <w:r w:rsidRPr="00FC6256">
              <w:t>1.5971</w:t>
            </w:r>
          </w:p>
        </w:tc>
        <w:tc>
          <w:tcPr>
            <w:tcW w:w="1404" w:type="pct"/>
            <w:vAlign w:val="center"/>
          </w:tcPr>
          <w:p w14:paraId="04B95BAA" w14:textId="77777777" w:rsidR="00B0502A" w:rsidRPr="00FC6256" w:rsidRDefault="00B0502A" w:rsidP="00143794">
            <w:pPr>
              <w:ind w:firstLineChars="0" w:firstLine="0"/>
              <w:jc w:val="center"/>
            </w:pPr>
            <w:r w:rsidRPr="00FC6256">
              <w:t>(1.0282, 2.4808)</w:t>
            </w:r>
          </w:p>
        </w:tc>
        <w:tc>
          <w:tcPr>
            <w:tcW w:w="634" w:type="pct"/>
            <w:vAlign w:val="center"/>
          </w:tcPr>
          <w:p w14:paraId="55FE32A4" w14:textId="77777777" w:rsidR="00B0502A" w:rsidRPr="00FC6256" w:rsidRDefault="00B0502A" w:rsidP="00143794">
            <w:pPr>
              <w:ind w:firstLineChars="0" w:firstLine="0"/>
              <w:jc w:val="center"/>
            </w:pPr>
            <w:r w:rsidRPr="00FC6256">
              <w:t>0.0372</w:t>
            </w:r>
          </w:p>
        </w:tc>
      </w:tr>
      <w:tr w:rsidR="00B0502A" w14:paraId="7CD1960F" w14:textId="77777777" w:rsidTr="00B0502A">
        <w:trPr>
          <w:trHeight w:val="397"/>
          <w:jc w:val="center"/>
        </w:trPr>
        <w:tc>
          <w:tcPr>
            <w:tcW w:w="1547" w:type="pct"/>
            <w:vAlign w:val="center"/>
          </w:tcPr>
          <w:p w14:paraId="067931FB" w14:textId="14E2BA57" w:rsidR="00B0502A" w:rsidRDefault="00B0502A" w:rsidP="00143794">
            <w:pPr>
              <w:ind w:firstLineChars="0" w:firstLine="0"/>
              <w:jc w:val="center"/>
            </w:pPr>
            <w:r>
              <w:rPr>
                <w:rFonts w:hint="eastAsia"/>
              </w:rPr>
              <w:t>核心技能</w:t>
            </w:r>
            <w:r>
              <w:rPr>
                <w:rFonts w:hint="eastAsia"/>
              </w:rPr>
              <w:t>_</w:t>
            </w:r>
            <w:r w:rsidRPr="00FC6256">
              <w:t>python</w:t>
            </w:r>
          </w:p>
        </w:tc>
        <w:tc>
          <w:tcPr>
            <w:tcW w:w="693" w:type="pct"/>
            <w:vAlign w:val="center"/>
          </w:tcPr>
          <w:p w14:paraId="727F2ED1" w14:textId="77777777" w:rsidR="00B0502A" w:rsidRDefault="00B0502A" w:rsidP="00143794">
            <w:pPr>
              <w:ind w:firstLineChars="0" w:firstLine="0"/>
              <w:jc w:val="center"/>
            </w:pPr>
            <w:r w:rsidRPr="00555FA8">
              <w:t>0.490</w:t>
            </w:r>
            <w:r>
              <w:t>6</w:t>
            </w:r>
          </w:p>
        </w:tc>
        <w:tc>
          <w:tcPr>
            <w:tcW w:w="723" w:type="pct"/>
            <w:vAlign w:val="center"/>
          </w:tcPr>
          <w:p w14:paraId="1433F074" w14:textId="77777777" w:rsidR="00B0502A" w:rsidRDefault="00B0502A" w:rsidP="00143794">
            <w:pPr>
              <w:ind w:firstLineChars="0" w:firstLine="0"/>
              <w:jc w:val="center"/>
            </w:pPr>
            <w:r w:rsidRPr="00FC6256">
              <w:t>1.5971</w:t>
            </w:r>
          </w:p>
        </w:tc>
        <w:tc>
          <w:tcPr>
            <w:tcW w:w="1404" w:type="pct"/>
            <w:vAlign w:val="center"/>
          </w:tcPr>
          <w:p w14:paraId="279C549B" w14:textId="77777777" w:rsidR="00B0502A" w:rsidRPr="00FC6256" w:rsidRDefault="00B0502A" w:rsidP="00143794">
            <w:pPr>
              <w:ind w:firstLineChars="0" w:firstLine="0"/>
              <w:jc w:val="center"/>
            </w:pPr>
            <w:r w:rsidRPr="00FC6256">
              <w:t>(1.0707, 2.4913)</w:t>
            </w:r>
          </w:p>
        </w:tc>
        <w:tc>
          <w:tcPr>
            <w:tcW w:w="634" w:type="pct"/>
            <w:vAlign w:val="center"/>
          </w:tcPr>
          <w:p w14:paraId="33667635" w14:textId="77777777" w:rsidR="00B0502A" w:rsidRPr="00FC6256" w:rsidRDefault="00B0502A" w:rsidP="00143794">
            <w:pPr>
              <w:ind w:firstLineChars="0" w:firstLine="0"/>
              <w:jc w:val="center"/>
            </w:pPr>
            <w:r w:rsidRPr="00FC6256">
              <w:t>0.0228</w:t>
            </w:r>
          </w:p>
        </w:tc>
      </w:tr>
      <w:tr w:rsidR="00B0502A" w14:paraId="1091645C" w14:textId="77777777" w:rsidTr="00B0502A">
        <w:trPr>
          <w:trHeight w:val="397"/>
          <w:jc w:val="center"/>
        </w:trPr>
        <w:tc>
          <w:tcPr>
            <w:tcW w:w="1547" w:type="pct"/>
            <w:tcBorders>
              <w:bottom w:val="single" w:sz="12" w:space="0" w:color="auto"/>
            </w:tcBorders>
            <w:vAlign w:val="center"/>
          </w:tcPr>
          <w:p w14:paraId="0F76B03E" w14:textId="5913511A" w:rsidR="00B0502A" w:rsidRDefault="00B0502A" w:rsidP="00143794">
            <w:pPr>
              <w:ind w:firstLineChars="0" w:firstLine="0"/>
              <w:jc w:val="center"/>
            </w:pPr>
            <w:r>
              <w:rPr>
                <w:rFonts w:hint="eastAsia"/>
              </w:rPr>
              <w:t>核心技能</w:t>
            </w:r>
            <w:r>
              <w:rPr>
                <w:rFonts w:hint="eastAsia"/>
              </w:rPr>
              <w:t>_</w:t>
            </w:r>
            <w:r w:rsidRPr="00FC6256">
              <w:t>excel</w:t>
            </w:r>
          </w:p>
        </w:tc>
        <w:tc>
          <w:tcPr>
            <w:tcW w:w="693" w:type="pct"/>
            <w:tcBorders>
              <w:bottom w:val="single" w:sz="12" w:space="0" w:color="auto"/>
            </w:tcBorders>
            <w:vAlign w:val="center"/>
          </w:tcPr>
          <w:p w14:paraId="5753F87D" w14:textId="77777777" w:rsidR="00B0502A" w:rsidRDefault="00B0502A" w:rsidP="00143794">
            <w:pPr>
              <w:ind w:firstLineChars="0" w:firstLine="0"/>
              <w:jc w:val="center"/>
            </w:pPr>
            <w:r w:rsidRPr="00555FA8">
              <w:t>-0.411</w:t>
            </w:r>
            <w:r>
              <w:t>1</w:t>
            </w:r>
          </w:p>
        </w:tc>
        <w:tc>
          <w:tcPr>
            <w:tcW w:w="723" w:type="pct"/>
            <w:tcBorders>
              <w:bottom w:val="single" w:sz="12" w:space="0" w:color="auto"/>
            </w:tcBorders>
            <w:vAlign w:val="center"/>
          </w:tcPr>
          <w:p w14:paraId="4B70B591" w14:textId="77777777" w:rsidR="00B0502A" w:rsidRDefault="00B0502A" w:rsidP="00143794">
            <w:pPr>
              <w:ind w:firstLineChars="0" w:firstLine="0"/>
              <w:jc w:val="center"/>
            </w:pPr>
            <w:r w:rsidRPr="00FC6256">
              <w:t>0.6629</w:t>
            </w:r>
          </w:p>
        </w:tc>
        <w:tc>
          <w:tcPr>
            <w:tcW w:w="1404" w:type="pct"/>
            <w:tcBorders>
              <w:bottom w:val="single" w:sz="12" w:space="0" w:color="auto"/>
            </w:tcBorders>
            <w:vAlign w:val="center"/>
          </w:tcPr>
          <w:p w14:paraId="3DF25391" w14:textId="77777777" w:rsidR="00B0502A" w:rsidRPr="00FC6256" w:rsidRDefault="00B0502A" w:rsidP="00143794">
            <w:pPr>
              <w:ind w:firstLineChars="0" w:firstLine="0"/>
              <w:jc w:val="center"/>
            </w:pPr>
            <w:r w:rsidRPr="00FC6256">
              <w:t>(0.4435, 0.9910)</w:t>
            </w:r>
          </w:p>
        </w:tc>
        <w:tc>
          <w:tcPr>
            <w:tcW w:w="634" w:type="pct"/>
            <w:tcBorders>
              <w:bottom w:val="single" w:sz="12" w:space="0" w:color="auto"/>
            </w:tcBorders>
            <w:vAlign w:val="center"/>
          </w:tcPr>
          <w:p w14:paraId="147CBDFE" w14:textId="77777777" w:rsidR="00B0502A" w:rsidRPr="00FC6256" w:rsidRDefault="00B0502A" w:rsidP="00143794">
            <w:pPr>
              <w:ind w:firstLineChars="0" w:firstLine="0"/>
              <w:jc w:val="center"/>
            </w:pPr>
            <w:r w:rsidRPr="00FC6256">
              <w:t>0.0451</w:t>
            </w:r>
          </w:p>
        </w:tc>
      </w:tr>
    </w:tbl>
    <w:p w14:paraId="0D843344" w14:textId="77777777" w:rsidR="00B0502A" w:rsidRDefault="00B0502A" w:rsidP="00DF5A7C">
      <w:pPr>
        <w:ind w:firstLine="480"/>
      </w:pPr>
    </w:p>
    <w:p w14:paraId="1424CC24" w14:textId="551B46CF" w:rsidR="00B0502A" w:rsidRDefault="00FF7B32" w:rsidP="00B0502A">
      <w:pPr>
        <w:ind w:firstLine="480"/>
      </w:pPr>
      <w:r w:rsidRPr="00FF7B32">
        <w:t>从城市层级分布看，高薪岗位表现出显著的核心城市集聚特征。如图</w:t>
      </w:r>
      <w:r w:rsidRPr="00FF7B32">
        <w:t>4-5-1</w:t>
      </w:r>
      <w:r w:rsidRPr="00FF7B32">
        <w:t>所示，高薪组中一线城市岗位占比达到</w:t>
      </w:r>
      <w:r w:rsidRPr="00FF7B32">
        <w:t xml:space="preserve"> 0.54</w:t>
      </w:r>
      <w:r w:rsidRPr="00FF7B32">
        <w:t>，显著高于非高薪组的</w:t>
      </w:r>
      <w:r w:rsidRPr="00FF7B32">
        <w:t xml:space="preserve"> 0.21</w:t>
      </w:r>
      <w:r w:rsidRPr="00FF7B32">
        <w:t>；相反，非高薪组在</w:t>
      </w:r>
      <w:r w:rsidRPr="00FF7B32">
        <w:t>“</w:t>
      </w:r>
      <w:r w:rsidRPr="00FF7B32">
        <w:t>其他城市</w:t>
      </w:r>
      <w:r w:rsidRPr="00FF7B32">
        <w:t>”</w:t>
      </w:r>
      <w:r w:rsidRPr="00FF7B32">
        <w:t>的占比为</w:t>
      </w:r>
      <w:r w:rsidRPr="00FF7B32">
        <w:t xml:space="preserve"> 0.43</w:t>
      </w:r>
      <w:r w:rsidRPr="00FF7B32">
        <w:t>，高于高薪组的</w:t>
      </w:r>
      <w:r w:rsidRPr="00FF7B32">
        <w:t xml:space="preserve"> 0.18</w:t>
      </w:r>
      <w:r w:rsidRPr="00FF7B32">
        <w:t>；新一线城市在两组中的占比分别为</w:t>
      </w:r>
      <w:r w:rsidRPr="00FF7B32">
        <w:t xml:space="preserve"> 0.28 </w:t>
      </w:r>
      <w:r w:rsidRPr="00FF7B32">
        <w:t>和</w:t>
      </w:r>
      <w:r w:rsidRPr="00FF7B32">
        <w:t xml:space="preserve"> 0.36</w:t>
      </w:r>
      <w:r w:rsidRPr="00FF7B32">
        <w:t>。这说明高薪岗位主要集中在一线城市，而非高薪岗位更多分布于其他城市和部分新一线城市。</w:t>
      </w:r>
      <w:r w:rsidR="00DF5A7C" w:rsidRPr="00FF7B32">
        <w:t>对应的回归结果也支持这一结论：</w:t>
      </w:r>
      <w:r w:rsidR="00DF5A7C" w:rsidRPr="00FF7B32">
        <w:lastRenderedPageBreak/>
        <w:t>以</w:t>
      </w:r>
      <w:r w:rsidR="00DF5A7C">
        <w:rPr>
          <w:rFonts w:hint="eastAsia"/>
        </w:rPr>
        <w:t>“</w:t>
      </w:r>
      <w:r w:rsidR="00DF5A7C" w:rsidRPr="00FF7B32">
        <w:t>其他城市</w:t>
      </w:r>
      <w:r w:rsidR="00DF5A7C">
        <w:rPr>
          <w:rFonts w:hint="eastAsia"/>
        </w:rPr>
        <w:t>”</w:t>
      </w:r>
      <w:r w:rsidR="00DF5A7C" w:rsidRPr="00FF7B32">
        <w:t>为参考组，一线城市的</w:t>
      </w:r>
      <w:r w:rsidR="00DF5A7C" w:rsidRPr="00FF7B32">
        <w:t xml:space="preserve"> OR </w:t>
      </w:r>
      <w:r w:rsidR="00DF5A7C" w:rsidRPr="00FF7B32">
        <w:t>为</w:t>
      </w:r>
      <w:r w:rsidR="00DF5A7C" w:rsidRPr="00FF7B32">
        <w:t xml:space="preserve"> 5.7930</w:t>
      </w:r>
      <w:r w:rsidR="00DF5A7C" w:rsidRPr="00FF7B32">
        <w:t>，新一线城市的</w:t>
      </w:r>
      <w:r w:rsidR="00DF5A7C" w:rsidRPr="00FF7B32">
        <w:t xml:space="preserve"> OR </w:t>
      </w:r>
      <w:r w:rsidR="00DF5A7C" w:rsidRPr="00FF7B32">
        <w:t>为</w:t>
      </w:r>
      <w:r w:rsidR="00DF5A7C" w:rsidRPr="00FF7B32">
        <w:t xml:space="preserve"> 1.6581</w:t>
      </w:r>
      <w:r w:rsidR="00DF5A7C" w:rsidRPr="00FF7B32">
        <w:t>，说明在控制岗位类别、学历、经验、公司规模和技能变量后，城市层级仍然是高薪岗位的重要解释因素。</w:t>
      </w:r>
    </w:p>
    <w:p w14:paraId="29D9F34C" w14:textId="4375AAC3" w:rsidR="00FF7B32" w:rsidRDefault="00FF7B32" w:rsidP="00FF7B32">
      <w:pPr>
        <w:ind w:firstLineChars="0" w:firstLine="0"/>
        <w:jc w:val="center"/>
      </w:pPr>
      <w:r>
        <w:rPr>
          <w:rFonts w:hint="eastAsia"/>
          <w:noProof/>
        </w:rPr>
        <w:drawing>
          <wp:inline distT="0" distB="0" distL="0" distR="0" wp14:anchorId="586EF5C2" wp14:editId="1C45F932">
            <wp:extent cx="4533496" cy="2576195"/>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rotWithShape="1">
                    <a:blip r:embed="rId29" cstate="print">
                      <a:extLst>
                        <a:ext uri="{28A0092B-C50C-407E-A947-70E740481C1C}">
                          <a14:useLocalDpi xmlns:a14="http://schemas.microsoft.com/office/drawing/2010/main" val="0"/>
                        </a:ext>
                      </a:extLst>
                    </a:blip>
                    <a:srcRect t="4474"/>
                    <a:stretch/>
                  </pic:blipFill>
                  <pic:spPr bwMode="auto">
                    <a:xfrm>
                      <a:off x="0" y="0"/>
                      <a:ext cx="4536044" cy="2577643"/>
                    </a:xfrm>
                    <a:prstGeom prst="rect">
                      <a:avLst/>
                    </a:prstGeom>
                    <a:ln>
                      <a:noFill/>
                    </a:ln>
                    <a:extLst>
                      <a:ext uri="{53640926-AAD7-44D8-BBD7-CCE9431645EC}">
                        <a14:shadowObscured xmlns:a14="http://schemas.microsoft.com/office/drawing/2010/main"/>
                      </a:ext>
                    </a:extLst>
                  </pic:spPr>
                </pic:pic>
              </a:graphicData>
            </a:graphic>
          </wp:inline>
        </w:drawing>
      </w:r>
    </w:p>
    <w:p w14:paraId="44443262" w14:textId="0363DC92" w:rsidR="00545F99" w:rsidRPr="00545F99" w:rsidRDefault="00545F99" w:rsidP="00FF7B32">
      <w:pPr>
        <w:ind w:firstLineChars="0" w:firstLine="0"/>
        <w:jc w:val="center"/>
        <w:rPr>
          <w:b/>
          <w:bCs/>
        </w:rPr>
      </w:pPr>
      <w:r w:rsidRPr="00545F99">
        <w:rPr>
          <w:rFonts w:hint="eastAsia"/>
          <w:b/>
          <w:bCs/>
        </w:rPr>
        <w:t>图</w:t>
      </w:r>
      <w:r w:rsidRPr="00545F99">
        <w:rPr>
          <w:rFonts w:hint="eastAsia"/>
          <w:b/>
          <w:bCs/>
        </w:rPr>
        <w:t>5</w:t>
      </w:r>
      <w:r w:rsidRPr="00545F99">
        <w:rPr>
          <w:b/>
          <w:bCs/>
        </w:rPr>
        <w:t xml:space="preserve"> </w:t>
      </w:r>
      <w:r w:rsidRPr="00545F99">
        <w:rPr>
          <w:b/>
          <w:bCs/>
        </w:rPr>
        <w:t>高薪组与非高薪组的城市层级分布对比</w:t>
      </w:r>
    </w:p>
    <w:p w14:paraId="52FE7EE3" w14:textId="77777777" w:rsidR="00545F99" w:rsidRPr="00FF7B32" w:rsidRDefault="00545F99" w:rsidP="00DF5A7C">
      <w:pPr>
        <w:ind w:firstLineChars="0" w:firstLine="0"/>
      </w:pPr>
    </w:p>
    <w:p w14:paraId="7014620D" w14:textId="5902752C" w:rsidR="00B0502A" w:rsidRDefault="00FF7B32" w:rsidP="00B0502A">
      <w:pPr>
        <w:ind w:firstLine="480"/>
      </w:pPr>
      <w:r w:rsidRPr="00FF7B32">
        <w:t>从公司规模分布看，高薪岗位更集中于超大型公司。如图</w:t>
      </w:r>
      <w:r w:rsidRPr="00FF7B32">
        <w:t>4-5-2</w:t>
      </w:r>
      <w:r w:rsidRPr="00FF7B32">
        <w:t>所示，高薪组中超大型公司占比为</w:t>
      </w:r>
      <w:r w:rsidRPr="00FF7B32">
        <w:t xml:space="preserve"> 0.51</w:t>
      </w:r>
      <w:r w:rsidRPr="00FF7B32">
        <w:t>，明显高于非高薪组的</w:t>
      </w:r>
      <w:r w:rsidRPr="00FF7B32">
        <w:t xml:space="preserve"> 0.35</w:t>
      </w:r>
      <w:r w:rsidRPr="00FF7B32">
        <w:t>；而非高薪组在微型或小型公司的占比为</w:t>
      </w:r>
      <w:r w:rsidRPr="00FF7B32">
        <w:t xml:space="preserve"> 0.30</w:t>
      </w:r>
      <w:r w:rsidRPr="00FF7B32">
        <w:t>，显著高于高薪组的</w:t>
      </w:r>
      <w:r w:rsidRPr="00FF7B32">
        <w:t xml:space="preserve"> 0.16</w:t>
      </w:r>
      <w:r w:rsidRPr="00FF7B32">
        <w:t>。中型公司在两组中的占比接近，均约为</w:t>
      </w:r>
      <w:r w:rsidRPr="00FF7B32">
        <w:t xml:space="preserve"> 0.27</w:t>
      </w:r>
      <w:r w:rsidRPr="00FF7B32">
        <w:t>，大型公司占比较低。</w:t>
      </w:r>
      <w:r w:rsidR="00DF5A7C" w:rsidRPr="00FF7B32">
        <w:t>回归结果表明，以</w:t>
      </w:r>
      <w:r w:rsidR="00DF5A7C">
        <w:rPr>
          <w:rFonts w:hint="eastAsia"/>
        </w:rPr>
        <w:t>“</w:t>
      </w:r>
      <w:r w:rsidR="00DF5A7C" w:rsidRPr="00FF7B32">
        <w:t>微型或小型公司</w:t>
      </w:r>
      <w:r w:rsidR="00DF5A7C">
        <w:rPr>
          <w:rFonts w:hint="eastAsia"/>
        </w:rPr>
        <w:t>”</w:t>
      </w:r>
      <w:r w:rsidR="00DF5A7C" w:rsidRPr="00FF7B32">
        <w:t>为参考组，超大型公司的</w:t>
      </w:r>
      <w:r w:rsidR="00DF5A7C" w:rsidRPr="00FF7B32">
        <w:t xml:space="preserve"> OR </w:t>
      </w:r>
      <w:r w:rsidR="00DF5A7C" w:rsidRPr="00FF7B32">
        <w:t>为</w:t>
      </w:r>
      <w:r w:rsidR="00DF5A7C" w:rsidRPr="00FF7B32">
        <w:t xml:space="preserve"> 2.4031</w:t>
      </w:r>
      <w:r w:rsidR="00DF5A7C" w:rsidRPr="00FF7B32">
        <w:t>，说明大型平台型组织更容易提供高薪岗位。</w:t>
      </w:r>
    </w:p>
    <w:p w14:paraId="7C611DB1" w14:textId="4E55FAEA" w:rsidR="00485F87" w:rsidRDefault="00485F87" w:rsidP="00DF5A7C">
      <w:pPr>
        <w:ind w:firstLineChars="0" w:firstLine="0"/>
        <w:jc w:val="center"/>
      </w:pPr>
      <w:r>
        <w:rPr>
          <w:rFonts w:hint="eastAsia"/>
          <w:noProof/>
        </w:rPr>
        <w:drawing>
          <wp:inline distT="0" distB="0" distL="0" distR="0" wp14:anchorId="6C3F114A" wp14:editId="3A5EA5EC">
            <wp:extent cx="4736638" cy="2692400"/>
            <wp:effectExtent l="0" t="0" r="698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rotWithShape="1">
                    <a:blip r:embed="rId30" cstate="print">
                      <a:extLst>
                        <a:ext uri="{28A0092B-C50C-407E-A947-70E740481C1C}">
                          <a14:useLocalDpi xmlns:a14="http://schemas.microsoft.com/office/drawing/2010/main" val="0"/>
                        </a:ext>
                      </a:extLst>
                    </a:blip>
                    <a:srcRect t="4504"/>
                    <a:stretch/>
                  </pic:blipFill>
                  <pic:spPr bwMode="auto">
                    <a:xfrm>
                      <a:off x="0" y="0"/>
                      <a:ext cx="4740630" cy="2694669"/>
                    </a:xfrm>
                    <a:prstGeom prst="rect">
                      <a:avLst/>
                    </a:prstGeom>
                    <a:ln>
                      <a:noFill/>
                    </a:ln>
                    <a:extLst>
                      <a:ext uri="{53640926-AAD7-44D8-BBD7-CCE9431645EC}">
                        <a14:shadowObscured xmlns:a14="http://schemas.microsoft.com/office/drawing/2010/main"/>
                      </a:ext>
                    </a:extLst>
                  </pic:spPr>
                </pic:pic>
              </a:graphicData>
            </a:graphic>
          </wp:inline>
        </w:drawing>
      </w:r>
    </w:p>
    <w:p w14:paraId="5387CC5B" w14:textId="56B7A468" w:rsidR="00B0502A" w:rsidRDefault="00054664" w:rsidP="00DF5A7C">
      <w:pPr>
        <w:ind w:firstLineChars="0" w:firstLine="0"/>
        <w:jc w:val="center"/>
        <w:rPr>
          <w:b/>
          <w:bCs/>
        </w:rPr>
      </w:pPr>
      <w:r w:rsidRPr="00545F99">
        <w:rPr>
          <w:rFonts w:hint="eastAsia"/>
          <w:b/>
          <w:bCs/>
        </w:rPr>
        <w:t>图</w:t>
      </w:r>
      <w:r>
        <w:rPr>
          <w:b/>
          <w:bCs/>
        </w:rPr>
        <w:t>6</w:t>
      </w:r>
      <w:r w:rsidRPr="00545F99">
        <w:rPr>
          <w:b/>
          <w:bCs/>
        </w:rPr>
        <w:t xml:space="preserve"> </w:t>
      </w:r>
      <w:r w:rsidRPr="00545F99">
        <w:rPr>
          <w:b/>
          <w:bCs/>
        </w:rPr>
        <w:t>高薪组与非高薪组的</w:t>
      </w:r>
      <w:r>
        <w:rPr>
          <w:rFonts w:hint="eastAsia"/>
          <w:b/>
          <w:bCs/>
        </w:rPr>
        <w:t>公司规模</w:t>
      </w:r>
      <w:r w:rsidRPr="00545F99">
        <w:rPr>
          <w:b/>
          <w:bCs/>
        </w:rPr>
        <w:t>分布对比</w:t>
      </w:r>
    </w:p>
    <w:p w14:paraId="47D9C185" w14:textId="77777777" w:rsidR="00054664" w:rsidRPr="00485F87" w:rsidRDefault="00054664" w:rsidP="00DF5A7C">
      <w:pPr>
        <w:ind w:firstLineChars="0" w:firstLine="0"/>
        <w:jc w:val="center"/>
      </w:pPr>
    </w:p>
    <w:p w14:paraId="6059D3DD" w14:textId="77777777" w:rsidR="00DF5A7C" w:rsidRDefault="00FF7B32" w:rsidP="00DF5A7C">
      <w:pPr>
        <w:ind w:firstLine="480"/>
      </w:pPr>
      <w:r w:rsidRPr="00FF7B32">
        <w:t>从岗位类别分布看，高薪岗位并非简单地由</w:t>
      </w:r>
      <w:r w:rsidR="00485F87">
        <w:rPr>
          <w:rFonts w:hint="eastAsia"/>
        </w:rPr>
        <w:t>“</w:t>
      </w:r>
      <w:r w:rsidRPr="00FF7B32">
        <w:t>数据分析师</w:t>
      </w:r>
      <w:r w:rsidR="00485F87">
        <w:rPr>
          <w:rFonts w:hint="eastAsia"/>
        </w:rPr>
        <w:t>”</w:t>
      </w:r>
      <w:r w:rsidRPr="00FF7B32">
        <w:t>单一主导，而是呈现出更明显的业务化和产品化倾向。如图</w:t>
      </w:r>
      <w:r w:rsidRPr="00FF7B32">
        <w:t>4-5-3</w:t>
      </w:r>
      <w:r w:rsidRPr="00FF7B32">
        <w:t>所示，虽然</w:t>
      </w:r>
      <w:r w:rsidR="00485F87">
        <w:rPr>
          <w:rFonts w:hint="eastAsia"/>
        </w:rPr>
        <w:t>“</w:t>
      </w:r>
      <w:r w:rsidRPr="00FF7B32">
        <w:t>数据分析师</w:t>
      </w:r>
      <w:r w:rsidR="00485F87">
        <w:rPr>
          <w:rFonts w:hint="eastAsia"/>
        </w:rPr>
        <w:t>”</w:t>
      </w:r>
      <w:r w:rsidRPr="00FF7B32">
        <w:t>在两组中均占最大比重，但高薪组中</w:t>
      </w:r>
      <w:r w:rsidRPr="00FF7B32">
        <w:t xml:space="preserve"> BI </w:t>
      </w:r>
      <w:r w:rsidRPr="00FF7B32">
        <w:t>分析师、商业分析师和用户分析师的占比</w:t>
      </w:r>
      <w:r w:rsidRPr="00FF7B32">
        <w:lastRenderedPageBreak/>
        <w:t>分别为</w:t>
      </w:r>
      <w:r w:rsidRPr="00FF7B32">
        <w:t xml:space="preserve"> 0.16</w:t>
      </w:r>
      <w:r w:rsidRPr="00FF7B32">
        <w:t>、</w:t>
      </w:r>
      <w:r w:rsidRPr="00FF7B32">
        <w:t xml:space="preserve">0.12 </w:t>
      </w:r>
      <w:r w:rsidRPr="00FF7B32">
        <w:t>和</w:t>
      </w:r>
      <w:r w:rsidRPr="00FF7B32">
        <w:t xml:space="preserve"> 0.15</w:t>
      </w:r>
      <w:r w:rsidRPr="00FF7B32">
        <w:t>，均高于非高薪组的</w:t>
      </w:r>
      <w:r w:rsidRPr="00FF7B32">
        <w:t xml:space="preserve"> 0.12</w:t>
      </w:r>
      <w:r w:rsidRPr="00FF7B32">
        <w:t>、</w:t>
      </w:r>
      <w:r w:rsidRPr="00FF7B32">
        <w:t xml:space="preserve">0.06 </w:t>
      </w:r>
      <w:r w:rsidRPr="00FF7B32">
        <w:t>和</w:t>
      </w:r>
      <w:r w:rsidRPr="00FF7B32">
        <w:t xml:space="preserve"> 0.11</w:t>
      </w:r>
      <w:r w:rsidRPr="00FF7B32">
        <w:t>；相对地，商务分析师和数据运营分析师在高薪组中的占比明显下降。这表明，高薪岗位更倾向于要求业务理解、产品协同和分析输出能力，而非停留于基础支持性分析。</w:t>
      </w:r>
      <w:r w:rsidR="00DF5A7C" w:rsidRPr="00FF7B32">
        <w:t>进一步地，</w:t>
      </w:r>
      <w:r w:rsidR="00DF5A7C" w:rsidRPr="00FF7B32">
        <w:t xml:space="preserve">Logistic </w:t>
      </w:r>
      <w:r w:rsidR="00DF5A7C" w:rsidRPr="00FF7B32">
        <w:t>回归中商业分析</w:t>
      </w:r>
      <w:proofErr w:type="gramStart"/>
      <w:r w:rsidR="00DF5A7C" w:rsidRPr="00FF7B32">
        <w:t>师相对</w:t>
      </w:r>
      <w:proofErr w:type="gramEnd"/>
      <w:r w:rsidR="00DF5A7C" w:rsidRPr="00FF7B32">
        <w:t>于数据分析师的</w:t>
      </w:r>
      <w:r w:rsidR="00DF5A7C" w:rsidRPr="00FF7B32">
        <w:t xml:space="preserve"> OR </w:t>
      </w:r>
      <w:r w:rsidR="00DF5A7C" w:rsidRPr="00FF7B32">
        <w:t>为</w:t>
      </w:r>
      <w:r w:rsidR="00DF5A7C" w:rsidRPr="00FF7B32">
        <w:t xml:space="preserve"> 2.4006</w:t>
      </w:r>
      <w:r w:rsidR="00DF5A7C" w:rsidRPr="00FF7B32">
        <w:t>，说明在控制其他变量后，商业分析师更容易进入高薪组。</w:t>
      </w:r>
    </w:p>
    <w:p w14:paraId="26637561" w14:textId="77777777" w:rsidR="000A5ABD" w:rsidRDefault="000A5ABD" w:rsidP="00485F87">
      <w:pPr>
        <w:ind w:firstLineChars="0" w:firstLine="0"/>
        <w:jc w:val="center"/>
        <w:rPr>
          <w:noProof/>
        </w:rPr>
      </w:pPr>
    </w:p>
    <w:p w14:paraId="1A654DE5" w14:textId="353DFEC4" w:rsidR="00485F87" w:rsidRDefault="00485F87" w:rsidP="00485F87">
      <w:pPr>
        <w:ind w:firstLineChars="0" w:firstLine="0"/>
        <w:jc w:val="center"/>
      </w:pPr>
      <w:r>
        <w:rPr>
          <w:noProof/>
        </w:rPr>
        <w:drawing>
          <wp:inline distT="0" distB="0" distL="0" distR="0" wp14:anchorId="72C7B43A" wp14:editId="09EF1D26">
            <wp:extent cx="5274310" cy="299783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rotWithShape="1">
                    <a:blip r:embed="rId31" cstate="print">
                      <a:extLst>
                        <a:ext uri="{28A0092B-C50C-407E-A947-70E740481C1C}">
                          <a14:useLocalDpi xmlns:a14="http://schemas.microsoft.com/office/drawing/2010/main" val="0"/>
                        </a:ext>
                      </a:extLst>
                    </a:blip>
                    <a:srcRect t="4453"/>
                    <a:stretch/>
                  </pic:blipFill>
                  <pic:spPr bwMode="auto">
                    <a:xfrm>
                      <a:off x="0" y="0"/>
                      <a:ext cx="5274310" cy="2997835"/>
                    </a:xfrm>
                    <a:prstGeom prst="rect">
                      <a:avLst/>
                    </a:prstGeom>
                    <a:ln>
                      <a:noFill/>
                    </a:ln>
                    <a:extLst>
                      <a:ext uri="{53640926-AAD7-44D8-BBD7-CCE9431645EC}">
                        <a14:shadowObscured xmlns:a14="http://schemas.microsoft.com/office/drawing/2010/main"/>
                      </a:ext>
                    </a:extLst>
                  </pic:spPr>
                </pic:pic>
              </a:graphicData>
            </a:graphic>
          </wp:inline>
        </w:drawing>
      </w:r>
    </w:p>
    <w:p w14:paraId="3B99B87F" w14:textId="4EBF7122" w:rsidR="00054664" w:rsidRDefault="00054664" w:rsidP="00054664">
      <w:pPr>
        <w:ind w:firstLineChars="0" w:firstLine="0"/>
        <w:jc w:val="center"/>
        <w:rPr>
          <w:b/>
          <w:bCs/>
        </w:rPr>
      </w:pPr>
      <w:r w:rsidRPr="00545F99">
        <w:rPr>
          <w:rFonts w:hint="eastAsia"/>
          <w:b/>
          <w:bCs/>
        </w:rPr>
        <w:t>图</w:t>
      </w:r>
      <w:r w:rsidR="000A5ABD">
        <w:rPr>
          <w:b/>
          <w:bCs/>
        </w:rPr>
        <w:t>7</w:t>
      </w:r>
      <w:r w:rsidRPr="00545F99">
        <w:rPr>
          <w:b/>
          <w:bCs/>
        </w:rPr>
        <w:t xml:space="preserve"> </w:t>
      </w:r>
      <w:r w:rsidRPr="00545F99">
        <w:rPr>
          <w:b/>
          <w:bCs/>
        </w:rPr>
        <w:t>高薪组与非高薪组的</w:t>
      </w:r>
      <w:r w:rsidR="000A5ABD">
        <w:rPr>
          <w:rFonts w:hint="eastAsia"/>
          <w:b/>
          <w:bCs/>
        </w:rPr>
        <w:t>岗位类别</w:t>
      </w:r>
      <w:r w:rsidRPr="00545F99">
        <w:rPr>
          <w:b/>
          <w:bCs/>
        </w:rPr>
        <w:t>分布对比</w:t>
      </w:r>
    </w:p>
    <w:p w14:paraId="507D9FB0" w14:textId="77777777" w:rsidR="00485F87" w:rsidRPr="000A5ABD" w:rsidRDefault="00485F87" w:rsidP="00FF7B32">
      <w:pPr>
        <w:ind w:firstLine="480"/>
      </w:pPr>
    </w:p>
    <w:p w14:paraId="5D77C95E" w14:textId="1A4F9ECE" w:rsidR="00485F87" w:rsidRPr="00B0502A" w:rsidRDefault="00FF7B32" w:rsidP="00B0502A">
      <w:pPr>
        <w:ind w:firstLine="480"/>
      </w:pPr>
      <w:r w:rsidRPr="00FF7B32">
        <w:t>技能分布进一步揭示了高薪岗位的能力结构差异。如图</w:t>
      </w:r>
      <w:r w:rsidRPr="00FF7B32">
        <w:t>4-5-4</w:t>
      </w:r>
      <w:r w:rsidRPr="00FF7B32">
        <w:t>所示，高薪组中</w:t>
      </w:r>
      <w:r w:rsidRPr="00FF7B32">
        <w:t xml:space="preserve"> SQL</w:t>
      </w:r>
      <w:r w:rsidRPr="00FF7B32">
        <w:t>、</w:t>
      </w:r>
      <w:r w:rsidRPr="00FF7B32">
        <w:t xml:space="preserve">Python </w:t>
      </w:r>
      <w:r w:rsidRPr="00FF7B32">
        <w:t>的组内占比分别达到</w:t>
      </w:r>
      <w:r w:rsidRPr="00FF7B32">
        <w:t xml:space="preserve"> 0.61 </w:t>
      </w:r>
      <w:r w:rsidRPr="00FF7B32">
        <w:t>和</w:t>
      </w:r>
      <w:r w:rsidRPr="00FF7B32">
        <w:t xml:space="preserve"> 0.53</w:t>
      </w:r>
      <w:r w:rsidRPr="00FF7B32">
        <w:t>，显著高于非高薪组的</w:t>
      </w:r>
      <w:r w:rsidRPr="00FF7B32">
        <w:t xml:space="preserve"> 0.40 </w:t>
      </w:r>
      <w:r w:rsidRPr="00FF7B32">
        <w:t>和</w:t>
      </w:r>
      <w:r w:rsidRPr="00FF7B32">
        <w:t xml:space="preserve"> 0.32</w:t>
      </w:r>
      <w:r w:rsidRPr="00FF7B32">
        <w:t>；</w:t>
      </w:r>
      <w:r w:rsidRPr="00FF7B32">
        <w:t>Power BI</w:t>
      </w:r>
      <w:r w:rsidRPr="00FF7B32">
        <w:t>、</w:t>
      </w:r>
      <w:r w:rsidRPr="00FF7B32">
        <w:t>Tableau</w:t>
      </w:r>
      <w:r w:rsidRPr="00FF7B32">
        <w:t>、数据建模、机器学习、数据仓库等技能在高薪组中的占比也均明显更高，例如</w:t>
      </w:r>
      <w:r w:rsidRPr="00FF7B32">
        <w:t xml:space="preserve"> Tableau </w:t>
      </w:r>
      <w:r w:rsidRPr="00FF7B32">
        <w:t>为</w:t>
      </w:r>
      <w:r w:rsidRPr="00FF7B32">
        <w:t xml:space="preserve"> 0.29 </w:t>
      </w:r>
      <w:r w:rsidRPr="00FF7B32">
        <w:t>对</w:t>
      </w:r>
      <w:r w:rsidRPr="00FF7B32">
        <w:t xml:space="preserve"> 0.18</w:t>
      </w:r>
      <w:r w:rsidRPr="00FF7B32">
        <w:t>，机器学习为</w:t>
      </w:r>
      <w:r w:rsidRPr="00FF7B32">
        <w:t xml:space="preserve"> 0.19 </w:t>
      </w:r>
      <w:r w:rsidRPr="00FF7B32">
        <w:t>对</w:t>
      </w:r>
      <w:r w:rsidRPr="00FF7B32">
        <w:t xml:space="preserve"> 0.09</w:t>
      </w:r>
      <w:r w:rsidRPr="00FF7B32">
        <w:t>，数据建模为</w:t>
      </w:r>
      <w:r w:rsidRPr="00FF7B32">
        <w:t xml:space="preserve"> 0.13 </w:t>
      </w:r>
      <w:r w:rsidRPr="00FF7B32">
        <w:t>对</w:t>
      </w:r>
      <w:r w:rsidRPr="00FF7B32">
        <w:t xml:space="preserve"> 0.06</w:t>
      </w:r>
      <w:r w:rsidRPr="00FF7B32">
        <w:t>。唯一相反的是</w:t>
      </w:r>
      <w:r w:rsidRPr="00FF7B32">
        <w:t xml:space="preserve"> Excel</w:t>
      </w:r>
      <w:r w:rsidRPr="00FF7B32">
        <w:t>，高薪组占比为</w:t>
      </w:r>
      <w:r w:rsidRPr="00FF7B32">
        <w:t xml:space="preserve"> 0.32</w:t>
      </w:r>
      <w:r w:rsidRPr="00FF7B32">
        <w:t>，低于非高薪组的</w:t>
      </w:r>
      <w:r w:rsidRPr="00FF7B32">
        <w:t xml:space="preserve"> 0.43</w:t>
      </w:r>
      <w:r w:rsidRPr="00FF7B32">
        <w:t>。</w:t>
      </w:r>
      <w:r w:rsidR="00B0502A" w:rsidRPr="00FF7B32">
        <w:t>回归结果对此给出了更严格的解释：</w:t>
      </w:r>
      <w:r w:rsidR="00B0502A" w:rsidRPr="00FF7B32">
        <w:t xml:space="preserve">SQL </w:t>
      </w:r>
      <w:r w:rsidR="00B0502A" w:rsidRPr="00FF7B32">
        <w:t>的</w:t>
      </w:r>
      <w:r w:rsidR="00B0502A" w:rsidRPr="00FF7B32">
        <w:t xml:space="preserve"> OR </w:t>
      </w:r>
      <w:r w:rsidR="00B0502A" w:rsidRPr="00FF7B32">
        <w:t>为</w:t>
      </w:r>
      <w:r w:rsidR="00B0502A" w:rsidRPr="00FF7B32">
        <w:t xml:space="preserve"> 1.5971</w:t>
      </w:r>
      <w:r w:rsidR="00B0502A" w:rsidRPr="00FF7B32">
        <w:t>，</w:t>
      </w:r>
      <w:r w:rsidR="00B0502A" w:rsidRPr="00FF7B32">
        <w:t xml:space="preserve">Python </w:t>
      </w:r>
      <w:r w:rsidR="00B0502A" w:rsidRPr="00FF7B32">
        <w:t>的</w:t>
      </w:r>
      <w:r w:rsidR="00B0502A" w:rsidRPr="00FF7B32">
        <w:t xml:space="preserve"> OR </w:t>
      </w:r>
      <w:r w:rsidR="00B0502A" w:rsidRPr="00FF7B32">
        <w:t>为</w:t>
      </w:r>
      <w:r w:rsidR="00B0502A" w:rsidRPr="00FF7B32">
        <w:t xml:space="preserve"> 1.6332</w:t>
      </w:r>
      <w:r w:rsidR="00B0502A" w:rsidRPr="00FF7B32">
        <w:t>，说明二者在控制其他变量后仍与高薪岗位显著正相关；而</w:t>
      </w:r>
      <w:r w:rsidR="00B0502A" w:rsidRPr="00FF7B32">
        <w:t xml:space="preserve"> Excel </w:t>
      </w:r>
      <w:r w:rsidR="00B0502A" w:rsidRPr="00FF7B32">
        <w:t>的</w:t>
      </w:r>
      <w:r w:rsidR="00B0502A" w:rsidRPr="00FF7B32">
        <w:t xml:space="preserve"> OR </w:t>
      </w:r>
      <w:r w:rsidR="00B0502A" w:rsidRPr="00FF7B32">
        <w:t>为</w:t>
      </w:r>
      <w:r w:rsidR="00B0502A" w:rsidRPr="00FF7B32">
        <w:t xml:space="preserve"> 0.6629</w:t>
      </w:r>
      <w:r w:rsidR="00B0502A" w:rsidRPr="00FF7B32">
        <w:t>，说明</w:t>
      </w:r>
      <w:r w:rsidR="00B0502A" w:rsidRPr="00FF7B32">
        <w:t xml:space="preserve"> Excel </w:t>
      </w:r>
      <w:r w:rsidR="00B0502A" w:rsidRPr="00FF7B32">
        <w:t>更像一种广泛存在于基础性分析岗位中的通用工具，其区分高薪岗位的能力弱于</w:t>
      </w:r>
      <w:r w:rsidR="00B0502A" w:rsidRPr="00FF7B32">
        <w:t xml:space="preserve"> SQL </w:t>
      </w:r>
      <w:r w:rsidR="00B0502A" w:rsidRPr="00FF7B32">
        <w:t>和</w:t>
      </w:r>
      <w:r w:rsidR="00B0502A" w:rsidRPr="00FF7B32">
        <w:t xml:space="preserve"> Python</w:t>
      </w:r>
      <w:r w:rsidR="00B0502A" w:rsidRPr="00FF7B32">
        <w:t>。</w:t>
      </w:r>
    </w:p>
    <w:p w14:paraId="5770EF97" w14:textId="77777777" w:rsidR="000A5ABD" w:rsidRDefault="000A5ABD" w:rsidP="00B0502A">
      <w:pPr>
        <w:ind w:firstLineChars="0" w:firstLine="0"/>
        <w:jc w:val="center"/>
        <w:rPr>
          <w:noProof/>
        </w:rPr>
      </w:pPr>
    </w:p>
    <w:p w14:paraId="65E3303C" w14:textId="2DC77219" w:rsidR="005A137C" w:rsidRDefault="005A137C" w:rsidP="00B0502A">
      <w:pPr>
        <w:ind w:firstLineChars="0" w:firstLine="0"/>
        <w:jc w:val="center"/>
      </w:pPr>
      <w:r>
        <w:rPr>
          <w:rFonts w:hint="eastAsia"/>
          <w:noProof/>
        </w:rPr>
        <w:lastRenderedPageBreak/>
        <w:drawing>
          <wp:inline distT="0" distB="0" distL="0" distR="0" wp14:anchorId="26196566" wp14:editId="429D7612">
            <wp:extent cx="5274310" cy="3006090"/>
            <wp:effectExtent l="0" t="0" r="254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rotWithShape="1">
                    <a:blip r:embed="rId32" cstate="print">
                      <a:extLst>
                        <a:ext uri="{28A0092B-C50C-407E-A947-70E740481C1C}">
                          <a14:useLocalDpi xmlns:a14="http://schemas.microsoft.com/office/drawing/2010/main" val="0"/>
                        </a:ext>
                      </a:extLst>
                    </a:blip>
                    <a:srcRect t="4248"/>
                    <a:stretch/>
                  </pic:blipFill>
                  <pic:spPr bwMode="auto">
                    <a:xfrm>
                      <a:off x="0" y="0"/>
                      <a:ext cx="5274310" cy="3006090"/>
                    </a:xfrm>
                    <a:prstGeom prst="rect">
                      <a:avLst/>
                    </a:prstGeom>
                    <a:ln>
                      <a:noFill/>
                    </a:ln>
                    <a:extLst>
                      <a:ext uri="{53640926-AAD7-44D8-BBD7-CCE9431645EC}">
                        <a14:shadowObscured xmlns:a14="http://schemas.microsoft.com/office/drawing/2010/main"/>
                      </a:ext>
                    </a:extLst>
                  </pic:spPr>
                </pic:pic>
              </a:graphicData>
            </a:graphic>
          </wp:inline>
        </w:drawing>
      </w:r>
    </w:p>
    <w:p w14:paraId="177FED15" w14:textId="4358E1CB" w:rsidR="000A5ABD" w:rsidRDefault="000A5ABD" w:rsidP="000A5ABD">
      <w:pPr>
        <w:ind w:firstLineChars="0" w:firstLine="0"/>
        <w:jc w:val="center"/>
        <w:rPr>
          <w:b/>
          <w:bCs/>
        </w:rPr>
      </w:pPr>
      <w:r w:rsidRPr="00545F99">
        <w:rPr>
          <w:rFonts w:hint="eastAsia"/>
          <w:b/>
          <w:bCs/>
        </w:rPr>
        <w:t>图</w:t>
      </w:r>
      <w:r>
        <w:rPr>
          <w:b/>
          <w:bCs/>
        </w:rPr>
        <w:t>8</w:t>
      </w:r>
      <w:r w:rsidRPr="00545F99">
        <w:rPr>
          <w:b/>
          <w:bCs/>
        </w:rPr>
        <w:t xml:space="preserve"> </w:t>
      </w:r>
      <w:r w:rsidRPr="00545F99">
        <w:rPr>
          <w:b/>
          <w:bCs/>
        </w:rPr>
        <w:t>高薪组与非高薪组的</w:t>
      </w:r>
      <w:r>
        <w:rPr>
          <w:rFonts w:hint="eastAsia"/>
          <w:b/>
          <w:bCs/>
        </w:rPr>
        <w:t>核心技能</w:t>
      </w:r>
      <w:r w:rsidRPr="00545F99">
        <w:rPr>
          <w:b/>
          <w:bCs/>
        </w:rPr>
        <w:t>分布对比</w:t>
      </w:r>
    </w:p>
    <w:p w14:paraId="61FBE4A8" w14:textId="77777777" w:rsidR="000A5ABD" w:rsidRPr="000A5ABD" w:rsidRDefault="000A5ABD" w:rsidP="00B0502A">
      <w:pPr>
        <w:ind w:firstLineChars="0" w:firstLine="0"/>
        <w:jc w:val="center"/>
      </w:pPr>
    </w:p>
    <w:p w14:paraId="1B7C5DB1" w14:textId="5A348369" w:rsidR="00FF7B32" w:rsidRDefault="00FF7B32" w:rsidP="00FF7B32">
      <w:pPr>
        <w:ind w:firstLine="480"/>
      </w:pPr>
      <w:r w:rsidRPr="00FF7B32">
        <w:t>与此同时，学历与经验是高薪岗位最强的结构化信号之一：以</w:t>
      </w:r>
      <w:r w:rsidR="00B0502A">
        <w:rPr>
          <w:rFonts w:hint="eastAsia"/>
        </w:rPr>
        <w:t>“</w:t>
      </w:r>
      <w:r w:rsidRPr="00FF7B32">
        <w:t>本科</w:t>
      </w:r>
      <w:r w:rsidRPr="00FF7B32">
        <w:t>”</w:t>
      </w:r>
      <w:r w:rsidRPr="00FF7B32">
        <w:t>为参考组，大专的</w:t>
      </w:r>
      <w:r w:rsidRPr="00FF7B32">
        <w:t xml:space="preserve"> OR </w:t>
      </w:r>
      <w:r w:rsidRPr="00FF7B32">
        <w:t>为</w:t>
      </w:r>
      <w:r w:rsidRPr="00FF7B32">
        <w:t xml:space="preserve"> 0.2725</w:t>
      </w:r>
      <w:r w:rsidRPr="00FF7B32">
        <w:t>，硕士及以上为</w:t>
      </w:r>
      <w:r w:rsidRPr="00FF7B32">
        <w:t xml:space="preserve"> 3.5790</w:t>
      </w:r>
      <w:r w:rsidRPr="00FF7B32">
        <w:t>；以</w:t>
      </w:r>
      <w:r w:rsidR="00B0502A">
        <w:rPr>
          <w:rFonts w:hint="eastAsia"/>
        </w:rPr>
        <w:t>“</w:t>
      </w:r>
      <w:r w:rsidRPr="00FF7B32">
        <w:t>1–3</w:t>
      </w:r>
      <w:r w:rsidRPr="00FF7B32">
        <w:t>年</w:t>
      </w:r>
      <w:r w:rsidR="00B0502A">
        <w:rPr>
          <w:rFonts w:hint="eastAsia"/>
        </w:rPr>
        <w:t>”</w:t>
      </w:r>
      <w:r w:rsidRPr="00FF7B32">
        <w:t>为参考组，</w:t>
      </w:r>
      <w:r w:rsidRPr="00FF7B32">
        <w:t xml:space="preserve">3–5 </w:t>
      </w:r>
      <w:proofErr w:type="gramStart"/>
      <w:r w:rsidRPr="00FF7B32">
        <w:t>年经验</w:t>
      </w:r>
      <w:proofErr w:type="gramEnd"/>
      <w:r w:rsidRPr="00FF7B32">
        <w:t>的</w:t>
      </w:r>
      <w:r w:rsidRPr="00FF7B32">
        <w:t xml:space="preserve"> OR </w:t>
      </w:r>
      <w:r w:rsidRPr="00FF7B32">
        <w:t>为</w:t>
      </w:r>
      <w:r w:rsidRPr="00FF7B32">
        <w:t xml:space="preserve"> 4.9317</w:t>
      </w:r>
      <w:r w:rsidRPr="00FF7B32">
        <w:t>，</w:t>
      </w:r>
      <w:r w:rsidRPr="00FF7B32">
        <w:t xml:space="preserve">5 </w:t>
      </w:r>
      <w:r w:rsidRPr="00FF7B32">
        <w:t>年以上经验的</w:t>
      </w:r>
      <w:r w:rsidRPr="00FF7B32">
        <w:t xml:space="preserve"> OR </w:t>
      </w:r>
      <w:r w:rsidRPr="00FF7B32">
        <w:t>为</w:t>
      </w:r>
      <w:r w:rsidRPr="00FF7B32">
        <w:t xml:space="preserve"> 15.9023</w:t>
      </w:r>
      <w:r w:rsidRPr="00FF7B32">
        <w:t>。综合而言，高薪岗位体现出</w:t>
      </w:r>
      <w:r w:rsidR="00B0502A">
        <w:rPr>
          <w:rFonts w:hint="eastAsia"/>
        </w:rPr>
        <w:t>“</w:t>
      </w:r>
      <w:r w:rsidRPr="00FF7B32">
        <w:t>高层级城市</w:t>
      </w:r>
      <w:r w:rsidR="00B0502A">
        <w:rPr>
          <w:rFonts w:hint="eastAsia"/>
        </w:rPr>
        <w:t>——</w:t>
      </w:r>
      <w:r w:rsidRPr="00FF7B32">
        <w:t>大型企业</w:t>
      </w:r>
      <w:r w:rsidR="00B0502A">
        <w:rPr>
          <w:rFonts w:hint="eastAsia"/>
        </w:rPr>
        <w:t>——</w:t>
      </w:r>
      <w:r w:rsidRPr="00FF7B32">
        <w:t>高学历高经验</w:t>
      </w:r>
      <w:r w:rsidR="00B0502A">
        <w:rPr>
          <w:rFonts w:hint="eastAsia"/>
        </w:rPr>
        <w:t>——</w:t>
      </w:r>
      <w:r w:rsidRPr="00FF7B32">
        <w:t>核心分析技能</w:t>
      </w:r>
      <w:r w:rsidR="00B0502A">
        <w:rPr>
          <w:rFonts w:hint="eastAsia"/>
        </w:rPr>
        <w:t>”</w:t>
      </w:r>
      <w:r w:rsidRPr="00FF7B32">
        <w:t>共同作用的结构性特征</w:t>
      </w:r>
      <w:r w:rsidR="00B0502A">
        <w:rPr>
          <w:rFonts w:hint="eastAsia"/>
        </w:rPr>
        <w:t>。</w:t>
      </w:r>
    </w:p>
    <w:p w14:paraId="3DF2CD6E" w14:textId="77777777" w:rsidR="009E6FA6" w:rsidRPr="00FF7B32" w:rsidRDefault="009E6FA6" w:rsidP="00FF7B32">
      <w:pPr>
        <w:ind w:firstLine="480"/>
      </w:pPr>
    </w:p>
    <w:p w14:paraId="4F446C3E" w14:textId="6123C46A" w:rsidR="00FF7B32" w:rsidRDefault="00054664" w:rsidP="00054664">
      <w:pPr>
        <w:pStyle w:val="2"/>
        <w:numPr>
          <w:ilvl w:val="0"/>
          <w:numId w:val="0"/>
        </w:numPr>
      </w:pPr>
      <w:r>
        <w:t>4.5.3 高薪岗位的关键词差异特征</w:t>
      </w:r>
    </w:p>
    <w:p w14:paraId="3D992349" w14:textId="7C434657" w:rsidR="00054664" w:rsidRDefault="00054664" w:rsidP="00054664">
      <w:pPr>
        <w:ind w:firstLine="480"/>
      </w:pPr>
      <w:proofErr w:type="gramStart"/>
      <w:r w:rsidRPr="00054664">
        <w:t>在词项层面</w:t>
      </w:r>
      <w:proofErr w:type="gramEnd"/>
      <w:r w:rsidRPr="00054664">
        <w:t>，本文采用统一词表下的平均</w:t>
      </w:r>
      <w:r w:rsidRPr="00054664">
        <w:t xml:space="preserve"> TF-IDF </w:t>
      </w:r>
      <w:r w:rsidRPr="00054664">
        <w:t>差值识别高薪组与非高薪组的表达差异。整体比较结果表明，高薪岗位更突出</w:t>
      </w:r>
      <w:proofErr w:type="gramStart"/>
      <w:r w:rsidRPr="00054664">
        <w:t>的词项主要</w:t>
      </w:r>
      <w:proofErr w:type="gramEnd"/>
      <w:r w:rsidRPr="00054664">
        <w:t>包括业务</w:t>
      </w:r>
      <w:r w:rsidR="000A5ABD">
        <w:rPr>
          <w:rFonts w:hint="eastAsia"/>
        </w:rPr>
        <w:t>、</w:t>
      </w:r>
      <w:r w:rsidRPr="00054664">
        <w:t>产品</w:t>
      </w:r>
      <w:r w:rsidR="000A5ABD">
        <w:rPr>
          <w:rFonts w:hint="eastAsia"/>
        </w:rPr>
        <w:t>、</w:t>
      </w:r>
      <w:r w:rsidRPr="00054664">
        <w:t>用户</w:t>
      </w:r>
      <w:r w:rsidR="000A5ABD">
        <w:rPr>
          <w:rFonts w:hint="eastAsia"/>
        </w:rPr>
        <w:t>、</w:t>
      </w:r>
      <w:r w:rsidRPr="00054664">
        <w:t>商业</w:t>
      </w:r>
      <w:r w:rsidR="000A5ABD">
        <w:rPr>
          <w:rFonts w:hint="eastAsia"/>
        </w:rPr>
        <w:t>、</w:t>
      </w:r>
      <w:r w:rsidRPr="00054664">
        <w:t>策略</w:t>
      </w:r>
      <w:r w:rsidR="000A5ABD">
        <w:rPr>
          <w:rFonts w:hint="eastAsia"/>
        </w:rPr>
        <w:t>、</w:t>
      </w:r>
      <w:r w:rsidRPr="00054664">
        <w:t>供应链</w:t>
      </w:r>
      <w:r w:rsidR="000A5ABD">
        <w:rPr>
          <w:rFonts w:hint="eastAsia"/>
        </w:rPr>
        <w:t>、</w:t>
      </w:r>
      <w:r w:rsidRPr="00054664">
        <w:t>算法</w:t>
      </w:r>
      <w:r w:rsidR="000A5ABD">
        <w:rPr>
          <w:rFonts w:hint="eastAsia"/>
        </w:rPr>
        <w:t>、</w:t>
      </w:r>
      <w:r w:rsidRPr="00054664">
        <w:t>模型</w:t>
      </w:r>
      <w:r w:rsidR="000A5ABD">
        <w:rPr>
          <w:rFonts w:hint="eastAsia"/>
        </w:rPr>
        <w:t>、</w:t>
      </w:r>
      <w:r w:rsidRPr="00054664">
        <w:t>场景</w:t>
      </w:r>
      <w:r w:rsidR="000A5ABD">
        <w:rPr>
          <w:rFonts w:hint="eastAsia"/>
        </w:rPr>
        <w:t>、</w:t>
      </w:r>
      <w:r w:rsidRPr="00054664">
        <w:t>洞察等，其中业务</w:t>
      </w:r>
      <w:r w:rsidR="000A5ABD">
        <w:rPr>
          <w:rFonts w:hint="eastAsia"/>
        </w:rPr>
        <w:t>、</w:t>
      </w:r>
      <w:r w:rsidRPr="00054664">
        <w:t>产品</w:t>
      </w:r>
      <w:r w:rsidR="000A5ABD">
        <w:rPr>
          <w:rFonts w:hint="eastAsia"/>
        </w:rPr>
        <w:t>、</w:t>
      </w:r>
      <w:r w:rsidRPr="00054664">
        <w:t>用户</w:t>
      </w:r>
      <w:r w:rsidR="000A5ABD">
        <w:rPr>
          <w:rFonts w:hint="eastAsia"/>
        </w:rPr>
        <w:t>、</w:t>
      </w:r>
      <w:r w:rsidRPr="00054664">
        <w:t>商业的差值分别为</w:t>
      </w:r>
      <w:r w:rsidRPr="00054664">
        <w:t xml:space="preserve"> 0.0265</w:t>
      </w:r>
      <w:r w:rsidRPr="00054664">
        <w:t>、</w:t>
      </w:r>
      <w:r w:rsidRPr="00054664">
        <w:t>0.0234</w:t>
      </w:r>
      <w:r w:rsidRPr="00054664">
        <w:t>、</w:t>
      </w:r>
      <w:r w:rsidRPr="00054664">
        <w:t xml:space="preserve">0.0229 </w:t>
      </w:r>
      <w:r w:rsidRPr="00054664">
        <w:t>和</w:t>
      </w:r>
      <w:r w:rsidRPr="00054664">
        <w:t xml:space="preserve"> 0.0223</w:t>
      </w:r>
      <w:r w:rsidRPr="00054664">
        <w:t>；相对地，非高薪岗位更突出</w:t>
      </w:r>
      <w:proofErr w:type="gramStart"/>
      <w:r w:rsidRPr="00054664">
        <w:t>的词项主要</w:t>
      </w:r>
      <w:proofErr w:type="gramEnd"/>
      <w:r w:rsidRPr="00054664">
        <w:t>包括软件</w:t>
      </w:r>
      <w:r w:rsidR="006A1EE4">
        <w:rPr>
          <w:rFonts w:hint="eastAsia"/>
        </w:rPr>
        <w:t>、</w:t>
      </w:r>
      <w:r w:rsidRPr="00054664">
        <w:t>整理</w:t>
      </w:r>
      <w:r w:rsidR="006A1EE4">
        <w:rPr>
          <w:rFonts w:hint="eastAsia"/>
        </w:rPr>
        <w:t>、</w:t>
      </w:r>
      <w:r w:rsidRPr="00054664">
        <w:t>内容</w:t>
      </w:r>
      <w:r w:rsidR="006A1EE4">
        <w:rPr>
          <w:rFonts w:hint="eastAsia"/>
        </w:rPr>
        <w:t>、</w:t>
      </w:r>
      <w:r w:rsidRPr="00054664">
        <w:t>报表</w:t>
      </w:r>
      <w:r w:rsidR="006A1EE4">
        <w:rPr>
          <w:rFonts w:hint="eastAsia"/>
        </w:rPr>
        <w:t>、</w:t>
      </w:r>
      <w:r w:rsidRPr="00054664">
        <w:t>薪资</w:t>
      </w:r>
      <w:r w:rsidR="006A1EE4">
        <w:rPr>
          <w:rFonts w:hint="eastAsia"/>
        </w:rPr>
        <w:t>、</w:t>
      </w:r>
      <w:r w:rsidRPr="00054664">
        <w:t>图表</w:t>
      </w:r>
      <w:r w:rsidR="006A1EE4">
        <w:rPr>
          <w:rFonts w:hint="eastAsia"/>
        </w:rPr>
        <w:t>、</w:t>
      </w:r>
      <w:r w:rsidRPr="00054664">
        <w:t>数据处理等，对应差值分别为</w:t>
      </w:r>
      <w:r w:rsidRPr="00054664">
        <w:t xml:space="preserve"> -0.0138</w:t>
      </w:r>
      <w:r w:rsidRPr="00054664">
        <w:t>、</w:t>
      </w:r>
      <w:r w:rsidRPr="00054664">
        <w:t>-0.0132</w:t>
      </w:r>
      <w:r w:rsidRPr="00054664">
        <w:t>、</w:t>
      </w:r>
      <w:r w:rsidRPr="00054664">
        <w:t>-0.0109</w:t>
      </w:r>
      <w:r w:rsidRPr="00054664">
        <w:t>、</w:t>
      </w:r>
      <w:r w:rsidRPr="00054664">
        <w:t xml:space="preserve">-0.0093 </w:t>
      </w:r>
      <w:r w:rsidRPr="00054664">
        <w:t>和</w:t>
      </w:r>
      <w:r w:rsidRPr="00054664">
        <w:t xml:space="preserve"> -0.0083</w:t>
      </w:r>
      <w:r w:rsidRPr="00054664">
        <w:t>。由此可见，整体高薪岗位文本更强调业务理解、产品协同、商业策略和模型分析，而非高薪岗位则更多体现为基础软件操作、数据整理与报表支持。见图</w:t>
      </w:r>
      <w:r w:rsidR="006A1EE4">
        <w:t>9</w:t>
      </w:r>
      <w:r w:rsidRPr="00054664">
        <w:t>。</w:t>
      </w:r>
    </w:p>
    <w:p w14:paraId="64F52502" w14:textId="77777777" w:rsidR="006A1EE4" w:rsidRDefault="006A1EE4" w:rsidP="00054664">
      <w:pPr>
        <w:ind w:firstLineChars="0" w:firstLine="0"/>
        <w:jc w:val="center"/>
        <w:rPr>
          <w:noProof/>
        </w:rPr>
      </w:pPr>
    </w:p>
    <w:p w14:paraId="2D5F00C3" w14:textId="2812668E" w:rsidR="00054664" w:rsidRDefault="00054664" w:rsidP="00054664">
      <w:pPr>
        <w:ind w:firstLineChars="0" w:firstLine="0"/>
        <w:jc w:val="center"/>
      </w:pPr>
      <w:r>
        <w:rPr>
          <w:rFonts w:hint="eastAsia"/>
          <w:noProof/>
        </w:rPr>
        <w:lastRenderedPageBreak/>
        <w:drawing>
          <wp:inline distT="0" distB="0" distL="0" distR="0" wp14:anchorId="226B5478" wp14:editId="23B66A22">
            <wp:extent cx="5274310" cy="4070350"/>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rotWithShape="1">
                    <a:blip r:embed="rId33" cstate="print">
                      <a:extLst>
                        <a:ext uri="{28A0092B-C50C-407E-A947-70E740481C1C}">
                          <a14:useLocalDpi xmlns:a14="http://schemas.microsoft.com/office/drawing/2010/main" val="0"/>
                        </a:ext>
                      </a:extLst>
                    </a:blip>
                    <a:srcRect t="3318"/>
                    <a:stretch/>
                  </pic:blipFill>
                  <pic:spPr bwMode="auto">
                    <a:xfrm>
                      <a:off x="0" y="0"/>
                      <a:ext cx="5274310" cy="4070350"/>
                    </a:xfrm>
                    <a:prstGeom prst="rect">
                      <a:avLst/>
                    </a:prstGeom>
                    <a:ln>
                      <a:noFill/>
                    </a:ln>
                    <a:extLst>
                      <a:ext uri="{53640926-AAD7-44D8-BBD7-CCE9431645EC}">
                        <a14:shadowObscured xmlns:a14="http://schemas.microsoft.com/office/drawing/2010/main"/>
                      </a:ext>
                    </a:extLst>
                  </pic:spPr>
                </pic:pic>
              </a:graphicData>
            </a:graphic>
          </wp:inline>
        </w:drawing>
      </w:r>
    </w:p>
    <w:p w14:paraId="7B45D5E4" w14:textId="2CC95D9C" w:rsidR="000A5ABD" w:rsidRDefault="000A5ABD" w:rsidP="000A5ABD">
      <w:pPr>
        <w:ind w:firstLineChars="0" w:firstLine="0"/>
        <w:jc w:val="center"/>
        <w:rPr>
          <w:b/>
          <w:bCs/>
        </w:rPr>
      </w:pPr>
      <w:r w:rsidRPr="00545F99">
        <w:rPr>
          <w:rFonts w:hint="eastAsia"/>
          <w:b/>
          <w:bCs/>
        </w:rPr>
        <w:t>图</w:t>
      </w:r>
      <w:r>
        <w:rPr>
          <w:b/>
          <w:bCs/>
        </w:rPr>
        <w:t>9</w:t>
      </w:r>
      <w:r w:rsidRPr="00545F99">
        <w:rPr>
          <w:b/>
          <w:bCs/>
        </w:rPr>
        <w:t xml:space="preserve"> </w:t>
      </w:r>
      <w:r>
        <w:rPr>
          <w:rFonts w:hint="eastAsia"/>
          <w:b/>
          <w:bCs/>
        </w:rPr>
        <w:t>整体</w:t>
      </w:r>
      <w:r w:rsidRPr="00545F99">
        <w:rPr>
          <w:b/>
          <w:bCs/>
        </w:rPr>
        <w:t>高薪组与非高薪组的</w:t>
      </w:r>
      <w:r>
        <w:rPr>
          <w:rFonts w:hint="eastAsia"/>
          <w:b/>
          <w:bCs/>
        </w:rPr>
        <w:t>T</w:t>
      </w:r>
      <w:r>
        <w:rPr>
          <w:b/>
          <w:bCs/>
        </w:rPr>
        <w:t>F-IDF</w:t>
      </w:r>
      <w:r>
        <w:rPr>
          <w:rFonts w:hint="eastAsia"/>
          <w:b/>
          <w:bCs/>
        </w:rPr>
        <w:t>差异词</w:t>
      </w:r>
    </w:p>
    <w:p w14:paraId="13D55C62" w14:textId="77777777" w:rsidR="000A5ABD" w:rsidRPr="000A5ABD" w:rsidRDefault="000A5ABD" w:rsidP="00054664">
      <w:pPr>
        <w:ind w:firstLineChars="0" w:firstLine="0"/>
        <w:jc w:val="center"/>
      </w:pPr>
    </w:p>
    <w:p w14:paraId="36EB6B41" w14:textId="21977628" w:rsidR="00054664" w:rsidRDefault="00054664" w:rsidP="00054664">
      <w:pPr>
        <w:ind w:firstLine="480"/>
      </w:pPr>
      <w:r w:rsidRPr="00054664">
        <w:t>数据分析</w:t>
      </w:r>
      <w:proofErr w:type="gramStart"/>
      <w:r w:rsidRPr="00054664">
        <w:t>师内部</w:t>
      </w:r>
      <w:proofErr w:type="gramEnd"/>
      <w:r w:rsidRPr="00054664">
        <w:t>的高低薪差异进一步强化了这一结论。如图</w:t>
      </w:r>
      <w:r w:rsidR="006A1EE4">
        <w:t>10</w:t>
      </w:r>
      <w:r w:rsidRPr="00054664">
        <w:t>所示，高薪数据分析师更突出</w:t>
      </w:r>
      <w:proofErr w:type="gramStart"/>
      <w:r w:rsidRPr="00054664">
        <w:t>的词项包括</w:t>
      </w:r>
      <w:proofErr w:type="gramEnd"/>
      <w:r w:rsidR="006A1EE4">
        <w:rPr>
          <w:rFonts w:hint="eastAsia"/>
        </w:rPr>
        <w:t>、</w:t>
      </w:r>
      <w:r w:rsidRPr="00054664">
        <w:t>算法</w:t>
      </w:r>
      <w:r w:rsidR="006A1EE4">
        <w:rPr>
          <w:rFonts w:hint="eastAsia"/>
        </w:rPr>
        <w:t>、</w:t>
      </w:r>
      <w:r w:rsidRPr="00054664">
        <w:t>供应链</w:t>
      </w:r>
      <w:r w:rsidR="006A1EE4">
        <w:rPr>
          <w:rFonts w:hint="eastAsia"/>
        </w:rPr>
        <w:t>、</w:t>
      </w:r>
      <w:r w:rsidRPr="00054664">
        <w:t>模型</w:t>
      </w:r>
      <w:r w:rsidR="006A1EE4">
        <w:rPr>
          <w:rFonts w:hint="eastAsia"/>
        </w:rPr>
        <w:t>、</w:t>
      </w:r>
      <w:r w:rsidRPr="00054664">
        <w:t>业务</w:t>
      </w:r>
      <w:r w:rsidR="006A1EE4">
        <w:rPr>
          <w:rFonts w:hint="eastAsia"/>
        </w:rPr>
        <w:t>、</w:t>
      </w:r>
      <w:r w:rsidRPr="00054664">
        <w:t>清晰</w:t>
      </w:r>
      <w:r w:rsidR="006A1EE4">
        <w:rPr>
          <w:rFonts w:hint="eastAsia"/>
        </w:rPr>
        <w:t>、</w:t>
      </w:r>
      <w:r w:rsidRPr="00054664">
        <w:t>建模</w:t>
      </w:r>
      <w:r w:rsidR="006A1EE4">
        <w:rPr>
          <w:rFonts w:hint="eastAsia"/>
        </w:rPr>
        <w:t>、</w:t>
      </w:r>
      <w:r w:rsidRPr="00054664">
        <w:t>可视化</w:t>
      </w:r>
      <w:r w:rsidR="006A1EE4">
        <w:rPr>
          <w:rFonts w:hint="eastAsia"/>
        </w:rPr>
        <w:t>、</w:t>
      </w:r>
      <w:r w:rsidRPr="00054664">
        <w:t>产品等，前四项差值分别达到</w:t>
      </w:r>
      <w:r w:rsidRPr="00054664">
        <w:t xml:space="preserve"> 0.0287</w:t>
      </w:r>
      <w:r w:rsidRPr="00054664">
        <w:t>、</w:t>
      </w:r>
      <w:r w:rsidRPr="00054664">
        <w:t>0.0268</w:t>
      </w:r>
      <w:r w:rsidRPr="00054664">
        <w:t>、</w:t>
      </w:r>
      <w:r w:rsidRPr="00054664">
        <w:t xml:space="preserve">0.0239 </w:t>
      </w:r>
      <w:r w:rsidRPr="00054664">
        <w:t>和</w:t>
      </w:r>
      <w:r w:rsidRPr="00054664">
        <w:t xml:space="preserve"> 0.0220</w:t>
      </w:r>
      <w:r w:rsidRPr="00054664">
        <w:t>；而非高薪数据分析师则更突出整理</w:t>
      </w:r>
      <w:r w:rsidR="006A1EE4">
        <w:rPr>
          <w:rFonts w:hint="eastAsia"/>
        </w:rPr>
        <w:t>、</w:t>
      </w:r>
      <w:r w:rsidRPr="00054664">
        <w:t>软件</w:t>
      </w:r>
      <w:r w:rsidR="006A1EE4">
        <w:rPr>
          <w:rFonts w:hint="eastAsia"/>
        </w:rPr>
        <w:t>、</w:t>
      </w:r>
      <w:r w:rsidRPr="00054664">
        <w:t>收集</w:t>
      </w:r>
      <w:r w:rsidR="006A1EE4">
        <w:rPr>
          <w:rFonts w:hint="eastAsia"/>
        </w:rPr>
        <w:t>、</w:t>
      </w:r>
      <w:r w:rsidRPr="00054664">
        <w:t>内容</w:t>
      </w:r>
      <w:r w:rsidR="006A1EE4">
        <w:rPr>
          <w:rFonts w:hint="eastAsia"/>
        </w:rPr>
        <w:t>、</w:t>
      </w:r>
      <w:r w:rsidRPr="00054664">
        <w:t>薪资</w:t>
      </w:r>
      <w:r w:rsidR="006A1EE4">
        <w:rPr>
          <w:rFonts w:hint="eastAsia"/>
        </w:rPr>
        <w:t>、</w:t>
      </w:r>
      <w:r w:rsidRPr="00054664">
        <w:t>时间</w:t>
      </w:r>
      <w:r w:rsidR="006A1EE4">
        <w:rPr>
          <w:rFonts w:hint="eastAsia"/>
        </w:rPr>
        <w:t>、</w:t>
      </w:r>
      <w:r w:rsidRPr="00054664">
        <w:t>报表等词项。该结果说明，在</w:t>
      </w:r>
      <w:r w:rsidR="006A1EE4">
        <w:rPr>
          <w:rFonts w:hint="eastAsia"/>
        </w:rPr>
        <w:t>“</w:t>
      </w:r>
      <w:r w:rsidRPr="00054664">
        <w:t>数据分析师</w:t>
      </w:r>
      <w:r w:rsidR="006A1EE4">
        <w:rPr>
          <w:rFonts w:hint="eastAsia"/>
        </w:rPr>
        <w:t>”</w:t>
      </w:r>
      <w:r w:rsidRPr="00054664">
        <w:t>这一主干岗位内部，薪资提升并不只是工作量增加，而是岗位任务从基础整理、统计汇总型工作转向更强调建模、算法、业务理解与可视化输出的高阶分析任务。</w:t>
      </w:r>
    </w:p>
    <w:p w14:paraId="4A9CA91C" w14:textId="33489CC6" w:rsidR="006A1EE4" w:rsidRDefault="006A1EE4" w:rsidP="006A1EE4">
      <w:pPr>
        <w:ind w:firstLineChars="0" w:firstLine="0"/>
        <w:jc w:val="center"/>
      </w:pPr>
      <w:r>
        <w:rPr>
          <w:rFonts w:hint="eastAsia"/>
          <w:noProof/>
        </w:rPr>
        <w:lastRenderedPageBreak/>
        <w:drawing>
          <wp:inline distT="0" distB="0" distL="0" distR="0" wp14:anchorId="36408F91" wp14:editId="55BBE4CF">
            <wp:extent cx="5274310" cy="421005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4210050"/>
                    </a:xfrm>
                    <a:prstGeom prst="rect">
                      <a:avLst/>
                    </a:prstGeom>
                  </pic:spPr>
                </pic:pic>
              </a:graphicData>
            </a:graphic>
          </wp:inline>
        </w:drawing>
      </w:r>
    </w:p>
    <w:p w14:paraId="32995E8D" w14:textId="2177A585" w:rsidR="006A1EE4" w:rsidRDefault="006A1EE4" w:rsidP="006A1EE4">
      <w:pPr>
        <w:ind w:firstLineChars="0" w:firstLine="0"/>
        <w:jc w:val="center"/>
        <w:rPr>
          <w:b/>
          <w:bCs/>
        </w:rPr>
      </w:pPr>
      <w:r w:rsidRPr="00545F99">
        <w:rPr>
          <w:rFonts w:hint="eastAsia"/>
          <w:b/>
          <w:bCs/>
        </w:rPr>
        <w:t>图</w:t>
      </w:r>
      <w:r>
        <w:rPr>
          <w:b/>
          <w:bCs/>
        </w:rPr>
        <w:t>10</w:t>
      </w:r>
      <w:r w:rsidRPr="00545F99">
        <w:rPr>
          <w:b/>
          <w:bCs/>
        </w:rPr>
        <w:t xml:space="preserve"> </w:t>
      </w:r>
      <w:r>
        <w:rPr>
          <w:rFonts w:hint="eastAsia"/>
          <w:b/>
          <w:bCs/>
        </w:rPr>
        <w:t>数据分析</w:t>
      </w:r>
      <w:proofErr w:type="gramStart"/>
      <w:r>
        <w:rPr>
          <w:rFonts w:hint="eastAsia"/>
          <w:b/>
          <w:bCs/>
        </w:rPr>
        <w:t>师内部</w:t>
      </w:r>
      <w:proofErr w:type="gramEnd"/>
      <w:r w:rsidRPr="00545F99">
        <w:rPr>
          <w:b/>
          <w:bCs/>
        </w:rPr>
        <w:t>高薪组与非高薪组的</w:t>
      </w:r>
      <w:r>
        <w:rPr>
          <w:rFonts w:hint="eastAsia"/>
          <w:b/>
          <w:bCs/>
        </w:rPr>
        <w:t>T</w:t>
      </w:r>
      <w:r>
        <w:rPr>
          <w:b/>
          <w:bCs/>
        </w:rPr>
        <w:t>F-IDF</w:t>
      </w:r>
      <w:r>
        <w:rPr>
          <w:rFonts w:hint="eastAsia"/>
          <w:b/>
          <w:bCs/>
        </w:rPr>
        <w:t>差异词</w:t>
      </w:r>
    </w:p>
    <w:p w14:paraId="03B32722" w14:textId="77777777" w:rsidR="006A1EE4" w:rsidRPr="006A1EE4" w:rsidRDefault="006A1EE4" w:rsidP="006A1EE4">
      <w:pPr>
        <w:ind w:firstLineChars="0" w:firstLine="0"/>
        <w:jc w:val="center"/>
      </w:pPr>
    </w:p>
    <w:p w14:paraId="007E7E40" w14:textId="40952F25" w:rsidR="00054664" w:rsidRDefault="00054664" w:rsidP="00054664">
      <w:pPr>
        <w:ind w:firstLine="480"/>
      </w:pPr>
      <w:r w:rsidRPr="00054664">
        <w:t>商业分析</w:t>
      </w:r>
      <w:proofErr w:type="gramStart"/>
      <w:r w:rsidRPr="00054664">
        <w:t>师内部</w:t>
      </w:r>
      <w:proofErr w:type="gramEnd"/>
      <w:r w:rsidRPr="00054664">
        <w:t>的分化更为显著。如图</w:t>
      </w:r>
      <w:r w:rsidR="006A1EE4">
        <w:t>11</w:t>
      </w:r>
      <w:r w:rsidRPr="00054664">
        <w:t>所示，高薪商业分析师更突出</w:t>
      </w:r>
      <w:proofErr w:type="gramStart"/>
      <w:r w:rsidRPr="00054664">
        <w:t>的词项为</w:t>
      </w:r>
      <w:proofErr w:type="gramEnd"/>
      <w:r w:rsidR="006A1EE4">
        <w:rPr>
          <w:rFonts w:hint="eastAsia"/>
        </w:rPr>
        <w:t>、</w:t>
      </w:r>
      <w:r w:rsidRPr="00054664">
        <w:t>业务</w:t>
      </w:r>
      <w:r w:rsidR="006A1EE4">
        <w:rPr>
          <w:rFonts w:hint="eastAsia"/>
        </w:rPr>
        <w:t>、</w:t>
      </w:r>
      <w:r w:rsidRPr="00054664">
        <w:t>商业</w:t>
      </w:r>
      <w:r w:rsidR="006A1EE4">
        <w:rPr>
          <w:rFonts w:hint="eastAsia"/>
        </w:rPr>
        <w:t>、</w:t>
      </w:r>
      <w:r w:rsidRPr="00054664">
        <w:t>策略</w:t>
      </w:r>
      <w:r w:rsidR="006A1EE4">
        <w:rPr>
          <w:rFonts w:hint="eastAsia"/>
        </w:rPr>
        <w:t>、</w:t>
      </w:r>
      <w:r w:rsidRPr="00054664">
        <w:t>产品</w:t>
      </w:r>
      <w:r w:rsidR="006A1EE4">
        <w:rPr>
          <w:rFonts w:hint="eastAsia"/>
        </w:rPr>
        <w:t>、</w:t>
      </w:r>
      <w:r w:rsidRPr="00054664">
        <w:t>运营</w:t>
      </w:r>
      <w:r w:rsidR="006A1EE4">
        <w:rPr>
          <w:rFonts w:hint="eastAsia"/>
        </w:rPr>
        <w:t>、</w:t>
      </w:r>
      <w:r w:rsidRPr="00054664">
        <w:t>优化</w:t>
      </w:r>
      <w:r w:rsidR="006A1EE4">
        <w:rPr>
          <w:rFonts w:hint="eastAsia"/>
        </w:rPr>
        <w:t>、</w:t>
      </w:r>
      <w:r w:rsidRPr="00054664">
        <w:t>评估</w:t>
      </w:r>
      <w:r w:rsidR="006A1EE4">
        <w:rPr>
          <w:rFonts w:hint="eastAsia"/>
        </w:rPr>
        <w:t>、</w:t>
      </w:r>
      <w:r w:rsidRPr="00054664">
        <w:t>洞察等，其中业务</w:t>
      </w:r>
      <w:r w:rsidR="006A1EE4">
        <w:rPr>
          <w:rFonts w:hint="eastAsia"/>
        </w:rPr>
        <w:t>、</w:t>
      </w:r>
      <w:r w:rsidRPr="00054664">
        <w:t>商业</w:t>
      </w:r>
      <w:r w:rsidR="006A1EE4">
        <w:rPr>
          <w:rFonts w:hint="eastAsia"/>
        </w:rPr>
        <w:t>、</w:t>
      </w:r>
      <w:r w:rsidRPr="00054664">
        <w:t>策略</w:t>
      </w:r>
      <w:r w:rsidR="006A1EE4">
        <w:rPr>
          <w:rFonts w:hint="eastAsia"/>
        </w:rPr>
        <w:t>、</w:t>
      </w:r>
      <w:r w:rsidRPr="00054664">
        <w:t>产品的差值分别达到</w:t>
      </w:r>
      <w:r w:rsidRPr="00054664">
        <w:t xml:space="preserve"> 0.0591</w:t>
      </w:r>
      <w:r w:rsidRPr="00054664">
        <w:t>、</w:t>
      </w:r>
      <w:r w:rsidRPr="00054664">
        <w:t>0.0587</w:t>
      </w:r>
      <w:r w:rsidRPr="00054664">
        <w:t>、</w:t>
      </w:r>
      <w:r w:rsidRPr="00054664">
        <w:t xml:space="preserve">0.0496 </w:t>
      </w:r>
      <w:r w:rsidRPr="00054664">
        <w:t>和</w:t>
      </w:r>
      <w:r w:rsidRPr="00054664">
        <w:t xml:space="preserve"> 0.0444</w:t>
      </w:r>
      <w:r w:rsidRPr="00054664">
        <w:t>；而非高薪商业分析师更突出交易</w:t>
      </w:r>
      <w:r w:rsidR="006A1EE4">
        <w:rPr>
          <w:rFonts w:hint="eastAsia"/>
        </w:rPr>
        <w:t>、</w:t>
      </w:r>
      <w:r w:rsidRPr="00054664">
        <w:t>数据处理</w:t>
      </w:r>
      <w:r w:rsidR="006A1EE4">
        <w:rPr>
          <w:rFonts w:hint="eastAsia"/>
        </w:rPr>
        <w:t>、</w:t>
      </w:r>
      <w:r w:rsidRPr="00054664">
        <w:t>整理</w:t>
      </w:r>
      <w:r w:rsidR="006A1EE4">
        <w:rPr>
          <w:rFonts w:hint="eastAsia"/>
        </w:rPr>
        <w:t>、</w:t>
      </w:r>
      <w:r w:rsidRPr="00054664">
        <w:t>会议</w:t>
      </w:r>
      <w:r w:rsidR="006A1EE4">
        <w:rPr>
          <w:rFonts w:hint="eastAsia"/>
        </w:rPr>
        <w:t>、</w:t>
      </w:r>
      <w:r w:rsidRPr="00054664">
        <w:t>研究</w:t>
      </w:r>
      <w:r w:rsidR="006A1EE4">
        <w:rPr>
          <w:rFonts w:hint="eastAsia"/>
        </w:rPr>
        <w:t>、</w:t>
      </w:r>
      <w:r w:rsidRPr="00054664">
        <w:t>汇总</w:t>
      </w:r>
      <w:r w:rsidR="006A1EE4">
        <w:rPr>
          <w:rFonts w:hint="eastAsia"/>
        </w:rPr>
        <w:t>、</w:t>
      </w:r>
      <w:r w:rsidRPr="00054664">
        <w:t>维护</w:t>
      </w:r>
      <w:r w:rsidR="006A1EE4">
        <w:rPr>
          <w:rFonts w:hint="eastAsia"/>
        </w:rPr>
        <w:t>、</w:t>
      </w:r>
      <w:r w:rsidRPr="00054664">
        <w:t>报表</w:t>
      </w:r>
      <w:r w:rsidR="006A1EE4">
        <w:rPr>
          <w:rFonts w:hint="eastAsia"/>
        </w:rPr>
        <w:t>、</w:t>
      </w:r>
      <w:r w:rsidRPr="00054664">
        <w:t>统计等词项。与整体高薪差异相比，商业分析</w:t>
      </w:r>
      <w:proofErr w:type="gramStart"/>
      <w:r w:rsidRPr="00054664">
        <w:t>师内部</w:t>
      </w:r>
      <w:proofErr w:type="gramEnd"/>
      <w:r w:rsidRPr="00054664">
        <w:t>的高薪文本更加集中地体现</w:t>
      </w:r>
      <w:r w:rsidR="006A1EE4">
        <w:rPr>
          <w:rFonts w:hint="eastAsia"/>
        </w:rPr>
        <w:t>“</w:t>
      </w:r>
      <w:r w:rsidRPr="00054664">
        <w:t>业务</w:t>
      </w:r>
      <w:r w:rsidRPr="00054664">
        <w:t>—</w:t>
      </w:r>
      <w:r w:rsidRPr="00054664">
        <w:t>策略</w:t>
      </w:r>
      <w:r w:rsidRPr="00054664">
        <w:t>—</w:t>
      </w:r>
      <w:r w:rsidRPr="00054664">
        <w:t>产品</w:t>
      </w:r>
      <w:r w:rsidRPr="00054664">
        <w:t>—</w:t>
      </w:r>
      <w:r w:rsidRPr="00054664">
        <w:t>运营</w:t>
      </w:r>
      <w:r w:rsidR="006A1EE4">
        <w:rPr>
          <w:rFonts w:hint="eastAsia"/>
        </w:rPr>
        <w:t>”</w:t>
      </w:r>
      <w:r w:rsidRPr="00054664">
        <w:t>链条，说明商业分析岗位的高薪化并不来源于岗位名称本身，而来源于其是否真正深入到策略制定、产品协同、运营优化与效果评估等更高层次的业务分析活动。</w:t>
      </w:r>
    </w:p>
    <w:p w14:paraId="363E640D" w14:textId="49BF3748" w:rsidR="006A1EE4" w:rsidRDefault="006A1EE4" w:rsidP="006A1EE4">
      <w:pPr>
        <w:ind w:firstLineChars="0" w:firstLine="0"/>
        <w:jc w:val="center"/>
      </w:pPr>
      <w:r>
        <w:rPr>
          <w:rFonts w:hint="eastAsia"/>
          <w:noProof/>
        </w:rPr>
        <w:lastRenderedPageBreak/>
        <w:drawing>
          <wp:inline distT="0" distB="0" distL="0" distR="0" wp14:anchorId="3C393E43" wp14:editId="15A5E214">
            <wp:extent cx="5274310" cy="421005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4210050"/>
                    </a:xfrm>
                    <a:prstGeom prst="rect">
                      <a:avLst/>
                    </a:prstGeom>
                  </pic:spPr>
                </pic:pic>
              </a:graphicData>
            </a:graphic>
          </wp:inline>
        </w:drawing>
      </w:r>
    </w:p>
    <w:p w14:paraId="59894BF2" w14:textId="3A4E93BE" w:rsidR="006A1EE4" w:rsidRDefault="006A1EE4" w:rsidP="006A1EE4">
      <w:pPr>
        <w:ind w:firstLineChars="0" w:firstLine="0"/>
        <w:jc w:val="center"/>
        <w:rPr>
          <w:b/>
          <w:bCs/>
        </w:rPr>
      </w:pPr>
      <w:r w:rsidRPr="00545F99">
        <w:rPr>
          <w:rFonts w:hint="eastAsia"/>
          <w:b/>
          <w:bCs/>
        </w:rPr>
        <w:t>图</w:t>
      </w:r>
      <w:r>
        <w:rPr>
          <w:b/>
          <w:bCs/>
        </w:rPr>
        <w:t>11</w:t>
      </w:r>
      <w:r w:rsidRPr="00545F99">
        <w:rPr>
          <w:b/>
          <w:bCs/>
        </w:rPr>
        <w:t xml:space="preserve"> </w:t>
      </w:r>
      <w:r>
        <w:rPr>
          <w:rFonts w:hint="eastAsia"/>
          <w:b/>
          <w:bCs/>
        </w:rPr>
        <w:t>商业分析</w:t>
      </w:r>
      <w:proofErr w:type="gramStart"/>
      <w:r>
        <w:rPr>
          <w:rFonts w:hint="eastAsia"/>
          <w:b/>
          <w:bCs/>
        </w:rPr>
        <w:t>师内部</w:t>
      </w:r>
      <w:proofErr w:type="gramEnd"/>
      <w:r w:rsidRPr="00545F99">
        <w:rPr>
          <w:b/>
          <w:bCs/>
        </w:rPr>
        <w:t>高薪组与非高薪组的</w:t>
      </w:r>
      <w:r>
        <w:rPr>
          <w:rFonts w:hint="eastAsia"/>
          <w:b/>
          <w:bCs/>
        </w:rPr>
        <w:t>T</w:t>
      </w:r>
      <w:r>
        <w:rPr>
          <w:b/>
          <w:bCs/>
        </w:rPr>
        <w:t>F-IDF</w:t>
      </w:r>
      <w:r>
        <w:rPr>
          <w:rFonts w:hint="eastAsia"/>
          <w:b/>
          <w:bCs/>
        </w:rPr>
        <w:t>差异词</w:t>
      </w:r>
    </w:p>
    <w:p w14:paraId="3432EFC0" w14:textId="7386A973" w:rsidR="00054664" w:rsidRDefault="00054664" w:rsidP="006A1EE4">
      <w:pPr>
        <w:ind w:firstLineChars="0" w:firstLine="0"/>
      </w:pPr>
    </w:p>
    <w:p w14:paraId="101FA148" w14:textId="1EA52EC5" w:rsidR="006A1EE4" w:rsidRDefault="006A1EE4" w:rsidP="006A1EE4">
      <w:pPr>
        <w:pStyle w:val="2"/>
        <w:numPr>
          <w:ilvl w:val="0"/>
          <w:numId w:val="0"/>
        </w:numPr>
      </w:pPr>
      <w:r>
        <w:t xml:space="preserve">4.5.4 </w:t>
      </w:r>
      <w:r w:rsidR="000D6FAF">
        <w:rPr>
          <w:rFonts w:hint="eastAsia"/>
        </w:rPr>
        <w:t>本节小结</w:t>
      </w:r>
    </w:p>
    <w:p w14:paraId="2213040F" w14:textId="3E16D176" w:rsidR="000D6FAF" w:rsidRPr="000D6FAF" w:rsidRDefault="000D6FAF" w:rsidP="000D6FAF">
      <w:pPr>
        <w:ind w:firstLine="480"/>
      </w:pPr>
      <w:r w:rsidRPr="000D6FAF">
        <w:t>综合结构化分布、技能分布、</w:t>
      </w:r>
      <w:r w:rsidRPr="000D6FAF">
        <w:t xml:space="preserve">Logistic </w:t>
      </w:r>
      <w:r w:rsidRPr="000D6FAF">
        <w:t>回归、</w:t>
      </w:r>
      <w:r>
        <w:rPr>
          <w:rFonts w:hint="eastAsia"/>
        </w:rPr>
        <w:t>和</w:t>
      </w:r>
      <w:r w:rsidRPr="000D6FAF">
        <w:t xml:space="preserve">TF-IDF </w:t>
      </w:r>
      <w:r w:rsidRPr="000D6FAF">
        <w:t>差异的结果可以发现，高薪岗位呈现出清晰而一致的能力升级路径。其一，在空间和组织层面，高薪岗位更集中于一线城市和超大型企业；其二，在岗位结构上，高薪岗位更偏向</w:t>
      </w:r>
      <w:r w:rsidRPr="000D6FAF">
        <w:t xml:space="preserve"> BI </w:t>
      </w:r>
      <w:r w:rsidRPr="000D6FAF">
        <w:t>分析师、商业分析师和用户分析师等更强调业务协同与分析输出的岗位类型；其三，在技能要求上，高薪岗位更突出</w:t>
      </w:r>
      <w:r w:rsidRPr="000D6FAF">
        <w:t xml:space="preserve"> SQL</w:t>
      </w:r>
      <w:r w:rsidRPr="000D6FAF">
        <w:t>、</w:t>
      </w:r>
      <w:r w:rsidRPr="000D6FAF">
        <w:t>Python</w:t>
      </w:r>
      <w:r w:rsidRPr="000D6FAF">
        <w:t>、</w:t>
      </w:r>
      <w:r w:rsidRPr="000D6FAF">
        <w:t>Tableau</w:t>
      </w:r>
      <w:r w:rsidRPr="000D6FAF">
        <w:t>、</w:t>
      </w:r>
      <w:r w:rsidRPr="000D6FAF">
        <w:t>Power BI</w:t>
      </w:r>
      <w:r w:rsidRPr="000D6FAF">
        <w:t>、数据建模和机器学习等能力，而</w:t>
      </w:r>
      <w:r w:rsidRPr="000D6FAF">
        <w:t xml:space="preserve"> Excel </w:t>
      </w:r>
      <w:r w:rsidRPr="000D6FAF">
        <w:t>更多体现为基础性通用工具；其四，在文本语义上，高薪岗位更强调</w:t>
      </w:r>
      <w:r>
        <w:rPr>
          <w:rFonts w:hint="eastAsia"/>
        </w:rPr>
        <w:t>“</w:t>
      </w:r>
      <w:r w:rsidRPr="000D6FAF">
        <w:t>业务</w:t>
      </w:r>
      <w:r w:rsidRPr="000D6FAF">
        <w:t>—</w:t>
      </w:r>
      <w:r w:rsidRPr="000D6FAF">
        <w:t>产品</w:t>
      </w:r>
      <w:r w:rsidRPr="000D6FAF">
        <w:t>—</w:t>
      </w:r>
      <w:r w:rsidRPr="000D6FAF">
        <w:t>用户</w:t>
      </w:r>
      <w:r w:rsidRPr="000D6FAF">
        <w:t>—</w:t>
      </w:r>
      <w:r w:rsidRPr="000D6FAF">
        <w:t>策略</w:t>
      </w:r>
      <w:r w:rsidRPr="000D6FAF">
        <w:t>—</w:t>
      </w:r>
      <w:r w:rsidRPr="000D6FAF">
        <w:t>模型</w:t>
      </w:r>
      <w:r>
        <w:rPr>
          <w:rFonts w:hint="eastAsia"/>
        </w:rPr>
        <w:t>”</w:t>
      </w:r>
      <w:r w:rsidRPr="000D6FAF">
        <w:t>链条</w:t>
      </w:r>
      <w:r>
        <w:rPr>
          <w:rFonts w:hint="eastAsia"/>
        </w:rPr>
        <w:t>，而</w:t>
      </w:r>
      <w:r w:rsidRPr="000D6FAF">
        <w:t>非高薪岗位则更多停留在</w:t>
      </w:r>
      <w:r w:rsidRPr="000D6FAF">
        <w:t>“</w:t>
      </w:r>
      <w:r w:rsidRPr="000D6FAF">
        <w:t>整理</w:t>
      </w:r>
      <w:r w:rsidRPr="000D6FAF">
        <w:t>—</w:t>
      </w:r>
      <w:r w:rsidRPr="000D6FAF">
        <w:t>报表</w:t>
      </w:r>
      <w:r w:rsidRPr="000D6FAF">
        <w:t>—</w:t>
      </w:r>
      <w:r w:rsidRPr="000D6FAF">
        <w:t>统计</w:t>
      </w:r>
      <w:r w:rsidRPr="000D6FAF">
        <w:t>—</w:t>
      </w:r>
      <w:r w:rsidRPr="000D6FAF">
        <w:t>支持</w:t>
      </w:r>
      <w:r w:rsidRPr="000D6FAF">
        <w:t>”</w:t>
      </w:r>
      <w:r w:rsidRPr="000D6FAF">
        <w:t>语义空间。</w:t>
      </w:r>
    </w:p>
    <w:p w14:paraId="4E8F7D11" w14:textId="15B09614" w:rsidR="000D6FAF" w:rsidRPr="000D6FAF" w:rsidRDefault="000D6FAF" w:rsidP="000D6FAF">
      <w:pPr>
        <w:ind w:firstLine="480"/>
      </w:pPr>
      <w:r w:rsidRPr="000D6FAF">
        <w:t>因此，本文认为，高薪岗位的核心特征并不在于岗位名称本身，而在于岗位所对应的分析深度、业务嵌入程度和方法能力层级。相较于非高薪岗位，高薪岗位更强调在复杂业务场景中运用</w:t>
      </w:r>
      <w:r w:rsidRPr="000D6FAF">
        <w:t xml:space="preserve"> SQL</w:t>
      </w:r>
      <w:r w:rsidRPr="000D6FAF">
        <w:t>、</w:t>
      </w:r>
      <w:r w:rsidRPr="000D6FAF">
        <w:t xml:space="preserve">Python </w:t>
      </w:r>
      <w:r w:rsidRPr="000D6FAF">
        <w:t>和建模方法完成数据处理、业务洞察和决策支持。</w:t>
      </w:r>
    </w:p>
    <w:p w14:paraId="33129D28" w14:textId="77777777" w:rsidR="006A1EE4" w:rsidRPr="000D6FAF" w:rsidRDefault="006A1EE4" w:rsidP="006A1EE4">
      <w:pPr>
        <w:ind w:firstLine="480"/>
      </w:pPr>
    </w:p>
    <w:sectPr w:rsidR="006A1EE4" w:rsidRPr="000D6FA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77217"/>
    <w:multiLevelType w:val="multilevel"/>
    <w:tmpl w:val="C79EA7FA"/>
    <w:lvl w:ilvl="0">
      <w:start w:val="1"/>
      <w:numFmt w:val="chineseCountingThousand"/>
      <w:pStyle w:val="1"/>
      <w:suff w:val="space"/>
      <w:lvlText w:val="%1、"/>
      <w:lvlJc w:val="left"/>
      <w:pPr>
        <w:ind w:left="4820" w:hanging="425"/>
      </w:pPr>
      <w:rPr>
        <w:rFonts w:ascii="黑体" w:eastAsia="黑体" w:hint="eastAsia"/>
        <w:b w:val="0"/>
        <w:i w:val="0"/>
        <w:sz w:val="28"/>
      </w:rPr>
    </w:lvl>
    <w:lvl w:ilvl="1">
      <w:start w:val="1"/>
      <w:numFmt w:val="decimal"/>
      <w:pStyle w:val="2"/>
      <w:isLgl/>
      <w:suff w:val="space"/>
      <w:lvlText w:val="%1.%2"/>
      <w:lvlJc w:val="left"/>
      <w:pPr>
        <w:ind w:left="992" w:hanging="567"/>
      </w:pPr>
      <w:rPr>
        <w:rFonts w:ascii="黑体" w:eastAsia="黑体" w:hint="eastAsia"/>
        <w:b w:val="0"/>
        <w:i w:val="0"/>
        <w:sz w:val="24"/>
      </w:rPr>
    </w:lvl>
    <w:lvl w:ilvl="2">
      <w:start w:val="1"/>
      <w:numFmt w:val="decimal"/>
      <w:pStyle w:val="3"/>
      <w:isLgl/>
      <w:suff w:val="space"/>
      <w:lvlText w:val="%1.%2.%3"/>
      <w:lvlJc w:val="left"/>
      <w:pPr>
        <w:ind w:left="1418" w:hanging="567"/>
      </w:pPr>
      <w:rPr>
        <w:rFonts w:ascii="黑体" w:eastAsia="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995"/>
    <w:rsid w:val="00054664"/>
    <w:rsid w:val="000672FC"/>
    <w:rsid w:val="00083BB4"/>
    <w:rsid w:val="000A5ABD"/>
    <w:rsid w:val="000D6FAF"/>
    <w:rsid w:val="00150D50"/>
    <w:rsid w:val="002326ED"/>
    <w:rsid w:val="002D5680"/>
    <w:rsid w:val="00302995"/>
    <w:rsid w:val="003E656D"/>
    <w:rsid w:val="004605B3"/>
    <w:rsid w:val="00485F87"/>
    <w:rsid w:val="004D3237"/>
    <w:rsid w:val="004E2E48"/>
    <w:rsid w:val="00545F99"/>
    <w:rsid w:val="00551348"/>
    <w:rsid w:val="00555FA8"/>
    <w:rsid w:val="005A137C"/>
    <w:rsid w:val="005C08F7"/>
    <w:rsid w:val="006044E3"/>
    <w:rsid w:val="00617FD6"/>
    <w:rsid w:val="00637829"/>
    <w:rsid w:val="006700EB"/>
    <w:rsid w:val="006A1EE4"/>
    <w:rsid w:val="006A46A3"/>
    <w:rsid w:val="0074416F"/>
    <w:rsid w:val="007F2332"/>
    <w:rsid w:val="008932D5"/>
    <w:rsid w:val="008B0C16"/>
    <w:rsid w:val="00926FE3"/>
    <w:rsid w:val="00943662"/>
    <w:rsid w:val="00994CB0"/>
    <w:rsid w:val="009E683E"/>
    <w:rsid w:val="009E6FA6"/>
    <w:rsid w:val="00A26D45"/>
    <w:rsid w:val="00A30995"/>
    <w:rsid w:val="00A93A82"/>
    <w:rsid w:val="00A96E4F"/>
    <w:rsid w:val="00B0502A"/>
    <w:rsid w:val="00B80917"/>
    <w:rsid w:val="00BC1375"/>
    <w:rsid w:val="00BD3F0F"/>
    <w:rsid w:val="00C24142"/>
    <w:rsid w:val="00C62581"/>
    <w:rsid w:val="00C81A0A"/>
    <w:rsid w:val="00CE2D34"/>
    <w:rsid w:val="00DD7A45"/>
    <w:rsid w:val="00DF5A7C"/>
    <w:rsid w:val="00E81130"/>
    <w:rsid w:val="00EA1836"/>
    <w:rsid w:val="00EB2811"/>
    <w:rsid w:val="00EB67A6"/>
    <w:rsid w:val="00F64105"/>
    <w:rsid w:val="00FC6256"/>
    <w:rsid w:val="00FF7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CFA1A"/>
  <w15:chartTrackingRefBased/>
  <w15:docId w15:val="{A851535E-B78B-4897-A4BE-48E452156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1EE4"/>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A93A82"/>
    <w:pPr>
      <w:keepNext/>
      <w:keepLines/>
      <w:numPr>
        <w:numId w:val="3"/>
      </w:numPr>
      <w:spacing w:before="120" w:after="120"/>
      <w:ind w:left="0" w:firstLine="200"/>
      <w:jc w:val="left"/>
      <w:outlineLvl w:val="0"/>
    </w:pPr>
    <w:rPr>
      <w:rFonts w:ascii="黑体" w:eastAsia="黑体" w:hAnsi="黑体" w:cs="黑体"/>
      <w:b/>
      <w:bCs/>
      <w:kern w:val="44"/>
      <w:sz w:val="28"/>
      <w:szCs w:val="28"/>
    </w:rPr>
  </w:style>
  <w:style w:type="paragraph" w:styleId="2">
    <w:name w:val="heading 2"/>
    <w:basedOn w:val="a"/>
    <w:next w:val="a"/>
    <w:link w:val="20"/>
    <w:uiPriority w:val="9"/>
    <w:unhideWhenUsed/>
    <w:qFormat/>
    <w:rsid w:val="00A93A82"/>
    <w:pPr>
      <w:keepNext/>
      <w:keepLines/>
      <w:numPr>
        <w:ilvl w:val="1"/>
        <w:numId w:val="3"/>
      </w:numPr>
      <w:spacing w:after="120"/>
      <w:ind w:firstLineChars="0" w:firstLine="0"/>
      <w:jc w:val="left"/>
      <w:outlineLvl w:val="1"/>
    </w:pPr>
    <w:rPr>
      <w:rFonts w:ascii="黑体" w:eastAsia="黑体" w:hAnsi="黑体" w:cs="黑体"/>
      <w:b/>
      <w:bCs/>
      <w:szCs w:val="24"/>
    </w:rPr>
  </w:style>
  <w:style w:type="paragraph" w:styleId="3">
    <w:name w:val="heading 3"/>
    <w:basedOn w:val="a"/>
    <w:next w:val="a"/>
    <w:link w:val="30"/>
    <w:uiPriority w:val="9"/>
    <w:unhideWhenUsed/>
    <w:qFormat/>
    <w:rsid w:val="00CE2D34"/>
    <w:pPr>
      <w:keepNext/>
      <w:keepLines/>
      <w:numPr>
        <w:ilvl w:val="2"/>
        <w:numId w:val="3"/>
      </w:numPr>
      <w:jc w:val="left"/>
      <w:outlineLvl w:val="2"/>
    </w:pPr>
    <w:rPr>
      <w:rFonts w:ascii="黑体" w:eastAsia="黑体" w:hAnsi="黑体" w:cs="黑体"/>
      <w:b/>
      <w:bCs/>
      <w:szCs w:val="24"/>
    </w:rPr>
  </w:style>
  <w:style w:type="paragraph" w:styleId="4">
    <w:name w:val="heading 4"/>
    <w:basedOn w:val="a"/>
    <w:next w:val="a"/>
    <w:link w:val="40"/>
    <w:uiPriority w:val="9"/>
    <w:unhideWhenUsed/>
    <w:qFormat/>
    <w:rsid w:val="00FF7B3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CE2D34"/>
    <w:rPr>
      <w:rFonts w:ascii="黑体" w:eastAsia="黑体" w:hAnsi="黑体" w:cs="黑体"/>
      <w:b/>
      <w:bCs/>
      <w:sz w:val="24"/>
      <w:szCs w:val="24"/>
    </w:rPr>
  </w:style>
  <w:style w:type="paragraph" w:customStyle="1" w:styleId="a3">
    <w:name w:val="图表标题"/>
    <w:basedOn w:val="a"/>
    <w:next w:val="a"/>
    <w:qFormat/>
    <w:rsid w:val="00CE2D34"/>
    <w:pPr>
      <w:jc w:val="center"/>
    </w:pPr>
    <w:rPr>
      <w:b/>
    </w:rPr>
  </w:style>
  <w:style w:type="table" w:customStyle="1" w:styleId="a4">
    <w:name w:val="三线表"/>
    <w:basedOn w:val="a1"/>
    <w:uiPriority w:val="99"/>
    <w:rsid w:val="00CE2D34"/>
    <w:pPr>
      <w:jc w:val="center"/>
    </w:pPr>
    <w:rPr>
      <w:rFonts w:ascii="Times New Roman" w:eastAsia="宋体" w:hAnsi="Times New Roman"/>
      <w:sz w:val="24"/>
    </w:rPr>
    <w:tblPr>
      <w:jc w:val="center"/>
      <w:tblBorders>
        <w:top w:val="single" w:sz="12" w:space="0" w:color="auto"/>
        <w:bottom w:val="single" w:sz="12" w:space="0" w:color="auto"/>
      </w:tblBorders>
    </w:tblPr>
    <w:trPr>
      <w:jc w:val="center"/>
    </w:trPr>
    <w:tblStylePr w:type="firstRow">
      <w:rPr>
        <w:b/>
      </w:rPr>
      <w:tblPr/>
      <w:tcPr>
        <w:tcBorders>
          <w:bottom w:val="single" w:sz="6" w:space="0" w:color="auto"/>
        </w:tcBorders>
      </w:tcPr>
    </w:tblStylePr>
  </w:style>
  <w:style w:type="character" w:customStyle="1" w:styleId="10">
    <w:name w:val="标题 1 字符"/>
    <w:basedOn w:val="a0"/>
    <w:link w:val="1"/>
    <w:uiPriority w:val="9"/>
    <w:rsid w:val="00A93A82"/>
    <w:rPr>
      <w:rFonts w:ascii="黑体" w:eastAsia="黑体" w:hAnsi="黑体" w:cs="黑体"/>
      <w:b/>
      <w:bCs/>
      <w:kern w:val="44"/>
      <w:sz w:val="28"/>
      <w:szCs w:val="28"/>
    </w:rPr>
  </w:style>
  <w:style w:type="character" w:customStyle="1" w:styleId="20">
    <w:name w:val="标题 2 字符"/>
    <w:basedOn w:val="a0"/>
    <w:link w:val="2"/>
    <w:uiPriority w:val="9"/>
    <w:rsid w:val="00A93A82"/>
    <w:rPr>
      <w:rFonts w:ascii="黑体" w:eastAsia="黑体" w:hAnsi="黑体" w:cs="黑体"/>
      <w:b/>
      <w:bCs/>
      <w:sz w:val="24"/>
      <w:szCs w:val="24"/>
    </w:rPr>
  </w:style>
  <w:style w:type="paragraph" w:styleId="a5">
    <w:name w:val="Normal (Web)"/>
    <w:basedOn w:val="a"/>
    <w:uiPriority w:val="99"/>
    <w:semiHidden/>
    <w:unhideWhenUsed/>
    <w:rsid w:val="00C24142"/>
    <w:pPr>
      <w:widowControl/>
      <w:spacing w:before="100" w:beforeAutospacing="1" w:after="100" w:afterAutospacing="1"/>
      <w:ind w:firstLineChars="0" w:firstLine="0"/>
      <w:jc w:val="left"/>
    </w:pPr>
    <w:rPr>
      <w:rFonts w:ascii="宋体" w:hAnsi="宋体" w:cs="宋体"/>
      <w:kern w:val="0"/>
      <w:szCs w:val="24"/>
    </w:rPr>
  </w:style>
  <w:style w:type="character" w:styleId="HTML">
    <w:name w:val="HTML Code"/>
    <w:basedOn w:val="a0"/>
    <w:uiPriority w:val="99"/>
    <w:semiHidden/>
    <w:unhideWhenUsed/>
    <w:rsid w:val="00C24142"/>
    <w:rPr>
      <w:rFonts w:ascii="宋体" w:eastAsia="宋体" w:hAnsi="宋体" w:cs="宋体"/>
      <w:sz w:val="24"/>
      <w:szCs w:val="24"/>
    </w:rPr>
  </w:style>
  <w:style w:type="character" w:customStyle="1" w:styleId="katex-mathml">
    <w:name w:val="katex-mathml"/>
    <w:basedOn w:val="a0"/>
    <w:rsid w:val="00C24142"/>
  </w:style>
  <w:style w:type="character" w:customStyle="1" w:styleId="mord">
    <w:name w:val="mord"/>
    <w:basedOn w:val="a0"/>
    <w:rsid w:val="00C24142"/>
  </w:style>
  <w:style w:type="character" w:customStyle="1" w:styleId="mopen">
    <w:name w:val="mopen"/>
    <w:basedOn w:val="a0"/>
    <w:rsid w:val="00C24142"/>
  </w:style>
  <w:style w:type="character" w:customStyle="1" w:styleId="mpunct">
    <w:name w:val="mpunct"/>
    <w:basedOn w:val="a0"/>
    <w:rsid w:val="00C24142"/>
  </w:style>
  <w:style w:type="character" w:customStyle="1" w:styleId="mclose">
    <w:name w:val="mclose"/>
    <w:basedOn w:val="a0"/>
    <w:rsid w:val="00C24142"/>
  </w:style>
  <w:style w:type="character" w:customStyle="1" w:styleId="mrel">
    <w:name w:val="mrel"/>
    <w:basedOn w:val="a0"/>
    <w:rsid w:val="00C24142"/>
  </w:style>
  <w:style w:type="character" w:customStyle="1" w:styleId="mbin">
    <w:name w:val="mbin"/>
    <w:basedOn w:val="a0"/>
    <w:rsid w:val="00C24142"/>
  </w:style>
  <w:style w:type="character" w:styleId="a6">
    <w:name w:val="Strong"/>
    <w:basedOn w:val="a0"/>
    <w:uiPriority w:val="22"/>
    <w:qFormat/>
    <w:rsid w:val="00E81130"/>
    <w:rPr>
      <w:b/>
      <w:bCs/>
    </w:rPr>
  </w:style>
  <w:style w:type="table" w:styleId="a7">
    <w:name w:val="Table Grid"/>
    <w:basedOn w:val="a1"/>
    <w:uiPriority w:val="39"/>
    <w:rsid w:val="00E811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p">
    <w:name w:val="mop"/>
    <w:basedOn w:val="a0"/>
    <w:rsid w:val="00FF7B32"/>
  </w:style>
  <w:style w:type="character" w:customStyle="1" w:styleId="vlist-s">
    <w:name w:val="vlist-s"/>
    <w:basedOn w:val="a0"/>
    <w:rsid w:val="00FF7B32"/>
  </w:style>
  <w:style w:type="character" w:customStyle="1" w:styleId="40">
    <w:name w:val="标题 4 字符"/>
    <w:basedOn w:val="a0"/>
    <w:link w:val="4"/>
    <w:uiPriority w:val="9"/>
    <w:rsid w:val="00FF7B32"/>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82906">
      <w:bodyDiv w:val="1"/>
      <w:marLeft w:val="0"/>
      <w:marRight w:val="0"/>
      <w:marTop w:val="0"/>
      <w:marBottom w:val="0"/>
      <w:divBdr>
        <w:top w:val="none" w:sz="0" w:space="0" w:color="auto"/>
        <w:left w:val="none" w:sz="0" w:space="0" w:color="auto"/>
        <w:bottom w:val="none" w:sz="0" w:space="0" w:color="auto"/>
        <w:right w:val="none" w:sz="0" w:space="0" w:color="auto"/>
      </w:divBdr>
    </w:div>
    <w:div w:id="81490343">
      <w:bodyDiv w:val="1"/>
      <w:marLeft w:val="0"/>
      <w:marRight w:val="0"/>
      <w:marTop w:val="0"/>
      <w:marBottom w:val="0"/>
      <w:divBdr>
        <w:top w:val="none" w:sz="0" w:space="0" w:color="auto"/>
        <w:left w:val="none" w:sz="0" w:space="0" w:color="auto"/>
        <w:bottom w:val="none" w:sz="0" w:space="0" w:color="auto"/>
        <w:right w:val="none" w:sz="0" w:space="0" w:color="auto"/>
      </w:divBdr>
    </w:div>
    <w:div w:id="134372387">
      <w:bodyDiv w:val="1"/>
      <w:marLeft w:val="0"/>
      <w:marRight w:val="0"/>
      <w:marTop w:val="0"/>
      <w:marBottom w:val="0"/>
      <w:divBdr>
        <w:top w:val="none" w:sz="0" w:space="0" w:color="auto"/>
        <w:left w:val="none" w:sz="0" w:space="0" w:color="auto"/>
        <w:bottom w:val="none" w:sz="0" w:space="0" w:color="auto"/>
        <w:right w:val="none" w:sz="0" w:space="0" w:color="auto"/>
      </w:divBdr>
    </w:div>
    <w:div w:id="184486027">
      <w:bodyDiv w:val="1"/>
      <w:marLeft w:val="0"/>
      <w:marRight w:val="0"/>
      <w:marTop w:val="0"/>
      <w:marBottom w:val="0"/>
      <w:divBdr>
        <w:top w:val="none" w:sz="0" w:space="0" w:color="auto"/>
        <w:left w:val="none" w:sz="0" w:space="0" w:color="auto"/>
        <w:bottom w:val="none" w:sz="0" w:space="0" w:color="auto"/>
        <w:right w:val="none" w:sz="0" w:space="0" w:color="auto"/>
      </w:divBdr>
    </w:div>
    <w:div w:id="370031982">
      <w:bodyDiv w:val="1"/>
      <w:marLeft w:val="0"/>
      <w:marRight w:val="0"/>
      <w:marTop w:val="0"/>
      <w:marBottom w:val="0"/>
      <w:divBdr>
        <w:top w:val="none" w:sz="0" w:space="0" w:color="auto"/>
        <w:left w:val="none" w:sz="0" w:space="0" w:color="auto"/>
        <w:bottom w:val="none" w:sz="0" w:space="0" w:color="auto"/>
        <w:right w:val="none" w:sz="0" w:space="0" w:color="auto"/>
      </w:divBdr>
    </w:div>
    <w:div w:id="380403342">
      <w:bodyDiv w:val="1"/>
      <w:marLeft w:val="0"/>
      <w:marRight w:val="0"/>
      <w:marTop w:val="0"/>
      <w:marBottom w:val="0"/>
      <w:divBdr>
        <w:top w:val="none" w:sz="0" w:space="0" w:color="auto"/>
        <w:left w:val="none" w:sz="0" w:space="0" w:color="auto"/>
        <w:bottom w:val="none" w:sz="0" w:space="0" w:color="auto"/>
        <w:right w:val="none" w:sz="0" w:space="0" w:color="auto"/>
      </w:divBdr>
    </w:div>
    <w:div w:id="392392053">
      <w:bodyDiv w:val="1"/>
      <w:marLeft w:val="0"/>
      <w:marRight w:val="0"/>
      <w:marTop w:val="0"/>
      <w:marBottom w:val="0"/>
      <w:divBdr>
        <w:top w:val="none" w:sz="0" w:space="0" w:color="auto"/>
        <w:left w:val="none" w:sz="0" w:space="0" w:color="auto"/>
        <w:bottom w:val="none" w:sz="0" w:space="0" w:color="auto"/>
        <w:right w:val="none" w:sz="0" w:space="0" w:color="auto"/>
      </w:divBdr>
    </w:div>
    <w:div w:id="560945234">
      <w:bodyDiv w:val="1"/>
      <w:marLeft w:val="0"/>
      <w:marRight w:val="0"/>
      <w:marTop w:val="0"/>
      <w:marBottom w:val="0"/>
      <w:divBdr>
        <w:top w:val="none" w:sz="0" w:space="0" w:color="auto"/>
        <w:left w:val="none" w:sz="0" w:space="0" w:color="auto"/>
        <w:bottom w:val="none" w:sz="0" w:space="0" w:color="auto"/>
        <w:right w:val="none" w:sz="0" w:space="0" w:color="auto"/>
      </w:divBdr>
    </w:div>
    <w:div w:id="586884303">
      <w:bodyDiv w:val="1"/>
      <w:marLeft w:val="0"/>
      <w:marRight w:val="0"/>
      <w:marTop w:val="0"/>
      <w:marBottom w:val="0"/>
      <w:divBdr>
        <w:top w:val="none" w:sz="0" w:space="0" w:color="auto"/>
        <w:left w:val="none" w:sz="0" w:space="0" w:color="auto"/>
        <w:bottom w:val="none" w:sz="0" w:space="0" w:color="auto"/>
        <w:right w:val="none" w:sz="0" w:space="0" w:color="auto"/>
      </w:divBdr>
    </w:div>
    <w:div w:id="731804906">
      <w:bodyDiv w:val="1"/>
      <w:marLeft w:val="0"/>
      <w:marRight w:val="0"/>
      <w:marTop w:val="0"/>
      <w:marBottom w:val="0"/>
      <w:divBdr>
        <w:top w:val="none" w:sz="0" w:space="0" w:color="auto"/>
        <w:left w:val="none" w:sz="0" w:space="0" w:color="auto"/>
        <w:bottom w:val="none" w:sz="0" w:space="0" w:color="auto"/>
        <w:right w:val="none" w:sz="0" w:space="0" w:color="auto"/>
      </w:divBdr>
    </w:div>
    <w:div w:id="755714912">
      <w:bodyDiv w:val="1"/>
      <w:marLeft w:val="0"/>
      <w:marRight w:val="0"/>
      <w:marTop w:val="0"/>
      <w:marBottom w:val="0"/>
      <w:divBdr>
        <w:top w:val="none" w:sz="0" w:space="0" w:color="auto"/>
        <w:left w:val="none" w:sz="0" w:space="0" w:color="auto"/>
        <w:bottom w:val="none" w:sz="0" w:space="0" w:color="auto"/>
        <w:right w:val="none" w:sz="0" w:space="0" w:color="auto"/>
      </w:divBdr>
    </w:div>
    <w:div w:id="758722898">
      <w:bodyDiv w:val="1"/>
      <w:marLeft w:val="0"/>
      <w:marRight w:val="0"/>
      <w:marTop w:val="0"/>
      <w:marBottom w:val="0"/>
      <w:divBdr>
        <w:top w:val="none" w:sz="0" w:space="0" w:color="auto"/>
        <w:left w:val="none" w:sz="0" w:space="0" w:color="auto"/>
        <w:bottom w:val="none" w:sz="0" w:space="0" w:color="auto"/>
        <w:right w:val="none" w:sz="0" w:space="0" w:color="auto"/>
      </w:divBdr>
    </w:div>
    <w:div w:id="795368118">
      <w:bodyDiv w:val="1"/>
      <w:marLeft w:val="0"/>
      <w:marRight w:val="0"/>
      <w:marTop w:val="0"/>
      <w:marBottom w:val="0"/>
      <w:divBdr>
        <w:top w:val="none" w:sz="0" w:space="0" w:color="auto"/>
        <w:left w:val="none" w:sz="0" w:space="0" w:color="auto"/>
        <w:bottom w:val="none" w:sz="0" w:space="0" w:color="auto"/>
        <w:right w:val="none" w:sz="0" w:space="0" w:color="auto"/>
      </w:divBdr>
    </w:div>
    <w:div w:id="799110463">
      <w:bodyDiv w:val="1"/>
      <w:marLeft w:val="0"/>
      <w:marRight w:val="0"/>
      <w:marTop w:val="0"/>
      <w:marBottom w:val="0"/>
      <w:divBdr>
        <w:top w:val="none" w:sz="0" w:space="0" w:color="auto"/>
        <w:left w:val="none" w:sz="0" w:space="0" w:color="auto"/>
        <w:bottom w:val="none" w:sz="0" w:space="0" w:color="auto"/>
        <w:right w:val="none" w:sz="0" w:space="0" w:color="auto"/>
      </w:divBdr>
    </w:div>
    <w:div w:id="936016144">
      <w:bodyDiv w:val="1"/>
      <w:marLeft w:val="0"/>
      <w:marRight w:val="0"/>
      <w:marTop w:val="0"/>
      <w:marBottom w:val="0"/>
      <w:divBdr>
        <w:top w:val="none" w:sz="0" w:space="0" w:color="auto"/>
        <w:left w:val="none" w:sz="0" w:space="0" w:color="auto"/>
        <w:bottom w:val="none" w:sz="0" w:space="0" w:color="auto"/>
        <w:right w:val="none" w:sz="0" w:space="0" w:color="auto"/>
      </w:divBdr>
    </w:div>
    <w:div w:id="1089159447">
      <w:bodyDiv w:val="1"/>
      <w:marLeft w:val="0"/>
      <w:marRight w:val="0"/>
      <w:marTop w:val="0"/>
      <w:marBottom w:val="0"/>
      <w:divBdr>
        <w:top w:val="none" w:sz="0" w:space="0" w:color="auto"/>
        <w:left w:val="none" w:sz="0" w:space="0" w:color="auto"/>
        <w:bottom w:val="none" w:sz="0" w:space="0" w:color="auto"/>
        <w:right w:val="none" w:sz="0" w:space="0" w:color="auto"/>
      </w:divBdr>
    </w:div>
    <w:div w:id="1141724930">
      <w:bodyDiv w:val="1"/>
      <w:marLeft w:val="0"/>
      <w:marRight w:val="0"/>
      <w:marTop w:val="0"/>
      <w:marBottom w:val="0"/>
      <w:divBdr>
        <w:top w:val="none" w:sz="0" w:space="0" w:color="auto"/>
        <w:left w:val="none" w:sz="0" w:space="0" w:color="auto"/>
        <w:bottom w:val="none" w:sz="0" w:space="0" w:color="auto"/>
        <w:right w:val="none" w:sz="0" w:space="0" w:color="auto"/>
      </w:divBdr>
    </w:div>
    <w:div w:id="1174494573">
      <w:bodyDiv w:val="1"/>
      <w:marLeft w:val="0"/>
      <w:marRight w:val="0"/>
      <w:marTop w:val="0"/>
      <w:marBottom w:val="0"/>
      <w:divBdr>
        <w:top w:val="none" w:sz="0" w:space="0" w:color="auto"/>
        <w:left w:val="none" w:sz="0" w:space="0" w:color="auto"/>
        <w:bottom w:val="none" w:sz="0" w:space="0" w:color="auto"/>
        <w:right w:val="none" w:sz="0" w:space="0" w:color="auto"/>
      </w:divBdr>
    </w:div>
    <w:div w:id="1253664628">
      <w:bodyDiv w:val="1"/>
      <w:marLeft w:val="0"/>
      <w:marRight w:val="0"/>
      <w:marTop w:val="0"/>
      <w:marBottom w:val="0"/>
      <w:divBdr>
        <w:top w:val="none" w:sz="0" w:space="0" w:color="auto"/>
        <w:left w:val="none" w:sz="0" w:space="0" w:color="auto"/>
        <w:bottom w:val="none" w:sz="0" w:space="0" w:color="auto"/>
        <w:right w:val="none" w:sz="0" w:space="0" w:color="auto"/>
      </w:divBdr>
    </w:div>
    <w:div w:id="1292977913">
      <w:bodyDiv w:val="1"/>
      <w:marLeft w:val="0"/>
      <w:marRight w:val="0"/>
      <w:marTop w:val="0"/>
      <w:marBottom w:val="0"/>
      <w:divBdr>
        <w:top w:val="none" w:sz="0" w:space="0" w:color="auto"/>
        <w:left w:val="none" w:sz="0" w:space="0" w:color="auto"/>
        <w:bottom w:val="none" w:sz="0" w:space="0" w:color="auto"/>
        <w:right w:val="none" w:sz="0" w:space="0" w:color="auto"/>
      </w:divBdr>
    </w:div>
    <w:div w:id="1374237034">
      <w:bodyDiv w:val="1"/>
      <w:marLeft w:val="0"/>
      <w:marRight w:val="0"/>
      <w:marTop w:val="0"/>
      <w:marBottom w:val="0"/>
      <w:divBdr>
        <w:top w:val="none" w:sz="0" w:space="0" w:color="auto"/>
        <w:left w:val="none" w:sz="0" w:space="0" w:color="auto"/>
        <w:bottom w:val="none" w:sz="0" w:space="0" w:color="auto"/>
        <w:right w:val="none" w:sz="0" w:space="0" w:color="auto"/>
      </w:divBdr>
    </w:div>
    <w:div w:id="1382368176">
      <w:bodyDiv w:val="1"/>
      <w:marLeft w:val="0"/>
      <w:marRight w:val="0"/>
      <w:marTop w:val="0"/>
      <w:marBottom w:val="0"/>
      <w:divBdr>
        <w:top w:val="none" w:sz="0" w:space="0" w:color="auto"/>
        <w:left w:val="none" w:sz="0" w:space="0" w:color="auto"/>
        <w:bottom w:val="none" w:sz="0" w:space="0" w:color="auto"/>
        <w:right w:val="none" w:sz="0" w:space="0" w:color="auto"/>
      </w:divBdr>
    </w:div>
    <w:div w:id="1479803988">
      <w:bodyDiv w:val="1"/>
      <w:marLeft w:val="0"/>
      <w:marRight w:val="0"/>
      <w:marTop w:val="0"/>
      <w:marBottom w:val="0"/>
      <w:divBdr>
        <w:top w:val="none" w:sz="0" w:space="0" w:color="auto"/>
        <w:left w:val="none" w:sz="0" w:space="0" w:color="auto"/>
        <w:bottom w:val="none" w:sz="0" w:space="0" w:color="auto"/>
        <w:right w:val="none" w:sz="0" w:space="0" w:color="auto"/>
      </w:divBdr>
    </w:div>
    <w:div w:id="1493762259">
      <w:bodyDiv w:val="1"/>
      <w:marLeft w:val="0"/>
      <w:marRight w:val="0"/>
      <w:marTop w:val="0"/>
      <w:marBottom w:val="0"/>
      <w:divBdr>
        <w:top w:val="none" w:sz="0" w:space="0" w:color="auto"/>
        <w:left w:val="none" w:sz="0" w:space="0" w:color="auto"/>
        <w:bottom w:val="none" w:sz="0" w:space="0" w:color="auto"/>
        <w:right w:val="none" w:sz="0" w:space="0" w:color="auto"/>
      </w:divBdr>
    </w:div>
    <w:div w:id="1531795068">
      <w:bodyDiv w:val="1"/>
      <w:marLeft w:val="0"/>
      <w:marRight w:val="0"/>
      <w:marTop w:val="0"/>
      <w:marBottom w:val="0"/>
      <w:divBdr>
        <w:top w:val="none" w:sz="0" w:space="0" w:color="auto"/>
        <w:left w:val="none" w:sz="0" w:space="0" w:color="auto"/>
        <w:bottom w:val="none" w:sz="0" w:space="0" w:color="auto"/>
        <w:right w:val="none" w:sz="0" w:space="0" w:color="auto"/>
      </w:divBdr>
    </w:div>
    <w:div w:id="1570192252">
      <w:bodyDiv w:val="1"/>
      <w:marLeft w:val="0"/>
      <w:marRight w:val="0"/>
      <w:marTop w:val="0"/>
      <w:marBottom w:val="0"/>
      <w:divBdr>
        <w:top w:val="none" w:sz="0" w:space="0" w:color="auto"/>
        <w:left w:val="none" w:sz="0" w:space="0" w:color="auto"/>
        <w:bottom w:val="none" w:sz="0" w:space="0" w:color="auto"/>
        <w:right w:val="none" w:sz="0" w:space="0" w:color="auto"/>
      </w:divBdr>
    </w:div>
    <w:div w:id="1609584532">
      <w:bodyDiv w:val="1"/>
      <w:marLeft w:val="0"/>
      <w:marRight w:val="0"/>
      <w:marTop w:val="0"/>
      <w:marBottom w:val="0"/>
      <w:divBdr>
        <w:top w:val="none" w:sz="0" w:space="0" w:color="auto"/>
        <w:left w:val="none" w:sz="0" w:space="0" w:color="auto"/>
        <w:bottom w:val="none" w:sz="0" w:space="0" w:color="auto"/>
        <w:right w:val="none" w:sz="0" w:space="0" w:color="auto"/>
      </w:divBdr>
    </w:div>
    <w:div w:id="1641576048">
      <w:bodyDiv w:val="1"/>
      <w:marLeft w:val="0"/>
      <w:marRight w:val="0"/>
      <w:marTop w:val="0"/>
      <w:marBottom w:val="0"/>
      <w:divBdr>
        <w:top w:val="none" w:sz="0" w:space="0" w:color="auto"/>
        <w:left w:val="none" w:sz="0" w:space="0" w:color="auto"/>
        <w:bottom w:val="none" w:sz="0" w:space="0" w:color="auto"/>
        <w:right w:val="none" w:sz="0" w:space="0" w:color="auto"/>
      </w:divBdr>
    </w:div>
    <w:div w:id="1678925401">
      <w:bodyDiv w:val="1"/>
      <w:marLeft w:val="0"/>
      <w:marRight w:val="0"/>
      <w:marTop w:val="0"/>
      <w:marBottom w:val="0"/>
      <w:divBdr>
        <w:top w:val="none" w:sz="0" w:space="0" w:color="auto"/>
        <w:left w:val="none" w:sz="0" w:space="0" w:color="auto"/>
        <w:bottom w:val="none" w:sz="0" w:space="0" w:color="auto"/>
        <w:right w:val="none" w:sz="0" w:space="0" w:color="auto"/>
      </w:divBdr>
    </w:div>
    <w:div w:id="1797719126">
      <w:bodyDiv w:val="1"/>
      <w:marLeft w:val="0"/>
      <w:marRight w:val="0"/>
      <w:marTop w:val="0"/>
      <w:marBottom w:val="0"/>
      <w:divBdr>
        <w:top w:val="none" w:sz="0" w:space="0" w:color="auto"/>
        <w:left w:val="none" w:sz="0" w:space="0" w:color="auto"/>
        <w:bottom w:val="none" w:sz="0" w:space="0" w:color="auto"/>
        <w:right w:val="none" w:sz="0" w:space="0" w:color="auto"/>
      </w:divBdr>
    </w:div>
    <w:div w:id="1811943338">
      <w:bodyDiv w:val="1"/>
      <w:marLeft w:val="0"/>
      <w:marRight w:val="0"/>
      <w:marTop w:val="0"/>
      <w:marBottom w:val="0"/>
      <w:divBdr>
        <w:top w:val="none" w:sz="0" w:space="0" w:color="auto"/>
        <w:left w:val="none" w:sz="0" w:space="0" w:color="auto"/>
        <w:bottom w:val="none" w:sz="0" w:space="0" w:color="auto"/>
        <w:right w:val="none" w:sz="0" w:space="0" w:color="auto"/>
      </w:divBdr>
    </w:div>
    <w:div w:id="1825969823">
      <w:bodyDiv w:val="1"/>
      <w:marLeft w:val="0"/>
      <w:marRight w:val="0"/>
      <w:marTop w:val="0"/>
      <w:marBottom w:val="0"/>
      <w:divBdr>
        <w:top w:val="none" w:sz="0" w:space="0" w:color="auto"/>
        <w:left w:val="none" w:sz="0" w:space="0" w:color="auto"/>
        <w:bottom w:val="none" w:sz="0" w:space="0" w:color="auto"/>
        <w:right w:val="none" w:sz="0" w:space="0" w:color="auto"/>
      </w:divBdr>
    </w:div>
    <w:div w:id="1849251662">
      <w:bodyDiv w:val="1"/>
      <w:marLeft w:val="0"/>
      <w:marRight w:val="0"/>
      <w:marTop w:val="0"/>
      <w:marBottom w:val="0"/>
      <w:divBdr>
        <w:top w:val="none" w:sz="0" w:space="0" w:color="auto"/>
        <w:left w:val="none" w:sz="0" w:space="0" w:color="auto"/>
        <w:bottom w:val="none" w:sz="0" w:space="0" w:color="auto"/>
        <w:right w:val="none" w:sz="0" w:space="0" w:color="auto"/>
      </w:divBdr>
    </w:div>
    <w:div w:id="1863006500">
      <w:bodyDiv w:val="1"/>
      <w:marLeft w:val="0"/>
      <w:marRight w:val="0"/>
      <w:marTop w:val="0"/>
      <w:marBottom w:val="0"/>
      <w:divBdr>
        <w:top w:val="none" w:sz="0" w:space="0" w:color="auto"/>
        <w:left w:val="none" w:sz="0" w:space="0" w:color="auto"/>
        <w:bottom w:val="none" w:sz="0" w:space="0" w:color="auto"/>
        <w:right w:val="none" w:sz="0" w:space="0" w:color="auto"/>
      </w:divBdr>
    </w:div>
    <w:div w:id="1864130844">
      <w:bodyDiv w:val="1"/>
      <w:marLeft w:val="0"/>
      <w:marRight w:val="0"/>
      <w:marTop w:val="0"/>
      <w:marBottom w:val="0"/>
      <w:divBdr>
        <w:top w:val="none" w:sz="0" w:space="0" w:color="auto"/>
        <w:left w:val="none" w:sz="0" w:space="0" w:color="auto"/>
        <w:bottom w:val="none" w:sz="0" w:space="0" w:color="auto"/>
        <w:right w:val="none" w:sz="0" w:space="0" w:color="auto"/>
      </w:divBdr>
    </w:div>
    <w:div w:id="2019191856">
      <w:bodyDiv w:val="1"/>
      <w:marLeft w:val="0"/>
      <w:marRight w:val="0"/>
      <w:marTop w:val="0"/>
      <w:marBottom w:val="0"/>
      <w:divBdr>
        <w:top w:val="none" w:sz="0" w:space="0" w:color="auto"/>
        <w:left w:val="none" w:sz="0" w:space="0" w:color="auto"/>
        <w:bottom w:val="none" w:sz="0" w:space="0" w:color="auto"/>
        <w:right w:val="none" w:sz="0" w:space="0" w:color="auto"/>
      </w:divBdr>
    </w:div>
    <w:div w:id="2026903756">
      <w:bodyDiv w:val="1"/>
      <w:marLeft w:val="0"/>
      <w:marRight w:val="0"/>
      <w:marTop w:val="0"/>
      <w:marBottom w:val="0"/>
      <w:divBdr>
        <w:top w:val="none" w:sz="0" w:space="0" w:color="auto"/>
        <w:left w:val="none" w:sz="0" w:space="0" w:color="auto"/>
        <w:bottom w:val="none" w:sz="0" w:space="0" w:color="auto"/>
        <w:right w:val="none" w:sz="0" w:space="0" w:color="auto"/>
      </w:divBdr>
    </w:div>
    <w:div w:id="2035884747">
      <w:bodyDiv w:val="1"/>
      <w:marLeft w:val="0"/>
      <w:marRight w:val="0"/>
      <w:marTop w:val="0"/>
      <w:marBottom w:val="0"/>
      <w:divBdr>
        <w:top w:val="none" w:sz="0" w:space="0" w:color="auto"/>
        <w:left w:val="none" w:sz="0" w:space="0" w:color="auto"/>
        <w:bottom w:val="none" w:sz="0" w:space="0" w:color="auto"/>
        <w:right w:val="none" w:sz="0" w:space="0" w:color="auto"/>
      </w:divBdr>
    </w:div>
    <w:div w:id="2081364338">
      <w:bodyDiv w:val="1"/>
      <w:marLeft w:val="0"/>
      <w:marRight w:val="0"/>
      <w:marTop w:val="0"/>
      <w:marBottom w:val="0"/>
      <w:divBdr>
        <w:top w:val="none" w:sz="0" w:space="0" w:color="auto"/>
        <w:left w:val="none" w:sz="0" w:space="0" w:color="auto"/>
        <w:bottom w:val="none" w:sz="0" w:space="0" w:color="auto"/>
        <w:right w:val="none" w:sz="0" w:space="0" w:color="auto"/>
      </w:divBdr>
    </w:div>
    <w:div w:id="2145191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oleObject" Target="embeddings/oleObject2.bin"/><Relationship Id="rId26" Type="http://schemas.openxmlformats.org/officeDocument/2006/relationships/oleObject" Target="embeddings/oleObject6.bin"/><Relationship Id="rId21" Type="http://schemas.openxmlformats.org/officeDocument/2006/relationships/image" Target="media/image13.wmf"/><Relationship Id="rId34" Type="http://schemas.openxmlformats.org/officeDocument/2006/relationships/image" Target="media/image22.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wmf"/><Relationship Id="rId25" Type="http://schemas.openxmlformats.org/officeDocument/2006/relationships/image" Target="media/image15.wmf"/><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oleObject" Target="embeddings/oleObject5.bin"/><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wmf"/><Relationship Id="rId23" Type="http://schemas.openxmlformats.org/officeDocument/2006/relationships/image" Target="media/image14.wmf"/><Relationship Id="rId28" Type="http://schemas.openxmlformats.org/officeDocument/2006/relationships/oleObject" Target="embeddings/oleObject7.bin"/><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2.wmf"/><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oleObject" Target="embeddings/oleObject4.bin"/><Relationship Id="rId27" Type="http://schemas.openxmlformats.org/officeDocument/2006/relationships/image" Target="media/image16.wmf"/><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A542C-899C-48BC-9957-58080627F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2404</TotalTime>
  <Pages>1</Pages>
  <Words>3435</Words>
  <Characters>19581</Characters>
  <Application>Microsoft Office Word</Application>
  <DocSecurity>0</DocSecurity>
  <Lines>163</Lines>
  <Paragraphs>45</Paragraphs>
  <ScaleCrop>false</ScaleCrop>
  <Company/>
  <LinksUpToDate>false</LinksUpToDate>
  <CharactersWithSpaces>22971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珉皓</dc:creator>
  <cp:keywords/>
  <dc:description/>
  <cp:lastModifiedBy>珉皓</cp:lastModifiedBy>
  <cp:revision>20</cp:revision>
  <dcterms:created xsi:type="dcterms:W3CDTF">2026-03-11T13:29:00Z</dcterms:created>
  <dcterms:modified xsi:type="dcterms:W3CDTF">2026-04-03T08:55:00Z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