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startup-script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PUBLIC_IP="$(dig +short myip.opendns.com @resolver1.opendns.com)"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sql instances describe sample-master | grep "value" &gt; currentips.txt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EXISTING_IPS="$(grep -o '[0-9]\{1,3\}\.[0-9]\{1,3\}\.[0-9]\{1,3\}\.[0-9]\{1,3\}' currentips.txt)"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"${EXISTING_IPS}" | tr '\n' ',' &gt; existing_ips.txt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EXISTING_IPS="$(cat existing_ips.txt)"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EXISTING_IPS=${EXISTING_IPS%?}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[ "${EXISTING_IPS}" !=  "" ] 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sql instances patch sample-master --authorized-networks=$EXISTING_IPS,$PUBLIC_IP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gcloud sql instances patch sample-master --authorized-networks=$PUBLIC_IP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Shutdown-script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PUBLIC_IP="$(dig +short myip.opendns.com @resolver1.opendns.com)"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gcloud sql instances describe sample-master | grep "value" &gt; currentips.txt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EXISTING_IPS="$(grep -o '[0-9]\{1,3\}\.[0-9]\{1,3\}\.[0-9]\{1,3\}\.[0-9]\{1,3\}' currentips.txt)"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echo "${EXISTING_IPS}" | tr '\n' ',' &gt; existing_ips.txt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EXISTING_IPS="$(cat existing_ips.txt)"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EXISTING_IPS=${EXISTING_IPS%?}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KEEP_IPS=${EXISTING_IPS/$PUBLIC_IP,/""}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KEEP_IPS=${KEEP_IPS/$PUBLIC_IP/""}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 [ "${KEEP_IPS}" == "" ] 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gcloud sql instances patch sample-master --clear-authorized-networks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gcloud sql instances patch sample-master --authorized-networks=$KEEP_IPS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3465a4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3465a4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