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8081" w14:textId="77777777" w:rsidR="00F97201" w:rsidRPr="006E4F86" w:rsidRDefault="00F97201" w:rsidP="00F97201">
      <w:pPr>
        <w:rPr>
          <w:lang w:val="en-GB"/>
        </w:rPr>
      </w:pPr>
      <w:r w:rsidRPr="00CA45F7">
        <w:rPr>
          <w:rFonts w:cs="Arial"/>
          <w:noProof/>
          <w:lang w:eastAsia="en-ZA"/>
        </w:rPr>
        <w:drawing>
          <wp:anchor distT="0" distB="0" distL="114300" distR="114300" simplePos="0" relativeHeight="251657216" behindDoc="0" locked="0" layoutInCell="1" allowOverlap="1" wp14:anchorId="105B859C" wp14:editId="22216F01">
            <wp:simplePos x="0" y="0"/>
            <wp:positionH relativeFrom="column">
              <wp:posOffset>1002030</wp:posOffset>
            </wp:positionH>
            <wp:positionV relativeFrom="paragraph">
              <wp:posOffset>12065</wp:posOffset>
            </wp:positionV>
            <wp:extent cx="2001520" cy="180975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ANRAL Soc Ltd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0" r="17995"/>
                    <a:stretch/>
                  </pic:blipFill>
                  <pic:spPr bwMode="auto">
                    <a:xfrm>
                      <a:off x="0" y="0"/>
                      <a:ext cx="200152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eastAsia="en-ZA"/>
        </w:rPr>
        <w:object w:dxaOrig="1440" w:dyaOrig="1440" w14:anchorId="144A9B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1.65pt;margin-top:-18.95pt;width:522.9pt;height:732.85pt;z-index:-251658240;mso-position-horizontal-relative:text;mso-position-vertical-relative:text" fillcolor="window">
            <v:imagedata r:id="rId5" o:title="" croptop="-225f" cropbottom="-225f" cropleft="-540f" cropright="-540f"/>
          </v:shape>
          <o:OLEObject Type="Embed" ProgID="Word.Picture.8" ShapeID="_x0000_s1026" DrawAspect="Content" ObjectID="_1834810877" r:id="rId6"/>
        </w:object>
      </w:r>
    </w:p>
    <w:p w14:paraId="68F10911" w14:textId="0DCEAFDD" w:rsidR="00816B3E" w:rsidRDefault="00816B3E"/>
    <w:p w14:paraId="4D3D6F1A" w14:textId="77777777" w:rsidR="00816B3E" w:rsidRDefault="00816B3E">
      <w:pPr>
        <w:spacing w:after="160" w:line="278" w:lineRule="auto"/>
        <w:jc w:val="left"/>
      </w:pPr>
      <w:r>
        <w:br w:type="page"/>
      </w:r>
    </w:p>
    <w:p w14:paraId="2E089BBD" w14:textId="77777777" w:rsidR="00AE4843" w:rsidRDefault="00AE4843" w:rsidP="00AE4843">
      <w:pPr>
        <w:pStyle w:val="NormalWeb"/>
      </w:pPr>
      <w:r>
        <w:rPr>
          <w:b/>
          <w:bCs/>
        </w:rPr>
        <w:lastRenderedPageBreak/>
        <w:t>1. Introduction</w:t>
      </w:r>
      <w:r>
        <w:t xml:space="preserve"> This design report details the geometric and earthworks design for the </w:t>
      </w:r>
      <w:r>
        <w:rPr>
          <w:b/>
          <w:bCs/>
        </w:rPr>
        <w:t>&lt;&lt;PROJECT_NAME&gt;&gt;</w:t>
      </w:r>
      <w:r>
        <w:t>.</w:t>
      </w:r>
    </w:p>
    <w:p w14:paraId="5DBF3096" w14:textId="77777777" w:rsidR="00AA0A99" w:rsidRDefault="00AA0A99" w:rsidP="00AA0A9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Earthworks Summary</w:t>
      </w:r>
    </w:p>
    <w:p w14:paraId="0AB7C72F" w14:textId="77777777" w:rsidR="00AA0A99" w:rsidRDefault="00AA0A99" w:rsidP="00AA0A9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Based on the Civil 3D corridor mass haul analysis, the total cut volume is </w:t>
      </w:r>
      <w:r>
        <w:rPr>
          <w:rFonts w:ascii="Arial" w:hAnsi="Arial" w:cs="Arial"/>
          <w:b/>
          <w:bCs/>
        </w:rPr>
        <w:t>&lt;&lt;TOTAL_CUT&gt;&gt;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$m^3$</w:t>
      </w:r>
      <w:r>
        <w:rPr>
          <w:rFonts w:ascii="Arial" w:hAnsi="Arial" w:cs="Arial"/>
        </w:rPr>
        <w:t xml:space="preserve">, and the total fill requirement is </w:t>
      </w:r>
      <w:r>
        <w:rPr>
          <w:rFonts w:ascii="Arial" w:hAnsi="Arial" w:cs="Arial"/>
          <w:b/>
          <w:bCs/>
        </w:rPr>
        <w:t>&lt;&lt;TOTAL_FILL&gt;&gt;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$m^3$</w:t>
      </w:r>
      <w:r>
        <w:rPr>
          <w:rFonts w:ascii="Arial" w:hAnsi="Arial" w:cs="Arial"/>
        </w:rPr>
        <w:t>.</w:t>
      </w:r>
    </w:p>
    <w:p w14:paraId="4760FDA3" w14:textId="77777777" w:rsidR="00AA0A99" w:rsidRDefault="00AA0A99" w:rsidP="00AA0A9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This results in a net </w:t>
      </w:r>
      <w:r>
        <w:rPr>
          <w:rFonts w:ascii="Arial" w:hAnsi="Arial" w:cs="Arial"/>
          <w:b/>
          <w:bCs/>
        </w:rPr>
        <w:t>&lt;&lt;BALANCE_TYPE&gt;&gt;</w:t>
      </w:r>
      <w:r>
        <w:rPr>
          <w:rFonts w:ascii="Arial" w:hAnsi="Arial" w:cs="Arial"/>
        </w:rPr>
        <w:t xml:space="preserve"> of </w:t>
      </w:r>
      <w:r>
        <w:rPr>
          <w:rFonts w:ascii="Arial" w:hAnsi="Arial" w:cs="Arial"/>
          <w:b/>
          <w:bCs/>
        </w:rPr>
        <w:t>&lt;&lt;NET_VOLUME&gt;&gt;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$m^3$</w:t>
      </w:r>
      <w:r>
        <w:rPr>
          <w:rFonts w:ascii="Arial" w:hAnsi="Arial" w:cs="Arial"/>
        </w:rPr>
        <w:t xml:space="preserve">. Therefore, the material will need to be </w:t>
      </w:r>
      <w:r>
        <w:rPr>
          <w:rFonts w:ascii="Arial" w:hAnsi="Arial" w:cs="Arial"/>
          <w:b/>
          <w:bCs/>
        </w:rPr>
        <w:t>&lt;&gt;</w:t>
      </w:r>
      <w:r>
        <w:rPr>
          <w:rFonts w:ascii="Arial" w:hAnsi="Arial" w:cs="Arial"/>
        </w:rPr>
        <w:t>.</w:t>
      </w:r>
    </w:p>
    <w:p w14:paraId="50209A5D" w14:textId="77777777" w:rsidR="003A7063" w:rsidRPr="00AE4843" w:rsidRDefault="003A7063">
      <w:pPr>
        <w:rPr>
          <w:lang w:val="en-US"/>
        </w:rPr>
      </w:pPr>
    </w:p>
    <w:sectPr w:rsidR="003A7063" w:rsidRPr="00AE4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C4"/>
    <w:rsid w:val="001776C4"/>
    <w:rsid w:val="002261DE"/>
    <w:rsid w:val="002C57DD"/>
    <w:rsid w:val="003A7063"/>
    <w:rsid w:val="00816B3E"/>
    <w:rsid w:val="0087473B"/>
    <w:rsid w:val="008C5116"/>
    <w:rsid w:val="00AA0A99"/>
    <w:rsid w:val="00AE4843"/>
    <w:rsid w:val="00F97201"/>
    <w:rsid w:val="00FE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D96217"/>
  <w15:chartTrackingRefBased/>
  <w15:docId w15:val="{1D40CD70-45F4-4B89-BEA6-088BD3E1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01"/>
    <w:pPr>
      <w:spacing w:after="120" w:line="240" w:lineRule="auto"/>
      <w:jc w:val="both"/>
    </w:pPr>
    <w:rPr>
      <w:rFonts w:ascii="Arial" w:hAnsi="Arial"/>
      <w:kern w:val="0"/>
      <w:sz w:val="22"/>
      <w:szCs w:val="22"/>
      <w:lang w:val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8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AA0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4d7977-996a-4c8c-9f5e-5df3fced0295}" enabled="0" method="" siteId="{654d7977-996a-4c8c-9f5e-5df3fced02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62</Words>
  <Characters>332</Characters>
  <Application>Microsoft Office Word</Application>
  <DocSecurity>0</DocSecurity>
  <Lines>15</Lines>
  <Paragraphs>11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Kyur Maharaj</dc:creator>
  <cp:keywords/>
  <dc:description/>
  <cp:lastModifiedBy>Kyur Maharaj</cp:lastModifiedBy>
  <cp:revision>6</cp:revision>
  <dcterms:created xsi:type="dcterms:W3CDTF">2026-03-12T06:17:00Z</dcterms:created>
  <dcterms:modified xsi:type="dcterms:W3CDTF">2026-03-12T06:55:00Z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08b9587f-2549-4c69-8ab6-31cbac6f5f20</vt:lpwstr>
  </property>
</Properties>
</file>