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8" w:after="0"/>
        <w:ind w:left="2355" w:right="2354" w:hanging="0"/>
        <w:rPr/>
      </w:pPr>
      <w:r>
        <w:rPr>
          <w:color w:val="404040"/>
        </w:rPr>
        <w:t>EXERCÍCIOS RACIOCÍNIO LÓGICO</w:t>
      </w:r>
    </w:p>
    <w:p>
      <w:pPr>
        <w:pStyle w:val="Corpodotexto"/>
        <w:spacing w:before="6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before="0" w:after="0"/>
        <w:ind w:left="2355" w:right="2349" w:hanging="0"/>
        <w:jc w:val="center"/>
        <w:rPr>
          <w:b/>
          <w:b/>
          <w:sz w:val="24"/>
        </w:rPr>
      </w:pPr>
      <w:r>
        <w:rPr>
          <w:b/>
          <w:color w:val="404040"/>
          <w:sz w:val="24"/>
        </w:rPr>
        <w:t>Modo Assíncrono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before="6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09" w:leader="none"/>
        </w:tabs>
        <w:spacing w:lineRule="auto" w:line="360" w:before="0" w:after="0"/>
        <w:ind w:left="119" w:right="118" w:hanging="0"/>
        <w:jc w:val="both"/>
        <w:rPr>
          <w:sz w:val="24"/>
        </w:rPr>
      </w:pPr>
      <w:r>
        <w:rPr>
          <w:color w:val="404040"/>
          <w:sz w:val="24"/>
        </w:rPr>
        <w:t xml:space="preserve">As figuras a seguir exibem um trecho de um quebra-cabeças que está sendo montado. Observe que as peças são quadradas e há 8 peças no tabuleiro da figura A e 8 peças no tabuleiro da figura B. </w:t>
      </w:r>
      <w:r>
        <w:rPr>
          <w:color w:val="404040"/>
          <w:spacing w:val="-4"/>
          <w:sz w:val="24"/>
        </w:rPr>
        <w:t xml:space="preserve">As </w:t>
      </w:r>
      <w:r>
        <w:rPr>
          <w:color w:val="404040"/>
          <w:sz w:val="24"/>
        </w:rPr>
        <w:t>peças são retiradas do tabuleiro da figura B e colocadas no tabuleiro da figura A na posição correta, isto é, de modo a completar os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desenhos.</w:t>
      </w:r>
    </w:p>
    <w:p>
      <w:pPr>
        <w:pStyle w:val="Corpodotexto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1148715</wp:posOffset>
            </wp:positionH>
            <wp:positionV relativeFrom="paragraph">
              <wp:posOffset>141605</wp:posOffset>
            </wp:positionV>
            <wp:extent cx="5333365" cy="2657475"/>
            <wp:effectExtent l="0" t="0" r="0" b="0"/>
            <wp:wrapTopAndBottom/>
            <wp:docPr id="1" name="image1.jpeg" descr="Questão de lógica Enem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Questão de lógica Enem 200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4" w:after="0"/>
        <w:rPr>
          <w:sz w:val="30"/>
        </w:rPr>
      </w:pPr>
      <w:r>
        <w:rPr>
          <w:sz w:val="30"/>
        </w:rPr>
      </w:r>
    </w:p>
    <w:p>
      <w:pPr>
        <w:pStyle w:val="Corpodotexto"/>
        <w:spacing w:lineRule="auto" w:line="362"/>
        <w:ind w:left="119" w:right="179" w:hanging="0"/>
        <w:rPr/>
      </w:pPr>
      <w:r>
        <w:rPr>
          <w:color w:val="404040"/>
        </w:rPr>
        <w:t>É possível preencher corretamente o espaço indicado pela seta no tabuleiro da figura A colocando a peça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02" w:leader="none"/>
        </w:tabs>
        <w:spacing w:lineRule="auto" w:line="240" w:before="223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1 após girá-la 90° no sentido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horário.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1 após girá-la 180° no sentido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anti-horário.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88" w:leader="none"/>
        </w:tabs>
        <w:spacing w:lineRule="auto" w:line="240" w:before="137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>2 após girá-la 90° no sentido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 xml:space="preserve">anti-horário.                        </w:t>
      </w:r>
      <w:r>
        <w:rPr>
          <w:color w:val="404040"/>
        </w:rPr>
        <w:t xml:space="preserve">Resposta: </w:t>
      </w:r>
      <w:r>
        <w:rPr>
          <w:color w:val="404040"/>
        </w:rPr>
        <w:t>C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2 após girá-la 180° no sentido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horário.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02" w:leader="none"/>
        </w:tabs>
        <w:spacing w:lineRule="auto" w:line="240" w:before="142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2 após girá-la 270° no sentido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anti-horário.</w:t>
      </w:r>
    </w:p>
    <w:p>
      <w:pPr>
        <w:sectPr>
          <w:type w:val="nextPage"/>
          <w:pgSz w:w="11906" w:h="16838"/>
          <w:pgMar w:left="1580" w:right="1580" w:header="0" w:top="132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7"/>
        </w:numPr>
        <w:tabs>
          <w:tab w:val="clear" w:pos="720"/>
          <w:tab w:val="left" w:pos="471" w:leader="none"/>
        </w:tabs>
        <w:spacing w:lineRule="auto" w:line="240" w:before="78" w:after="0"/>
        <w:ind w:left="470" w:right="0" w:hanging="352"/>
        <w:jc w:val="left"/>
        <w:rPr>
          <w:sz w:val="24"/>
        </w:rPr>
      </w:pPr>
      <w:r>
        <w:rPr>
          <w:color w:val="404040"/>
          <w:sz w:val="24"/>
        </w:rPr>
        <w:t>A figura mostra a planificação das faces de um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cubo.</w:t>
      </w:r>
    </w:p>
    <w:p>
      <w:pPr>
        <w:pStyle w:val="Corpodotexto"/>
        <w:spacing w:before="2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1423035</wp:posOffset>
            </wp:positionH>
            <wp:positionV relativeFrom="paragraph">
              <wp:posOffset>230505</wp:posOffset>
            </wp:positionV>
            <wp:extent cx="5057775" cy="4003040"/>
            <wp:effectExtent l="0" t="0" r="0" b="0"/>
            <wp:wrapTopAndBottom/>
            <wp:docPr id="2" name="image2.jpeg" descr="Cubo questão FGV/codeba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Cubo questão FGV/codeba 201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</w:r>
    </w:p>
    <w:p>
      <w:pPr>
        <w:pStyle w:val="Corpodotexto"/>
        <w:ind w:left="119" w:right="0" w:hanging="0"/>
        <w:rPr>
          <w:sz w:val="24"/>
        </w:rPr>
      </w:pPr>
      <w:r>
        <w:rPr>
          <w:color w:val="404040"/>
        </w:rPr>
        <w:t>Nesse cubo, a face oposta à face X é</w:t>
      </w:r>
    </w:p>
    <w:p>
      <w:pPr>
        <w:pStyle w:val="Corpodotexto"/>
        <w:spacing w:before="6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4" w:leader="none"/>
        </w:tabs>
        <w:spacing w:lineRule="auto" w:line="240" w:before="1" w:after="0"/>
        <w:ind w:left="403" w:right="0" w:hanging="285"/>
        <w:jc w:val="left"/>
        <w:rPr>
          <w:sz w:val="24"/>
        </w:rPr>
      </w:pPr>
      <w:r>
        <w:rPr>
          <w:color w:val="404040"/>
          <w:w w:val="99"/>
          <w:sz w:val="24"/>
        </w:rPr>
        <w:t>A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4" w:leader="none"/>
        </w:tabs>
        <w:spacing w:lineRule="auto" w:line="240" w:before="141" w:after="0"/>
        <w:ind w:left="403" w:right="0" w:hanging="285"/>
        <w:jc w:val="left"/>
        <w:rPr>
          <w:sz w:val="24"/>
        </w:rPr>
      </w:pPr>
      <w:r>
        <w:rPr>
          <w:color w:val="404040"/>
          <w:w w:val="99"/>
          <w:sz w:val="24"/>
        </w:rPr>
        <w:t>B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389" w:leader="none"/>
        </w:tabs>
        <w:spacing w:lineRule="auto" w:line="240" w:before="137" w:after="0"/>
        <w:ind w:left="388" w:right="0" w:hanging="270"/>
        <w:jc w:val="left"/>
        <w:rPr>
          <w:sz w:val="24"/>
        </w:rPr>
      </w:pPr>
      <w:r>
        <w:rPr>
          <w:color w:val="404040"/>
          <w:w w:val="99"/>
          <w:sz w:val="24"/>
        </w:rPr>
        <w:t xml:space="preserve">C                                             </w:t>
      </w:r>
      <w:r>
        <w:rPr>
          <w:color w:val="404040"/>
        </w:rPr>
        <w:t xml:space="preserve">Resposta: </w:t>
      </w:r>
      <w:r>
        <w:rPr>
          <w:color w:val="404040"/>
        </w:rPr>
        <w:t>B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4" w:leader="none"/>
        </w:tabs>
        <w:spacing w:lineRule="auto" w:line="240" w:before="137" w:after="0"/>
        <w:ind w:left="403" w:right="0" w:hanging="285"/>
        <w:jc w:val="left"/>
        <w:rPr>
          <w:sz w:val="24"/>
        </w:rPr>
      </w:pPr>
      <w:r>
        <w:rPr>
          <w:color w:val="404040"/>
          <w:w w:val="99"/>
          <w:sz w:val="24"/>
        </w:rPr>
        <w:t>D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w w:val="99"/>
          <w:sz w:val="24"/>
        </w:rPr>
        <w:t>E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04" w:leader="none"/>
        </w:tabs>
        <w:spacing w:lineRule="auto" w:line="240" w:before="0" w:after="0"/>
        <w:ind w:left="403" w:right="0" w:hanging="285"/>
        <w:jc w:val="left"/>
        <w:rPr>
          <w:sz w:val="24"/>
        </w:rPr>
      </w:pPr>
      <w:r>
        <w:rPr>
          <w:color w:val="404040"/>
          <w:sz w:val="24"/>
        </w:rPr>
        <w:t>Quatro suspeitos de praticar um crime fazem as seguintes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declarações:</w:t>
      </w:r>
    </w:p>
    <w:p>
      <w:pPr>
        <w:pStyle w:val="Corpodotexto"/>
        <w:spacing w:before="6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João: Carlos é 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criminoso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auto" w:line="240" w:before="142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Pedro: eu não sou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criminoso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auto" w:line="240" w:before="137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Carlos: Paulo é 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criminoso</w:t>
      </w:r>
    </w:p>
    <w:p>
      <w:pPr>
        <w:sectPr>
          <w:type w:val="nextPage"/>
          <w:pgSz w:w="11906" w:h="16838"/>
          <w:pgMar w:left="1580" w:right="1580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auto" w:line="240" w:before="137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Paulo: Carlos está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mentindo</w:t>
      </w:r>
    </w:p>
    <w:p>
      <w:pPr>
        <w:pStyle w:val="Corpodotexto"/>
        <w:spacing w:before="78" w:after="0"/>
        <w:ind w:left="119" w:right="0" w:hanging="0"/>
        <w:rPr>
          <w:sz w:val="24"/>
        </w:rPr>
      </w:pPr>
      <w:r>
        <w:rPr>
          <w:color w:val="404040"/>
        </w:rPr>
        <w:t>Sabendo que apenas um dos suspeitos mente, determine quem é o criminoso.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2" w:leader="none"/>
        </w:tabs>
        <w:spacing w:lineRule="auto" w:line="240" w:before="1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João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Pedro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388" w:leader="none"/>
        </w:tabs>
        <w:spacing w:lineRule="auto" w:line="240" w:before="137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 xml:space="preserve">Carlos                                               </w:t>
      </w:r>
      <w:r>
        <w:rPr>
          <w:color w:val="404040"/>
        </w:rPr>
        <w:t xml:space="preserve">Resposta: </w:t>
      </w:r>
      <w:r>
        <w:rPr>
          <w:color w:val="404040"/>
        </w:rPr>
        <w:t>C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Paulo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0" w:leader="none"/>
        </w:tabs>
        <w:spacing w:lineRule="auto" w:line="360" w:before="0" w:after="0"/>
        <w:ind w:left="119" w:right="118" w:hanging="0"/>
        <w:jc w:val="left"/>
        <w:rPr>
          <w:sz w:val="24"/>
        </w:rPr>
      </w:pPr>
      <w:r>
        <w:rPr>
          <w:color w:val="404040"/>
          <w:sz w:val="24"/>
        </w:rPr>
        <w:t>Dona Maria tem quatro filhos: Francisco, Paulo, Raimundo e Sebastião. A esse respeito, sabe-se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que: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40" w:before="228" w:after="0"/>
        <w:ind w:left="320" w:right="0" w:hanging="202"/>
        <w:jc w:val="left"/>
        <w:rPr>
          <w:sz w:val="24"/>
        </w:rPr>
      </w:pPr>
      <w:r>
        <w:rPr>
          <w:color w:val="404040"/>
          <w:sz w:val="24"/>
        </w:rPr>
        <w:t>Sebastião é mais velho que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Raimundo.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8" w:leader="none"/>
        </w:tabs>
        <w:spacing w:lineRule="auto" w:line="240" w:before="138" w:after="0"/>
        <w:ind w:left="388" w:right="0" w:hanging="269"/>
        <w:jc w:val="left"/>
        <w:rPr>
          <w:sz w:val="24"/>
        </w:rPr>
      </w:pPr>
      <w:r>
        <w:rPr>
          <w:color w:val="404040"/>
          <w:sz w:val="24"/>
        </w:rPr>
        <w:t>Francisco é mais novo que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Paulo.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55" w:leader="none"/>
        </w:tabs>
        <w:spacing w:lineRule="auto" w:line="360" w:before="136" w:after="0"/>
        <w:ind w:left="119" w:right="4101" w:hanging="0"/>
        <w:jc w:val="left"/>
        <w:rPr>
          <w:sz w:val="24"/>
        </w:rPr>
      </w:pPr>
      <w:r>
        <w:rPr>
          <w:color w:val="404040"/>
          <w:sz w:val="24"/>
        </w:rPr>
        <w:t>Paulo é mais velho que Raimundo. Assim, é obrigatoriamente verdadeiro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que: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224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Paulo é o mais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velho.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142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Raimundo é o mais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novo.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8" w:leader="none"/>
        </w:tabs>
        <w:spacing w:lineRule="auto" w:line="240" w:before="136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>Francisco é o mais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 xml:space="preserve">novo.                                                  </w:t>
      </w:r>
      <w:r>
        <w:rPr>
          <w:color w:val="404040"/>
        </w:rPr>
        <w:t xml:space="preserve">Resposta: </w:t>
      </w:r>
      <w:r>
        <w:rPr>
          <w:color w:val="404040"/>
        </w:rPr>
        <w:t>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Raimundo não é o mais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novo.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Sebastião não é o mais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novo.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23" w:leader="none"/>
        </w:tabs>
        <w:spacing w:lineRule="auto" w:line="360" w:before="0" w:after="0"/>
        <w:ind w:left="119" w:right="126" w:hanging="0"/>
        <w:jc w:val="left"/>
        <w:rPr>
          <w:sz w:val="24"/>
        </w:rPr>
      </w:pPr>
      <w:r>
        <w:rPr>
          <w:color w:val="404040"/>
          <w:sz w:val="24"/>
        </w:rPr>
        <w:t>Alice, Bruno, Carlos e Denise são as quatro primeiras pessoas de uma fila, não necessariamente nesta ordem. João olha para os quatro e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afirma: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229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Bruno e Carlos estão em posições consecutivas na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fila;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137" w:after="0"/>
        <w:ind w:left="840" w:right="0" w:hanging="285"/>
        <w:jc w:val="left"/>
        <w:rPr>
          <w:sz w:val="24"/>
        </w:rPr>
      </w:pPr>
      <w:r>
        <w:rPr>
          <w:color w:val="404040"/>
          <w:sz w:val="24"/>
        </w:rPr>
        <w:t>Alice está entre Bruno e Carlos na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fila.</w:t>
      </w:r>
    </w:p>
    <w:p>
      <w:pPr>
        <w:pStyle w:val="Corpodotexto"/>
        <w:spacing w:before="2" w:after="0"/>
        <w:rPr>
          <w:sz w:val="38"/>
        </w:rPr>
      </w:pPr>
      <w:r>
        <w:rPr>
          <w:sz w:val="38"/>
        </w:rPr>
      </w:r>
    </w:p>
    <w:p>
      <w:pPr>
        <w:pStyle w:val="Corpodotexto"/>
        <w:spacing w:lineRule="auto" w:line="360"/>
        <w:ind w:left="119" w:right="179" w:hanging="0"/>
        <w:rPr>
          <w:sz w:val="24"/>
        </w:rPr>
      </w:pPr>
      <w:r>
        <w:rPr>
          <w:color w:val="404040"/>
        </w:rPr>
        <w:t>Entretanto, as duas afirmações de João são falsas. Sabe-se que Bruno é o terceiro da fila. O segundo da fila é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224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Alice.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Bruno.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40" w:before="136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 xml:space="preserve">Carlos.                                                                           </w:t>
      </w:r>
      <w:r>
        <w:rPr>
          <w:color w:val="404040"/>
        </w:rPr>
        <w:t xml:space="preserve">Resposta: </w:t>
      </w:r>
      <w:r>
        <w:rPr>
          <w:color w:val="404040"/>
        </w:rPr>
        <w:t>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43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Denise.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36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João.</w:t>
      </w:r>
    </w:p>
    <w:sectPr>
      <w:type w:val="nextPage"/>
      <w:pgSz w:w="11906" w:h="16838"/>
      <w:pgMar w:left="1580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8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3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7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6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0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5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40" w:hanging="284"/>
      </w:pPr>
      <w:rPr>
        <w:rFonts w:ascii="Symbol" w:hAnsi="Symbol" w:cs="Symbol" w:hint="default"/>
        <w:sz w:val="20"/>
        <w:szCs w:val="20"/>
        <w:w w:val="100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0" w:hanging="28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0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1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2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2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2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3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8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3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7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6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0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5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320" w:hanging="201"/>
      </w:pPr>
      <w:rPr>
        <w:sz w:val="24"/>
        <w:szCs w:val="24"/>
        <w:w w:val="100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2" w:hanging="20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4" w:hanging="20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7" w:hanging="20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9" w:hanging="20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32" w:hanging="20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74" w:hanging="20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16" w:hanging="20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9" w:hanging="201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40" w:hanging="284"/>
      </w:pPr>
      <w:rPr>
        <w:rFonts w:ascii="Symbol" w:hAnsi="Symbol" w:cs="Symbol" w:hint="default"/>
        <w:sz w:val="20"/>
        <w:szCs w:val="20"/>
        <w:w w:val="100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0" w:hanging="28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0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1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2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2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2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3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8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3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7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6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0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5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19" w:hanging="289"/>
      </w:pPr>
      <w:rPr>
        <w:sz w:val="24"/>
        <w:spacing w:val="0"/>
        <w:szCs w:val="24"/>
        <w:w w:val="99"/>
        <w:rFonts w:ascii="Arial" w:hAnsi="Arial" w:eastAsia="Arial" w:cs="Arial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403" w:hanging="284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27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54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1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08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35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962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89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355" w:right="2349" w:hanging="0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401" w:right="0" w:hanging="283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LibreOffice/7.1.5.2$Windows_X86_64 LibreOffice_project/85f04e9f809797b8199d13c421bd8a2b025d52b5</Application>
  <AppVersion>15.0000</AppVersion>
  <Pages>3</Pages>
  <Words>370</Words>
  <Characters>1637</Characters>
  <CharactersWithSpaces>2161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R. Weinert</dc:creator>
  <dc:description/>
  <dc:language>pt-BR</dc:language>
  <cp:lastModifiedBy/>
  <dcterms:modified xsi:type="dcterms:W3CDTF">2021-08-27T18:45:14Z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2021-08-27T00:00:00Z</vt:filetime>
  </property>
</Properties>
</file>