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970F" w14:textId="0E4F8F1D" w:rsidR="000D23B4" w:rsidRDefault="003E001D" w:rsidP="00C45A1F">
      <w:pPr>
        <w:spacing w:line="360" w:lineRule="auto"/>
        <w:rPr>
          <w:rFonts w:ascii="Arial" w:hAnsi="Arial" w:cs="Arial"/>
          <w:sz w:val="24"/>
          <w:szCs w:val="24"/>
        </w:rPr>
      </w:pPr>
      <w:r w:rsidRPr="004E63DB">
        <w:rPr>
          <w:rFonts w:ascii="Arial" w:hAnsi="Arial" w:cs="Arial"/>
          <w:sz w:val="24"/>
          <w:szCs w:val="24"/>
        </w:rPr>
        <w:t>O escalonador é um processo que escolhe qual será o próximo processo a ser executado</w:t>
      </w:r>
      <w:r w:rsidR="004D1A76" w:rsidRPr="004E63DB">
        <w:rPr>
          <w:rFonts w:ascii="Arial" w:hAnsi="Arial" w:cs="Arial"/>
          <w:sz w:val="24"/>
          <w:szCs w:val="24"/>
        </w:rPr>
        <w:t>, a sua execução ocorre n</w:t>
      </w:r>
      <w:r w:rsidR="001E437F" w:rsidRPr="004E63DB">
        <w:rPr>
          <w:rFonts w:ascii="Arial" w:hAnsi="Arial" w:cs="Arial"/>
          <w:sz w:val="24"/>
          <w:szCs w:val="24"/>
        </w:rPr>
        <w:t>a criação de um processo, para poder definir o local onde o processo ficara na fila.</w:t>
      </w:r>
      <w:r w:rsidR="004E63DB" w:rsidRPr="004E63DB">
        <w:rPr>
          <w:rFonts w:ascii="Arial" w:hAnsi="Arial" w:cs="Arial"/>
          <w:sz w:val="24"/>
          <w:szCs w:val="24"/>
        </w:rPr>
        <w:t xml:space="preserve"> Os sistemas operacionais utilizam a politica de escalonamento para então implementar as trocas de contexto, então o sistema operacional define qual processo utilizara, essa troca de contexto ocorre pelo escalonador (scheduler).</w:t>
      </w:r>
    </w:p>
    <w:p w14:paraId="1D3208E7" w14:textId="238C56B1" w:rsidR="00C45A1F" w:rsidRDefault="00C45A1F" w:rsidP="00C45A1F">
      <w:pPr>
        <w:spacing w:line="360" w:lineRule="auto"/>
        <w:rPr>
          <w:rFonts w:ascii="Arial" w:hAnsi="Arial" w:cs="Arial"/>
          <w:sz w:val="24"/>
          <w:szCs w:val="24"/>
        </w:rPr>
      </w:pPr>
    </w:p>
    <w:p w14:paraId="59E696CC" w14:textId="15017953" w:rsidR="00C45A1F" w:rsidRDefault="00C45A1F" w:rsidP="00C45A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 – Este método funciona como uma fila, executa os processos conforme a sua chamada, então ele prioriza o primeiro processo a ser chamado, então o segundo e assim por diante.</w:t>
      </w:r>
    </w:p>
    <w:p w14:paraId="74982DFB" w14:textId="77777777" w:rsidR="006B47E8" w:rsidRDefault="006B47E8" w:rsidP="00C45A1F">
      <w:pPr>
        <w:spacing w:line="360" w:lineRule="auto"/>
        <w:rPr>
          <w:rFonts w:ascii="Arial" w:hAnsi="Arial" w:cs="Arial"/>
          <w:sz w:val="24"/>
          <w:szCs w:val="24"/>
        </w:rPr>
      </w:pPr>
    </w:p>
    <w:p w14:paraId="3BA781F5" w14:textId="52E3FD1A" w:rsidR="00C45A1F" w:rsidRDefault="00C45A1F" w:rsidP="00754127">
      <w:pPr>
        <w:spacing w:line="360" w:lineRule="auto"/>
        <w:rPr>
          <w:rFonts w:ascii="Arial" w:hAnsi="Arial" w:cs="Arial"/>
          <w:sz w:val="24"/>
          <w:szCs w:val="24"/>
        </w:rPr>
      </w:pPr>
      <w:r w:rsidRPr="00754127">
        <w:rPr>
          <w:rFonts w:ascii="Arial" w:hAnsi="Arial" w:cs="Arial"/>
          <w:sz w:val="24"/>
          <w:szCs w:val="24"/>
        </w:rPr>
        <w:t>Round-Robin</w:t>
      </w:r>
      <w:r w:rsidRPr="00754127">
        <w:rPr>
          <w:rFonts w:ascii="Arial" w:hAnsi="Arial" w:cs="Arial"/>
          <w:sz w:val="24"/>
          <w:szCs w:val="24"/>
        </w:rPr>
        <w:t xml:space="preserve"> – Este método </w:t>
      </w:r>
      <w:r w:rsidR="00754127" w:rsidRPr="00754127">
        <w:rPr>
          <w:rFonts w:ascii="Arial" w:hAnsi="Arial" w:cs="Arial"/>
          <w:sz w:val="24"/>
          <w:szCs w:val="24"/>
        </w:rPr>
        <w:t>divide-se</w:t>
      </w:r>
      <w:r w:rsidRPr="00754127">
        <w:rPr>
          <w:rFonts w:ascii="Arial" w:hAnsi="Arial" w:cs="Arial"/>
          <w:sz w:val="24"/>
          <w:szCs w:val="24"/>
        </w:rPr>
        <w:t xml:space="preserve"> em fatias d</w:t>
      </w:r>
      <w:r w:rsidR="00754127">
        <w:rPr>
          <w:rFonts w:ascii="Arial" w:hAnsi="Arial" w:cs="Arial"/>
          <w:sz w:val="24"/>
          <w:szCs w:val="24"/>
        </w:rPr>
        <w:t>e tempo e execução</w:t>
      </w:r>
      <w:r w:rsidRPr="00754127">
        <w:rPr>
          <w:rFonts w:ascii="Arial" w:hAnsi="Arial" w:cs="Arial"/>
          <w:sz w:val="24"/>
          <w:szCs w:val="24"/>
        </w:rPr>
        <w:t xml:space="preserve"> para cada processo chamado, não priorizando nenhum deles e sim dividindo corretamente.</w:t>
      </w:r>
    </w:p>
    <w:p w14:paraId="0F719F85" w14:textId="77777777" w:rsidR="006B47E8" w:rsidRDefault="006B47E8" w:rsidP="00754127">
      <w:pPr>
        <w:spacing w:line="360" w:lineRule="auto"/>
        <w:rPr>
          <w:rFonts w:ascii="Arial" w:hAnsi="Arial" w:cs="Arial"/>
          <w:sz w:val="24"/>
          <w:szCs w:val="24"/>
        </w:rPr>
      </w:pPr>
    </w:p>
    <w:p w14:paraId="274CCDF6" w14:textId="413CB1E6" w:rsidR="00754127" w:rsidRPr="00D22C9C" w:rsidRDefault="00754127" w:rsidP="00754127">
      <w:pPr>
        <w:spacing w:line="360" w:lineRule="auto"/>
        <w:rPr>
          <w:rFonts w:ascii="Arial" w:hAnsi="Arial" w:cs="Arial"/>
          <w:sz w:val="24"/>
          <w:szCs w:val="24"/>
        </w:rPr>
      </w:pPr>
      <w:r w:rsidRPr="00D22C9C">
        <w:rPr>
          <w:rFonts w:ascii="Arial" w:hAnsi="Arial" w:cs="Arial"/>
          <w:sz w:val="24"/>
          <w:szCs w:val="24"/>
        </w:rPr>
        <w:t>Shortest Job First</w:t>
      </w:r>
      <w:r w:rsidRPr="00D22C9C">
        <w:rPr>
          <w:rFonts w:ascii="Arial" w:hAnsi="Arial" w:cs="Arial"/>
          <w:sz w:val="24"/>
          <w:szCs w:val="24"/>
        </w:rPr>
        <w:t xml:space="preserve"> – Este método executa o processo selecionado, visando o menor tempo de execução</w:t>
      </w:r>
      <w:r w:rsidR="00D9239F">
        <w:rPr>
          <w:rFonts w:ascii="Arial" w:hAnsi="Arial" w:cs="Arial"/>
          <w:sz w:val="24"/>
          <w:szCs w:val="24"/>
        </w:rPr>
        <w:t>.</w:t>
      </w:r>
    </w:p>
    <w:sectPr w:rsidR="00754127" w:rsidRPr="00D22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41EC"/>
    <w:multiLevelType w:val="hybridMultilevel"/>
    <w:tmpl w:val="C152061C"/>
    <w:lvl w:ilvl="0" w:tplc="ECFAB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77"/>
    <w:rsid w:val="000D23B4"/>
    <w:rsid w:val="001C0261"/>
    <w:rsid w:val="001E437F"/>
    <w:rsid w:val="003044C0"/>
    <w:rsid w:val="00373DA8"/>
    <w:rsid w:val="003E001D"/>
    <w:rsid w:val="004B0FE5"/>
    <w:rsid w:val="004C3347"/>
    <w:rsid w:val="004D1A76"/>
    <w:rsid w:val="004E63DB"/>
    <w:rsid w:val="00600A0A"/>
    <w:rsid w:val="0066030A"/>
    <w:rsid w:val="006B47E8"/>
    <w:rsid w:val="00754127"/>
    <w:rsid w:val="008D0044"/>
    <w:rsid w:val="008F0FAB"/>
    <w:rsid w:val="00B739F5"/>
    <w:rsid w:val="00C45A1F"/>
    <w:rsid w:val="00C64132"/>
    <w:rsid w:val="00D22C9C"/>
    <w:rsid w:val="00D43C77"/>
    <w:rsid w:val="00D9239F"/>
    <w:rsid w:val="00E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DCC4"/>
  <w15:chartTrackingRefBased/>
  <w15:docId w15:val="{AFAB0D73-C4C9-44F5-94AD-68E6E311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11</cp:revision>
  <dcterms:created xsi:type="dcterms:W3CDTF">2022-03-29T22:05:00Z</dcterms:created>
  <dcterms:modified xsi:type="dcterms:W3CDTF">2022-04-06T22:44:00Z</dcterms:modified>
</cp:coreProperties>
</file>