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2B" w:rsidRDefault="005F5474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Get = Search </w:t>
      </w:r>
      <w:r>
        <w:rPr>
          <w:rFonts w:ascii="TH SarabunPSK" w:hAnsi="TH SarabunPSK" w:cs="TH SarabunPSK" w:hint="cs"/>
          <w:cs/>
        </w:rPr>
        <w:t xml:space="preserve">ต่อหาง </w:t>
      </w:r>
      <w:proofErr w:type="spellStart"/>
      <w:proofErr w:type="gramStart"/>
      <w:r>
        <w:rPr>
          <w:rFonts w:ascii="TH SarabunPSK" w:hAnsi="TH SarabunPSK" w:cs="TH SarabunPSK"/>
        </w:rPr>
        <w:t>Url</w:t>
      </w:r>
      <w:proofErr w:type="spellEnd"/>
      <w:proofErr w:type="gramEnd"/>
    </w:p>
    <w:p w:rsidR="005F5474" w:rsidRDefault="005F5474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Post = Insert (Add) </w:t>
      </w:r>
    </w:p>
    <w:p w:rsidR="005F5474" w:rsidRDefault="005F5474" w:rsidP="005F5474">
      <w:pPr>
        <w:tabs>
          <w:tab w:val="left" w:pos="2697"/>
        </w:tabs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 xml:space="preserve">Put = </w:t>
      </w:r>
      <w:proofErr w:type="gramStart"/>
      <w:r>
        <w:rPr>
          <w:rFonts w:ascii="TH SarabunPSK" w:hAnsi="TH SarabunPSK" w:cs="TH SarabunPSK"/>
        </w:rPr>
        <w:t>Update(</w:t>
      </w:r>
      <w:proofErr w:type="gramEnd"/>
      <w:r>
        <w:rPr>
          <w:rFonts w:ascii="TH SarabunPSK" w:hAnsi="TH SarabunPSK" w:cs="TH SarabunPSK"/>
        </w:rPr>
        <w:t xml:space="preserve">Edit) : </w:t>
      </w:r>
      <w:r>
        <w:rPr>
          <w:rFonts w:ascii="TH SarabunPSK" w:hAnsi="TH SarabunPSK" w:cs="TH SarabunPSK" w:hint="cs"/>
          <w:cs/>
        </w:rPr>
        <w:t xml:space="preserve">เราจะส่ง </w:t>
      </w:r>
      <w:r>
        <w:rPr>
          <w:rFonts w:ascii="TH SarabunPSK" w:hAnsi="TH SarabunPSK" w:cs="TH SarabunPSK"/>
        </w:rPr>
        <w:t>Object</w:t>
      </w:r>
      <w:r>
        <w:rPr>
          <w:rFonts w:ascii="TH SarabunPSK" w:hAnsi="TH SarabunPSK" w:cs="TH SarabunPSK" w:hint="cs"/>
          <w:cs/>
        </w:rPr>
        <w:t xml:space="preserve"> ไป (ไม่ต่อหาง </w:t>
      </w:r>
      <w:proofErr w:type="spellStart"/>
      <w:r>
        <w:rPr>
          <w:rFonts w:ascii="TH SarabunPSK" w:hAnsi="TH SarabunPSK" w:cs="TH SarabunPSK"/>
        </w:rPr>
        <w:t>Url</w:t>
      </w:r>
      <w:proofErr w:type="spellEnd"/>
      <w:r>
        <w:rPr>
          <w:rFonts w:ascii="TH SarabunPSK" w:hAnsi="TH SarabunPSK" w:cs="TH SarabunPSK" w:hint="cs"/>
          <w:cs/>
        </w:rPr>
        <w:t>)</w:t>
      </w:r>
    </w:p>
    <w:p w:rsidR="005F5474" w:rsidRDefault="005F5474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Delete = </w:t>
      </w:r>
      <w:proofErr w:type="gramStart"/>
      <w:r>
        <w:rPr>
          <w:rFonts w:ascii="TH SarabunPSK" w:hAnsi="TH SarabunPSK" w:cs="TH SarabunPSK"/>
        </w:rPr>
        <w:t>Delete :</w:t>
      </w:r>
      <w:proofErr w:type="gram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ต่อหาง </w:t>
      </w:r>
      <w:proofErr w:type="spellStart"/>
      <w:r>
        <w:rPr>
          <w:rFonts w:ascii="TH SarabunPSK" w:hAnsi="TH SarabunPSK" w:cs="TH SarabunPSK"/>
        </w:rPr>
        <w:t>Url</w:t>
      </w:r>
      <w:proofErr w:type="spellEnd"/>
    </w:p>
    <w:p w:rsidR="001E5111" w:rsidRDefault="001E5111" w:rsidP="005F5474">
      <w:pPr>
        <w:tabs>
          <w:tab w:val="left" w:pos="2697"/>
        </w:tabs>
        <w:rPr>
          <w:rFonts w:ascii="TH SarabunPSK" w:hAnsi="TH SarabunPSK" w:cs="TH SarabunPSK" w:hint="cs"/>
          <w:cs/>
        </w:rPr>
      </w:pPr>
    </w:p>
    <w:p w:rsidR="006065B9" w:rsidRDefault="006065B9" w:rsidP="005F5474">
      <w:pPr>
        <w:tabs>
          <w:tab w:val="left" w:pos="2697"/>
        </w:tabs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>2.0</w:t>
      </w:r>
      <w:r>
        <w:rPr>
          <w:rFonts w:ascii="TH SarabunPSK" w:hAnsi="TH SarabunPSK" w:cs="TH SarabunPSK" w:hint="cs"/>
          <w:cs/>
        </w:rPr>
        <w:t xml:space="preserve"> ใช้ </w:t>
      </w:r>
      <w:r>
        <w:rPr>
          <w:rFonts w:ascii="TH SarabunPSK" w:hAnsi="TH SarabunPSK" w:cs="TH SarabunPSK"/>
        </w:rPr>
        <w:t>jersey</w:t>
      </w:r>
    </w:p>
    <w:p w:rsidR="006065B9" w:rsidRDefault="006065B9" w:rsidP="005F5474">
      <w:pPr>
        <w:tabs>
          <w:tab w:val="left" w:pos="2697"/>
        </w:tabs>
        <w:rPr>
          <w:rFonts w:ascii="TH SarabunPSK" w:hAnsi="TH SarabunPSK" w:cs="TH SarabunPSK"/>
        </w:rPr>
      </w:pPr>
      <w:proofErr w:type="gramStart"/>
      <w:r>
        <w:rPr>
          <w:rFonts w:ascii="TH SarabunPSK" w:hAnsi="TH SarabunPSK" w:cs="TH SarabunPSK"/>
        </w:rPr>
        <w:t>2.x</w:t>
      </w:r>
      <w:proofErr w:type="gram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ขึ้นไปจะใช้ </w:t>
      </w:r>
      <w:r>
        <w:rPr>
          <w:rFonts w:ascii="TH SarabunPSK" w:hAnsi="TH SarabunPSK" w:cs="TH SarabunPSK"/>
        </w:rPr>
        <w:t>Glass Fish</w:t>
      </w: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/>
        </w:rPr>
      </w:pP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@Consume </w:t>
      </w:r>
      <w:r>
        <w:rPr>
          <w:rFonts w:ascii="TH SarabunPSK" w:hAnsi="TH SarabunPSK" w:cs="TH SarabunPSK" w:hint="cs"/>
          <w:cs/>
        </w:rPr>
        <w:t xml:space="preserve">เป็นตัวระบุว่าจะ ส่งอะไรเป็นอะไร เช่น </w:t>
      </w:r>
      <w:proofErr w:type="gramStart"/>
      <w:r>
        <w:rPr>
          <w:rFonts w:ascii="TH SarabunPSK" w:hAnsi="TH SarabunPSK" w:cs="TH SarabunPSK"/>
        </w:rPr>
        <w:t>JSON ,</w:t>
      </w:r>
      <w:proofErr w:type="gramEnd"/>
      <w:r>
        <w:rPr>
          <w:rFonts w:ascii="TH SarabunPSK" w:hAnsi="TH SarabunPSK" w:cs="TH SarabunPSK"/>
        </w:rPr>
        <w:t xml:space="preserve"> XML</w:t>
      </w:r>
      <w:r>
        <w:rPr>
          <w:rFonts w:ascii="TH SarabunPSK" w:hAnsi="TH SarabunPSK" w:cs="TH SarabunPSK" w:hint="cs"/>
          <w:cs/>
        </w:rPr>
        <w:t xml:space="preserve"> ถ้าส่งหลายตัวจะส่งเป็นแบบ </w:t>
      </w:r>
      <w:r>
        <w:rPr>
          <w:rFonts w:ascii="TH SarabunPSK" w:hAnsi="TH SarabunPSK" w:cs="TH SarabunPSK"/>
        </w:rPr>
        <w:t>Array ({1,2})</w:t>
      </w: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ถ้ากำหนดในระดับ </w:t>
      </w:r>
      <w:r>
        <w:rPr>
          <w:rFonts w:ascii="TH SarabunPSK" w:hAnsi="TH SarabunPSK" w:cs="TH SarabunPSK"/>
        </w:rPr>
        <w:t>Class</w:t>
      </w:r>
      <w:r>
        <w:rPr>
          <w:rFonts w:ascii="TH SarabunPSK" w:hAnsi="TH SarabunPSK" w:cs="TH SarabunPSK" w:hint="cs"/>
          <w:cs/>
        </w:rPr>
        <w:t xml:space="preserve"> ทุก </w:t>
      </w:r>
      <w:r>
        <w:rPr>
          <w:rFonts w:ascii="TH SarabunPSK" w:hAnsi="TH SarabunPSK" w:cs="TH SarabunPSK"/>
        </w:rPr>
        <w:t>Method</w:t>
      </w:r>
      <w:r>
        <w:rPr>
          <w:rFonts w:ascii="TH SarabunPSK" w:hAnsi="TH SarabunPSK" w:cs="TH SarabunPSK" w:hint="cs"/>
          <w:cs/>
        </w:rPr>
        <w:t xml:space="preserve"> ใช้ได้เหมือนกัน</w:t>
      </w: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ถ้ากำหนดในระดับ </w:t>
      </w:r>
      <w:r>
        <w:rPr>
          <w:rFonts w:ascii="TH SarabunPSK" w:hAnsi="TH SarabunPSK" w:cs="TH SarabunPSK"/>
        </w:rPr>
        <w:t xml:space="preserve">Method </w:t>
      </w:r>
      <w:r>
        <w:rPr>
          <w:rFonts w:ascii="TH SarabunPSK" w:hAnsi="TH SarabunPSK" w:cs="TH SarabunPSK" w:hint="cs"/>
          <w:cs/>
        </w:rPr>
        <w:t>ก็จะใช้ของในนั้น</w:t>
      </w: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ถ้ากำหนดทั้งสองที่ จะเอาในระดับ </w:t>
      </w:r>
      <w:r>
        <w:rPr>
          <w:rFonts w:ascii="TH SarabunPSK" w:hAnsi="TH SarabunPSK" w:cs="TH SarabunPSK"/>
        </w:rPr>
        <w:t>Method</w:t>
      </w:r>
      <w:r>
        <w:rPr>
          <w:rFonts w:ascii="TH SarabunPSK" w:hAnsi="TH SarabunPSK" w:cs="TH SarabunPSK" w:hint="cs"/>
          <w:cs/>
        </w:rPr>
        <w:t xml:space="preserve"> ไปใช้</w:t>
      </w: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/>
        </w:rPr>
      </w:pPr>
    </w:p>
    <w:p w:rsidR="008C6BCC" w:rsidRDefault="008C6BCC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@Produces</w:t>
      </w:r>
      <w:r>
        <w:rPr>
          <w:rFonts w:ascii="TH SarabunPSK" w:hAnsi="TH SarabunPSK" w:cs="TH SarabunPSK" w:hint="cs"/>
          <w:cs/>
        </w:rPr>
        <w:t xml:space="preserve"> เป็นตัวระบุจะรับ </w:t>
      </w:r>
      <w:r>
        <w:rPr>
          <w:rFonts w:ascii="TH SarabunPSK" w:hAnsi="TH SarabunPSK" w:cs="TH SarabunPSK"/>
        </w:rPr>
        <w:t xml:space="preserve">Response </w:t>
      </w:r>
      <w:r>
        <w:rPr>
          <w:rFonts w:ascii="TH SarabunPSK" w:hAnsi="TH SarabunPSK" w:cs="TH SarabunPSK" w:hint="cs"/>
          <w:cs/>
        </w:rPr>
        <w:t xml:space="preserve">เป็นระดับไหนเหมือน </w:t>
      </w:r>
      <w:r>
        <w:rPr>
          <w:rFonts w:ascii="TH SarabunPSK" w:hAnsi="TH SarabunPSK" w:cs="TH SarabunPSK"/>
        </w:rPr>
        <w:t>Consume</w:t>
      </w:r>
    </w:p>
    <w:p w:rsidR="001F62C6" w:rsidRDefault="001F62C6" w:rsidP="005F5474">
      <w:pPr>
        <w:tabs>
          <w:tab w:val="left" w:pos="2697"/>
        </w:tabs>
        <w:rPr>
          <w:rFonts w:ascii="TH SarabunPSK" w:hAnsi="TH SarabunPSK" w:cs="TH SarabunPSK"/>
        </w:rPr>
      </w:pPr>
    </w:p>
    <w:p w:rsidR="001F62C6" w:rsidRDefault="001F62C6" w:rsidP="005F5474">
      <w:pPr>
        <w:tabs>
          <w:tab w:val="left" w:pos="2697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@GET = </w:t>
      </w:r>
      <w:r>
        <w:rPr>
          <w:rFonts w:ascii="TH SarabunPSK" w:hAnsi="TH SarabunPSK" w:cs="TH SarabunPSK" w:hint="cs"/>
          <w:cs/>
        </w:rPr>
        <w:t xml:space="preserve">การดึงรายการข้อมูล ทั้งหมด หรือ ตามเงื่อนไข </w:t>
      </w:r>
      <w:r>
        <w:rPr>
          <w:rFonts w:ascii="TH SarabunPSK" w:hAnsi="TH SarabunPSK" w:cs="TH SarabunPSK"/>
        </w:rPr>
        <w:t>Client</w:t>
      </w:r>
      <w:r>
        <w:rPr>
          <w:rFonts w:ascii="TH SarabunPSK" w:hAnsi="TH SarabunPSK" w:cs="TH SarabunPSK" w:hint="cs"/>
          <w:cs/>
        </w:rPr>
        <w:t xml:space="preserve"> เรียกจะเป็น </w:t>
      </w:r>
      <w:r>
        <w:rPr>
          <w:rFonts w:ascii="TH SarabunPSK" w:hAnsi="TH SarabunPSK" w:cs="TH SarabunPSK"/>
        </w:rPr>
        <w:t xml:space="preserve">Parameter </w:t>
      </w:r>
      <w:proofErr w:type="spellStart"/>
      <w:r>
        <w:rPr>
          <w:rFonts w:ascii="TH SarabunPSK" w:hAnsi="TH SarabunPSK" w:cs="TH SarabunPSK"/>
        </w:rPr>
        <w:t>Url</w:t>
      </w:r>
      <w:proofErr w:type="spellEnd"/>
      <w:r>
        <w:rPr>
          <w:rFonts w:ascii="TH SarabunPSK" w:hAnsi="TH SarabunPSK" w:cs="TH SarabunPSK" w:hint="cs"/>
          <w:cs/>
        </w:rPr>
        <w:t xml:space="preserve"> ต่อหาง</w:t>
      </w:r>
    </w:p>
    <w:p w:rsidR="00D712C9" w:rsidRDefault="00D712C9" w:rsidP="005F5474">
      <w:pPr>
        <w:tabs>
          <w:tab w:val="left" w:pos="2697"/>
        </w:tabs>
        <w:rPr>
          <w:rFonts w:ascii="TH SarabunPSK" w:hAnsi="TH SarabunPSK" w:cs="TH SarabunPSK"/>
        </w:rPr>
      </w:pPr>
    </w:p>
    <w:p w:rsidR="00D712C9" w:rsidRDefault="00D712C9" w:rsidP="005F5474">
      <w:pPr>
        <w:tabs>
          <w:tab w:val="left" w:pos="2697"/>
        </w:tabs>
        <w:rPr>
          <w:rFonts w:ascii="TH SarabunPSK" w:hAnsi="TH SarabunPSK" w:cs="TH SarabunPSK"/>
          <w:b/>
          <w:bCs/>
          <w:color w:val="FF0000"/>
        </w:rPr>
      </w:pPr>
      <w:r w:rsidRPr="00D712C9">
        <w:rPr>
          <w:rFonts w:ascii="TH SarabunPSK" w:hAnsi="TH SarabunPSK" w:cs="TH SarabunPSK" w:hint="cs"/>
          <w:b/>
          <w:bCs/>
          <w:color w:val="FF0000"/>
          <w:cs/>
        </w:rPr>
        <w:t>การบ้าน</w:t>
      </w:r>
      <w:r>
        <w:rPr>
          <w:rFonts w:ascii="TH SarabunPSK" w:hAnsi="TH SarabunPSK" w:cs="TH SarabunPSK" w:hint="cs"/>
          <w:b/>
          <w:bCs/>
          <w:color w:val="FF0000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</w:rPr>
        <w:t xml:space="preserve">: </w:t>
      </w:r>
      <w:proofErr w:type="spellStart"/>
      <w:r>
        <w:rPr>
          <w:rFonts w:ascii="TH SarabunPSK" w:hAnsi="TH SarabunPSK" w:cs="TH SarabunPSK"/>
          <w:b/>
          <w:bCs/>
          <w:color w:val="FF0000"/>
        </w:rPr>
        <w:t>ClientBuilder.xxx</w:t>
      </w:r>
      <w:proofErr w:type="spellEnd"/>
      <w:r>
        <w:rPr>
          <w:rFonts w:ascii="TH SarabunPSK" w:hAnsi="TH SarabunPSK" w:cs="TH SarabunPSK"/>
          <w:b/>
          <w:bCs/>
          <w:color w:val="FF0000"/>
        </w:rPr>
        <w:t xml:space="preserve"> (</w:t>
      </w:r>
      <w:r>
        <w:rPr>
          <w:rFonts w:ascii="TH SarabunPSK" w:hAnsi="TH SarabunPSK" w:cs="TH SarabunPSK" w:hint="cs"/>
          <w:b/>
          <w:bCs/>
          <w:color w:val="FF0000"/>
          <w:cs/>
        </w:rPr>
        <w:t xml:space="preserve">มีทั้งหมด </w:t>
      </w:r>
      <w:r>
        <w:rPr>
          <w:rFonts w:ascii="TH SarabunPSK" w:hAnsi="TH SarabunPSK" w:cs="TH SarabunPSK"/>
          <w:b/>
          <w:bCs/>
          <w:color w:val="FF0000"/>
        </w:rPr>
        <w:t>3</w:t>
      </w:r>
      <w:r>
        <w:rPr>
          <w:rFonts w:ascii="TH SarabunPSK" w:hAnsi="TH SarabunPSK" w:cs="TH SarabunPSK" w:hint="cs"/>
          <w:b/>
          <w:bCs/>
          <w:color w:val="FF0000"/>
          <w:cs/>
        </w:rPr>
        <w:t xml:space="preserve"> แบบ มันต่างกันยังไง ใช้ยังไง ใช้เมื่อไหร่ ข้อดี ข้อเสีย</w:t>
      </w:r>
      <w:r>
        <w:rPr>
          <w:rFonts w:ascii="TH SarabunPSK" w:hAnsi="TH SarabunPSK" w:cs="TH SarabunPSK"/>
          <w:b/>
          <w:bCs/>
          <w:color w:val="FF0000"/>
        </w:rPr>
        <w:t>)</w:t>
      </w:r>
    </w:p>
    <w:p w:rsidR="00D712C9" w:rsidRPr="00D712C9" w:rsidRDefault="00D712C9" w:rsidP="005F5474">
      <w:pPr>
        <w:tabs>
          <w:tab w:val="left" w:pos="2697"/>
        </w:tabs>
        <w:rPr>
          <w:rFonts w:ascii="TH SarabunPSK" w:hAnsi="TH SarabunPSK" w:cs="TH SarabunPSK"/>
        </w:rPr>
      </w:pPr>
      <w:bookmarkStart w:id="0" w:name="_GoBack"/>
      <w:bookmarkEnd w:id="0"/>
    </w:p>
    <w:p w:rsidR="001F62C6" w:rsidRPr="008C6BCC" w:rsidRDefault="001F62C6" w:rsidP="005F5474">
      <w:pPr>
        <w:tabs>
          <w:tab w:val="left" w:pos="2697"/>
        </w:tabs>
        <w:rPr>
          <w:rFonts w:ascii="TH SarabunPSK" w:hAnsi="TH SarabunPSK" w:cs="TH SarabunPSK" w:hint="cs"/>
          <w:cs/>
        </w:rPr>
      </w:pPr>
    </w:p>
    <w:sectPr w:rsidR="001F62C6" w:rsidRPr="008C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5A"/>
    <w:rsid w:val="000A6A5A"/>
    <w:rsid w:val="001E5111"/>
    <w:rsid w:val="001F62C6"/>
    <w:rsid w:val="005F5474"/>
    <w:rsid w:val="006065B9"/>
    <w:rsid w:val="008C6BCC"/>
    <w:rsid w:val="00D712C9"/>
    <w:rsid w:val="00FC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5DA13-4DC4-476D-A3D3-DDC83375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Chalat Monkhontirapat</dc:creator>
  <cp:keywords/>
  <dc:description/>
  <cp:lastModifiedBy>Chalat Monkhontirapat</cp:lastModifiedBy>
  <cp:revision>7</cp:revision>
  <dcterms:created xsi:type="dcterms:W3CDTF">2017-09-29T02:02:00Z</dcterms:created>
  <dcterms:modified xsi:type="dcterms:W3CDTF">2017-09-29T03:31:00Z</dcterms:modified>
</cp:coreProperties>
</file>