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sz w:val="40"/>
          <w:szCs w:val="40"/>
          <w:rFonts w:ascii="楷体" w:eastAsia="楷体" w:hAnsi="楷体" w:cs="楷体" w:hint="eastAsia"/>
          <w:lang w:eastAsia="zh-CN" w:val="en-US"/>
        </w:rPr>
      </w:pPr>
      <w:r>
        <w:rPr>
          <w:sz w:val="40"/>
          <w:szCs w:val="40"/>
          <w:rFonts w:ascii="楷体" w:eastAsia="楷体" w:hAnsi="楷体" w:cs="楷体" w:hint="eastAsia"/>
          <w:lang w:eastAsia="zh-CN" w:val="en-US"/>
        </w:rPr>
        <w:t xml:space="preserve">实验五 </w:t>
      </w:r>
      <w:r>
        <w:rPr>
          <w:sz w:val="40"/>
          <w:szCs w:val="40"/>
          <w:rFonts w:ascii="楷体" w:eastAsia="楷体" w:hAnsi="楷体" w:cs="楷体" w:hint="eastAsia"/>
          <w:lang w:eastAsia="zh-CN" w:val="en-US"/>
        </w:rPr>
        <w:t>A*算法解决八数码问题</w:t>
      </w:r>
    </w:p>
    <w:p>
      <w:pPr>
        <w:jc w:val="center"/>
        <w:ind w:left="4200" w:firstLine="420"/>
        <w:rPr>
          <w:sz w:val="40"/>
          <w:szCs w:val="40"/>
          <w:rFonts w:ascii="楷体" w:eastAsia="楷体" w:hAnsi="楷体" w:cs="楷体" w:hint="eastAsia"/>
          <w:lang w:eastAsia="zh-CN" w:val="en-US"/>
        </w:rPr>
      </w:pPr>
      <w:r>
        <w:rPr>
          <w:sz w:val="40"/>
          <w:szCs w:val="40"/>
          <w:rFonts w:ascii="楷体" w:eastAsia="楷体" w:hAnsi="楷体" w:cs="楷体" w:hint="eastAsia"/>
          <w:lang w:eastAsia="zh-CN" w:val="en-US"/>
        </w:rPr>
        <w:t xml:space="preserve">171491328 </w:t>
      </w:r>
      <w:r>
        <w:rPr>
          <w:sz w:val="40"/>
          <w:szCs w:val="40"/>
          <w:rFonts w:ascii="楷体" w:eastAsia="楷体" w:hAnsi="楷体" w:cs="楷体" w:hint="eastAsia"/>
          <w:lang w:eastAsia="zh-CN" w:val="en-US"/>
        </w:rPr>
        <w:t>罗晓璐</w:t>
      </w:r>
    </w:p>
    <w:p>
      <w:pPr>
        <w:rPr>
          <w:rFonts w:hint="eastAsia"/>
        </w:rPr>
      </w:pPr>
    </w:p>
    <w:p>
      <w:pPr>
        <w:rPr>
          <w:sz w:val="32"/>
          <w:szCs w:val="32"/>
          <w:rFonts w:ascii="楷体" w:eastAsia="楷体" w:hAnsi="楷体" w:cs="楷体"/>
        </w:rPr>
      </w:pPr>
      <w:r>
        <w:rPr>
          <w:sz w:val="32"/>
          <w:szCs w:val="32"/>
          <w:rFonts w:ascii="楷体" w:eastAsia="楷体" w:hAnsi="楷体" w:cs="楷体"/>
        </w:rPr>
        <w:t>问题描述：通过单步移动把下面的矩阵移动成1-8环绕一</w:t>
      </w:r>
      <w:r>
        <w:rPr>
          <w:sz w:val="32"/>
          <w:szCs w:val="32"/>
          <w:rFonts w:ascii="楷体" w:eastAsia="楷体" w:hAnsi="楷体" w:cs="楷体"/>
        </w:rPr>
        <w:t xml:space="preserve">周的矩阵（即0在中间，1-8顺序排成一圈，1在哪无所谓） </w:t>
      </w:r>
    </w:p>
    <w:tbl>
      <w:tblID w:val="0"/>
      <w:tblPr>
        <w:tblStyle w:val="PO37"/>
        <w:tblW w:w="1743" w:type="dxa"/>
        <w:tblLook w:val="0004A0" w:firstRow="1" w:lastRow="0" w:firstColumn="1" w:lastColumn="0" w:noHBand="0" w:noVBand="1"/>
        <w:shd w:val="clear"/>
      </w:tblPr>
      <w:tblGrid>
        <w:gridCol w:w="581"/>
        <w:gridCol w:w="581"/>
        <w:gridCol w:w="581"/>
      </w:tblGrid>
      <w:tr>
        <w:trPr>
          <w:trHeight w:hRule="atleast" w:val="614"/>
        </w:trPr>
        <w:tc>
          <w:tcPr>
            <w:tcW w:type="dxa" w:w="581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2</w:t>
            </w:r>
          </w:p>
        </w:tc>
        <w:tc>
          <w:tcPr>
            <w:tcW w:type="dxa" w:w="581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8</w:t>
            </w:r>
          </w:p>
        </w:tc>
        <w:tc>
          <w:tcPr>
            <w:tcW w:type="dxa" w:w="581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3</w:t>
            </w:r>
          </w:p>
        </w:tc>
      </w:tr>
      <w:tr>
        <w:trPr>
          <w:trHeight w:hRule="atleast" w:val="614"/>
        </w:trPr>
        <w:tc>
          <w:tcPr>
            <w:tcW w:type="dxa" w:w="581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1</w:t>
            </w:r>
          </w:p>
        </w:tc>
        <w:tc>
          <w:tcPr>
            <w:tcW w:type="dxa" w:w="581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6</w:t>
            </w:r>
          </w:p>
        </w:tc>
        <w:tc>
          <w:tcPr>
            <w:tcW w:type="dxa" w:w="581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4</w:t>
            </w:r>
          </w:p>
        </w:tc>
      </w:tr>
      <w:tr>
        <w:trPr>
          <w:trHeight w:hRule="atleast" w:val="614"/>
        </w:trPr>
        <w:tc>
          <w:tcPr>
            <w:tcW w:type="dxa" w:w="581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7</w:t>
            </w:r>
          </w:p>
        </w:tc>
        <w:tc>
          <w:tcPr>
            <w:tcW w:type="dxa" w:w="581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0</w:t>
            </w:r>
          </w:p>
        </w:tc>
        <w:tc>
          <w:tcPr>
            <w:tcW w:type="dxa" w:w="581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5</w:t>
            </w:r>
          </w:p>
        </w:tc>
      </w:tr>
    </w:tbl>
    <w:tbl>
      <w:tblID w:val="0"/>
      <w:tblPr>
        <w:tblStyle w:val="PO37"/>
        <w:tblpPr w:vertAnchor="text" w:tblpX="4873" w:tblpY="-1895"/>
        <w:tblW w:w="1758" w:type="dxa"/>
        <w:tblLook w:val="0004A0" w:firstRow="1" w:lastRow="0" w:firstColumn="1" w:lastColumn="0" w:noHBand="0" w:noVBand="1"/>
        <w:shd w:val="clear"/>
      </w:tblPr>
      <w:tblGrid>
        <w:gridCol w:w="586"/>
        <w:gridCol w:w="586"/>
        <w:gridCol w:w="586"/>
      </w:tblGrid>
      <w:tr>
        <w:trPr>
          <w:trHeight w:hRule="atleast" w:val="614"/>
        </w:trPr>
        <w:tc>
          <w:tcPr>
            <w:tcW w:type="dxa" w:w="586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1</w:t>
            </w:r>
          </w:p>
        </w:tc>
        <w:tc>
          <w:tcPr>
            <w:tcW w:type="dxa" w:w="586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2</w:t>
            </w:r>
          </w:p>
        </w:tc>
        <w:tc>
          <w:tcPr>
            <w:tcW w:type="dxa" w:w="586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3</w:t>
            </w:r>
          </w:p>
        </w:tc>
      </w:tr>
      <w:tr>
        <w:trPr>
          <w:trHeight w:hRule="atleast" w:val="614"/>
        </w:trPr>
        <w:tc>
          <w:tcPr>
            <w:tcW w:type="dxa" w:w="586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8</w:t>
            </w:r>
          </w:p>
        </w:tc>
        <w:tc>
          <w:tcPr>
            <w:tcW w:type="dxa" w:w="586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0</w:t>
            </w:r>
          </w:p>
        </w:tc>
        <w:tc>
          <w:tcPr>
            <w:tcW w:type="dxa" w:w="586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4</w:t>
            </w:r>
          </w:p>
        </w:tc>
      </w:tr>
      <w:tr>
        <w:trPr>
          <w:trHeight w:hRule="atleast" w:val="614"/>
        </w:trPr>
        <w:tc>
          <w:tcPr>
            <w:tcW w:type="dxa" w:w="586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7</w:t>
            </w:r>
          </w:p>
        </w:tc>
        <w:tc>
          <w:tcPr>
            <w:tcW w:type="dxa" w:w="586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6</w:t>
            </w:r>
          </w:p>
        </w:tc>
        <w:tc>
          <w:tcPr>
            <w:tcW w:type="dxa" w:w="586"/>
            <w:vAlign w:val="top"/>
          </w:tcPr>
          <w:p>
            <w:pPr>
              <w:spacing w:lineRule="auto" w:line="240" w:after="0"/>
              <w:ind w:left="0" w:right="0" w:firstLine="0"/>
              <w:rPr>
                <w:sz w:val="32"/>
                <w:szCs w:val="32"/>
                <w:rFonts w:ascii="楷体" w:eastAsia="楷体" w:hAnsi="楷体" w:cs="楷体"/>
              </w:rPr>
            </w:pPr>
            <w:r>
              <w:rPr>
                <w:sz w:val="32"/>
                <w:szCs w:val="32"/>
                <w:rFonts w:ascii="楷体" w:eastAsia="楷体" w:hAnsi="楷体" w:cs="楷体"/>
              </w:rPr>
              <w:t>5</w:t>
            </w:r>
          </w:p>
        </w:tc>
      </w:tr>
    </w:tbl>
    <w:p>
      <w:pPr>
        <w:rPr>
          <w:sz w:val="32"/>
          <w:szCs w:val="32"/>
          <w:rFonts w:ascii="楷体" w:eastAsia="楷体" w:hAnsi="楷体" w:cs="楷体"/>
        </w:rPr>
      </w:pPr>
    </w:p>
    <w:p>
      <w:pPr>
        <w:rPr>
          <w:sz w:val="32"/>
          <w:szCs w:val="32"/>
          <w:rFonts w:ascii="楷体" w:eastAsia="楷体" w:hAnsi="楷体" w:cs="楷体"/>
        </w:rPr>
      </w:pPr>
      <w:r>
        <w:rPr>
          <w:sz w:val="32"/>
          <w:szCs w:val="32"/>
          <w:rFonts w:ascii="楷体" w:eastAsia="楷体" w:hAnsi="楷体" w:cs="楷体"/>
        </w:rPr>
        <w:t xml:space="preserve">初始状态                       目标状态          </w:t>
      </w:r>
    </w:p>
    <w:p>
      <w:pPr>
        <w:rPr>
          <w:sz w:val="32"/>
          <w:szCs w:val="32"/>
          <w:rFonts w:ascii="楷体" w:eastAsia="楷体" w:hAnsi="楷体" w:cs="楷体"/>
        </w:rPr>
      </w:pPr>
      <w:r>
        <w:rPr>
          <w:sz w:val="32"/>
          <w:szCs w:val="32"/>
          <w:rFonts w:ascii="楷体" w:eastAsia="楷体" w:hAnsi="楷体" w:cs="楷体"/>
        </w:rPr>
        <w:t>假设启发式的方程为f(n)=d(n)+h(n)，其中d(n)为层次或</w:t>
      </w:r>
      <w:r>
        <w:rPr>
          <w:sz w:val="32"/>
          <w:szCs w:val="32"/>
          <w:rFonts w:ascii="楷体" w:eastAsia="楷体" w:hAnsi="楷体" w:cs="楷体"/>
        </w:rPr>
        <w:t>深度，h(n)为错误的个数，使用启发式算法解决。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spacing w:val="0"/>
          <w:i w:val="0"/>
          <w:b w:val="0"/>
          <w:color w:val="4472C4" w:themeColor="accent5"/>
          <w:sz w:val="32"/>
          <w:szCs w:val="32"/>
          <w:highlight w:val="white"/>
          <w:rFonts w:ascii="楷体" w:eastAsia="楷体" w:hAnsi="楷体" w:cs="楷体"/>
        </w:rPr>
        <w:t>启发式搜索就是在状态空间中对每一个状态进行评估，找到</w:t>
      </w:r>
      <w:r>
        <w:rPr>
          <w:spacing w:val="0"/>
          <w:i w:val="0"/>
          <w:b w:val="0"/>
          <w:color w:val="4472C4" w:themeColor="accent5"/>
          <w:sz w:val="32"/>
          <w:szCs w:val="32"/>
          <w:highlight w:val="white"/>
          <w:rFonts w:ascii="楷体" w:eastAsia="楷体" w:hAnsi="楷体" w:cs="楷体"/>
        </w:rPr>
        <w:t>最好的状态，再从这个状态出发直至到达目标状态。每次寻</w:t>
      </w:r>
      <w:r>
        <w:rPr>
          <w:spacing w:val="0"/>
          <w:i w:val="0"/>
          <w:b w:val="0"/>
          <w:color w:val="4472C4" w:themeColor="accent5"/>
          <w:sz w:val="32"/>
          <w:szCs w:val="32"/>
          <w:highlight w:val="white"/>
          <w:rFonts w:ascii="楷体" w:eastAsia="楷体" w:hAnsi="楷体" w:cs="楷体"/>
        </w:rPr>
        <w:t xml:space="preserve">找最佳的状态可以省略大量不需要的搜索，提高了效率。 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启发式搜索的算法如下： 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a) 把初始节点放入Open表中，计算其f值； 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b) 如果Open表为空，则问题无解，失败退出； 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c) 把Open表的第一个节点取出放入Close表，并标记该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节点为n； 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d) 考察n节点是否为目标节点。如果是，则得到问题的解，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成功退出； 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e) 如果节点n不可扩展，则转第b)步； 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f) 扩展节点n，计算每一个子节点的f值，并为每个子节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点设置指向节点n的指针，将这些子节点放入Open表中； 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g) 根据各节点的f值，对Open表中给的全部节点按照从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小到大的顺序排序； 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h) 转第b)步。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代码：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#include &lt;iostream&gt;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#include &lt;queue&gt;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#include &lt;stack&gt;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#include &lt;vector&gt;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#include &lt;algorithm&gt;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#include &lt;memory.h&gt;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using namespace std;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// 八数码状态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typedef struct _Status{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int status[3][3];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_Status *parent;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_Status *next;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}Status;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// AStar排序依据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bool decComparator(const Status &amp;s1, const Status 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>&amp;s2){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int gn1 = 0, gn2 = 0;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int dn1 = 0, dn2 = 0;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const Status *ptr1 = &amp;s1;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const Status *ptr2 = &amp;s2;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int status[3][3] = {1,2,3,8,0,4,7,6,5};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while(ptr1 != NULL){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gn1 += 1;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ptr1 = ptr1-&gt;parent;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while(ptr2 != NULL){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gn2 += 1;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ptr2 = ptr2-&gt;parent;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for(int i = 0; i &lt; 3; i++){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for(int j = 0; j &lt; 3; j++){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if(s1.status[i][j] != status[i][j]){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dn1 += 1;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if(s2.status[i][j] != status[i][j]){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dn2 += 1;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return (gn1+dn1) &gt; (gn2+dn2);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// 八数码搜索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class EightPuzzle{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private: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unsigned char allHash[362880];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Status root;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Status goal;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private: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int nextNumber;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Status next[4];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public: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EightPuzzle(Status *root, Status *goal){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memcpy(&amp;this-&gt;root.status, &amp;root-&gt;status, 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>sizeof(int)*9);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this-&gt;root.parent = NULL;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this-&gt;root.next = NULL;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memcpy(&amp;this-&gt;goal.status, &amp;goal-&gt;status, 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>sizeof(int)*9);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this-&gt;goal.parent = NULL;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this-&gt;goal.next = NULL;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private: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// 判断是否是目标状态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inline int IsGoal(Status *tmp){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return memcmp(&amp;tmp-&gt;status, &amp;goal.status, 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>sizeof(int)*9);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// 下一个可行的状态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int NextStatus(Status *tmp){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nextNumber = 0;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int posi, posj;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for(int i = 0; i &lt; 9; i++){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posi = i/3, posj = i - i/3*3;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if(tmp-&gt;status[posi][posj] == 0){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break;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if(posi-1 &gt;= 0){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Status left = *tmp;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left.status[posi][posj] = 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>left.status[posi-1][posj];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left.status[posi-1][posj] = 0;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if(allHash[Cantor(left.status)] == 0){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next[nextNumber] = left;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next[nextNumber].parent = tmp;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nextNumber++;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if(posi+1 &lt;= 2){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Status right = *tmp;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right.status[posi][posj] = 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>right.status[posi+1][posj];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right.status[posi+1][posj] = 0;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if(allHash[Cantor(right.status)] == 0){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next[nextNumber] = right;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next[nextNumber].parent = tmp;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nextNumber++;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if(posj-1 &gt;= 0){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Status up = *tmp;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up.status[posi][posj] = 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>up.status[posi][posj-1];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up.status[posi][posj-1] = 0;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if(allHash[Cantor(up.status)] == 0){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next[nextNumber] = up;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next[nextNumber].parent = tmp;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nextNumber++;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if(posj+1 &lt;= 2){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Status down = *tmp;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down.status[posi][posj] = 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>down.status[posi][posj+1];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down.status[posi][posj+1] = 0;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if(allHash[Cantor(down.status)] == 0){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next[nextNumber] = down;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next[nextNumber].parent = tmp;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nextNumber++;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return nextNumber;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// 康托展开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int Cantor(int arr[][3]){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int fac[10] = 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>{1,1,2,6,24,120,720,5040,40320,362880};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int index = 0;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for(int i = 7; i &gt;= 0; i--){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int irow = i/3, icol = i - i/3*3;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int count = 0;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for(int j = 8; j &gt; i; j--){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int jrow = j/3, jcol = j - j/3*3;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if(arr[jrow][jcol] &lt; 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>arr[irow][icol]){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    count++;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index += (count*fac[8-i]);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return index;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public: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ab/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int AStar(){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int step = 0;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memset(allHash, 0, 362880);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vector&lt;Status&gt; openTable;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Status *closeTable = new Status;;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Status *current = closeTable;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Status *tmp;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openTable.push_back(root);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allHash[Cantor(root.status)] 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while(!openTable.empty()){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tmp = new Status;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*tmp = openTable[openTable.size()-1];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openTable.pop_back();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step++;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current-&gt;next = tmp;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current = current-&gt;next;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if(IsGoal(tmp) == 0){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PrintPath(tmp);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freeCloseTable(closeTable);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return step;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int nextNumber = NextStatus(tmp);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if(nextNumber == 0){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continue;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for(int i = 0; i &lt; nextNumber; i++){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openTable.push_back(next[i]);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allHash[Cantor(next[i].status)] 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sort(openTable.begin(), openTable.end(), </w:t>
      </w:r>
      <w:r>
        <w:rPr>
          <w:color w:val="4472C4" w:themeColor="accent5"/>
          <w:sz w:val="32"/>
          <w:szCs w:val="32"/>
          <w:rFonts w:ascii="楷体" w:eastAsia="楷体" w:hAnsi="楷体" w:cs="楷体"/>
        </w:rPr>
        <w:t>decComparator);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cout &lt;&lt; "AStar failed." &lt;&lt; endl;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freeCloseTable(closeTable);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return -1;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private: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// 打印路径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void PrintPath(Status *head){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if(head == NULL){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return;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else{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PrintPath(head-&gt;parent);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for(int i = 0; i &lt; 3; i++){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for(int j = 0; j &lt; 3; j++){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    cout &lt;&lt; head-&gt;status[i][j]&lt;&lt;" ";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    cout &lt;&lt; endl;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cout &lt;&lt;endl;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// 释放close表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void freeCloseTable(Status *closeTable){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Status *current;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while(closeTable != NULL){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current = closeTable-&gt;next;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free(closeTable);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    closeTable = current;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};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int main()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{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Status init = {2,8,3,1,6,4,7,0,5,0,NULL};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Status goal = {1,2,3,8,0,4,7,6,5,0,NULL};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EightPuzzle ep = EightPuzzle(&amp;init, &amp;goal);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cout &lt;&lt; "AStar******\n" &lt;&lt; endl;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cout &lt;&lt; "step: " &lt;&lt; ep.AStar() &lt;&lt; endl;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cout &lt;&lt; "***********\n" &lt;&lt; endl;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 xml:space="preserve">    return 0;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}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color w:val="4472C4" w:themeColor="accent5"/>
          <w:sz w:val="32"/>
          <w:szCs w:val="32"/>
          <w:rFonts w:ascii="楷体" w:eastAsia="楷体" w:hAnsi="楷体" w:cs="楷体"/>
        </w:rPr>
        <w:t>程序结果：</w:t>
      </w:r>
    </w:p>
    <w:p>
      <w:pPr>
        <w:rPr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sz w:val="20"/>
        </w:rPr>
        <w:drawing>
          <wp:inline distT="0" distB="0" distL="0" distR="0">
            <wp:extent cx="3178175" cy="3430905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pple/AppData/Roaming/JisuOffice/ETemp/6136_55071488/fImage22977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3431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1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134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宋体" w:hAnsi="Times New Roman" w:cs="Times New Roman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1"/>
      <w:szCs w:val="21"/>
      <w:rFonts w:asciiTheme="minorHAnsi" w:eastAsiaTheme="minorEastAsia" w:hAnsiTheme="minorHAnsi" w:cstheme="minorBidi"/>
      <w:lang w:bidi="ar-SA" w:eastAsia="zh-CN" w:val="en-US"/>
    </w:rPr>
  </w:style>
  <w:style w:default="1" w:styleId="PO2" w:type="character">
    <w:name w:val="Default Paragraph Font"/>
    <w:qFormat/>
    <w:uiPriority w:val="2"/>
    <w:semiHidden/>
  </w:style>
  <w:style w:default="1" w:styleId="PO3" w:type="table">
    <w:name w:val="Normal Table"/>
    <w:qFormat/>
    <w:uiPriority w:val="3"/>
    <w:semiHidden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297719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</dc:creator>
  <cp:lastModifiedBy/>
  <dcterms:modified xsi:type="dcterms:W3CDTF">2019-10-29T03:52:48Z</dcterms:modified>
</cp:coreProperties>
</file>