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1F98" w14:textId="77777777" w:rsidR="00753617" w:rsidRDefault="00000000">
      <w:pPr>
        <w:pStyle w:val="Heading1"/>
        <w:keepNext w:val="0"/>
        <w:keepLines w:val="0"/>
        <w:shd w:val="clear" w:color="auto" w:fill="C5E0B3"/>
        <w:spacing w:before="480"/>
        <w:jc w:val="center"/>
        <w:rPr>
          <w:sz w:val="32"/>
          <w:szCs w:val="32"/>
        </w:rPr>
      </w:pPr>
      <w:bookmarkStart w:id="0" w:name="_x9cg859wus1j" w:colFirst="0" w:colLast="0"/>
      <w:bookmarkEnd w:id="0"/>
      <w:r>
        <w:rPr>
          <w:sz w:val="32"/>
          <w:szCs w:val="32"/>
        </w:rPr>
        <w:t xml:space="preserve">MODEL </w:t>
      </w:r>
      <w:proofErr w:type="gramStart"/>
      <w:r>
        <w:rPr>
          <w:sz w:val="32"/>
          <w:szCs w:val="32"/>
        </w:rPr>
        <w:t>TASK[</w:t>
      </w:r>
      <w:proofErr w:type="gramEnd"/>
      <w:r>
        <w:rPr>
          <w:sz w:val="32"/>
          <w:szCs w:val="32"/>
        </w:rPr>
        <w:t>1] FOR ASSIGNMENT 2.1 – Mamba</w:t>
      </w:r>
    </w:p>
    <w:p w14:paraId="57EBF896" w14:textId="77777777" w:rsidR="00753617" w:rsidRDefault="00000000">
      <w:pPr>
        <w:spacing w:before="240" w:after="240"/>
        <w:ind w:right="-1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AC81C4" w14:textId="77777777" w:rsidR="00753617" w:rsidRDefault="00000000">
      <w:pPr>
        <w:shd w:val="clear" w:color="auto" w:fill="E2EFD9"/>
        <w:spacing w:before="240" w:after="240"/>
        <w:ind w:right="-140"/>
        <w:jc w:val="center"/>
      </w:pPr>
      <w:r>
        <w:rPr>
          <w:sz w:val="24"/>
          <w:szCs w:val="24"/>
        </w:rPr>
        <w:t xml:space="preserve">Team: </w:t>
      </w:r>
      <w:r>
        <w:t xml:space="preserve">Matthew Allen] </w:t>
      </w:r>
      <w:r>
        <w:rPr>
          <w:sz w:val="24"/>
          <w:szCs w:val="24"/>
        </w:rPr>
        <w:t xml:space="preserve">- Id: </w:t>
      </w:r>
      <w:r>
        <w:t>[041004581]</w:t>
      </w:r>
    </w:p>
    <w:p w14:paraId="7EFAE58F" w14:textId="77777777" w:rsidR="00753617" w:rsidRDefault="00000000">
      <w:pPr>
        <w:shd w:val="clear" w:color="auto" w:fill="E2EFD9"/>
        <w:spacing w:before="240" w:after="240"/>
        <w:ind w:right="-140"/>
        <w:jc w:val="center"/>
      </w:pPr>
      <w:r>
        <w:t xml:space="preserve">/ [Liam Landers] </w:t>
      </w:r>
      <w:r>
        <w:rPr>
          <w:sz w:val="24"/>
          <w:szCs w:val="24"/>
        </w:rPr>
        <w:t xml:space="preserve">- Id: </w:t>
      </w:r>
      <w:r>
        <w:t>[040792296]</w:t>
      </w:r>
    </w:p>
    <w:p w14:paraId="7A45A957" w14:textId="77777777" w:rsidR="00753617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5D7E5B53" w14:textId="77777777" w:rsidR="00753617" w:rsidRDefault="00000000">
      <w:pPr>
        <w:numPr>
          <w:ilvl w:val="0"/>
          <w:numId w:val="1"/>
        </w:numPr>
        <w:spacing w:after="240"/>
      </w:pPr>
      <w:r>
        <w:rPr>
          <w:b/>
          <w:i/>
          <w:sz w:val="20"/>
          <w:szCs w:val="20"/>
        </w:rPr>
        <w:t xml:space="preserve">Note: </w:t>
      </w:r>
      <w:r>
        <w:rPr>
          <w:i/>
          <w:sz w:val="20"/>
          <w:szCs w:val="20"/>
        </w:rPr>
        <w:t>This task is part of the Assignment 2 from Compilers Course. Any problem, contact your lab professor.</w:t>
      </w:r>
    </w:p>
    <w:p w14:paraId="53826E92" w14:textId="77777777" w:rsidR="00753617" w:rsidRDefault="00000000">
      <w:pPr>
        <w:pStyle w:val="Heading3"/>
        <w:keepNext w:val="0"/>
        <w:keepLines w:val="0"/>
        <w:shd w:val="clear" w:color="auto" w:fill="CCFFCC"/>
        <w:spacing w:before="280"/>
        <w:rPr>
          <w:b/>
          <w:color w:val="000000"/>
          <w:sz w:val="20"/>
          <w:szCs w:val="20"/>
        </w:rPr>
      </w:pPr>
      <w:bookmarkStart w:id="1" w:name="_tvynrc2e8zn6" w:colFirst="0" w:colLast="0"/>
      <w:bookmarkEnd w:id="1"/>
      <w:r>
        <w:rPr>
          <w:b/>
          <w:color w:val="000000"/>
          <w:sz w:val="20"/>
          <w:szCs w:val="20"/>
        </w:rPr>
        <w:t>PART 1: RE – Regular Expression (1.5 mark)</w:t>
      </w:r>
    </w:p>
    <w:p w14:paraId="4DD8B4B3" w14:textId="77777777" w:rsidR="00753617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D9912D1" w14:textId="77777777" w:rsidR="00753617" w:rsidRDefault="00000000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Lexeme Classes: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Define the classes to be used in your regular expression:</w:t>
      </w:r>
    </w:p>
    <w:p w14:paraId="4473A2F5" w14:textId="77777777" w:rsidR="00753617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33F7256" w14:textId="77777777" w:rsidR="00753617" w:rsidRDefault="00000000">
      <w:pPr>
        <w:shd w:val="clear" w:color="auto" w:fill="FFFFCC"/>
        <w:spacing w:before="240" w:after="240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 Answer:</w:t>
      </w:r>
    </w:p>
    <w:p w14:paraId="54122535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Letters = L = a-z &amp; A-Z</w:t>
      </w:r>
    </w:p>
    <w:p w14:paraId="572A4588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Numbers = N = 0-9</w:t>
      </w:r>
    </w:p>
    <w:p w14:paraId="0BBA6619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Period  =</w:t>
      </w:r>
      <w:proofErr w:type="gramEnd"/>
      <w:r>
        <w:rPr>
          <w:b/>
          <w:sz w:val="20"/>
          <w:szCs w:val="20"/>
        </w:rPr>
        <w:t xml:space="preserve"> P = . </w:t>
      </w:r>
    </w:p>
    <w:p w14:paraId="08EB91F2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Space = SP = </w:t>
      </w:r>
      <w:proofErr w:type="gramStart"/>
      <w:r>
        <w:rPr>
          <w:b/>
          <w:sz w:val="20"/>
          <w:szCs w:val="20"/>
        </w:rPr>
        <w:t>“ “</w:t>
      </w:r>
      <w:proofErr w:type="gramEnd"/>
      <w:r>
        <w:rPr>
          <w:b/>
          <w:sz w:val="20"/>
          <w:szCs w:val="20"/>
        </w:rPr>
        <w:t xml:space="preserve"> </w:t>
      </w:r>
    </w:p>
    <w:p w14:paraId="504AA19E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Beginning of comment = BC = #</w:t>
      </w:r>
    </w:p>
    <w:p w14:paraId="5A2706C9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New Line = NL = /n</w:t>
      </w:r>
    </w:p>
    <w:p w14:paraId="263C2570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Quotes = Q </w:t>
      </w:r>
      <w:proofErr w:type="gramStart"/>
      <w:r>
        <w:rPr>
          <w:b/>
          <w:sz w:val="20"/>
          <w:szCs w:val="20"/>
        </w:rPr>
        <w:t>=  “</w:t>
      </w:r>
      <w:proofErr w:type="gramEnd"/>
      <w:r>
        <w:rPr>
          <w:b/>
          <w:sz w:val="20"/>
          <w:szCs w:val="20"/>
        </w:rPr>
        <w:t xml:space="preserve"> / ‘ </w:t>
      </w:r>
    </w:p>
    <w:p w14:paraId="6C74FA0C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Open </w:t>
      </w:r>
      <w:proofErr w:type="gramStart"/>
      <w:r>
        <w:rPr>
          <w:b/>
          <w:sz w:val="20"/>
          <w:szCs w:val="20"/>
        </w:rPr>
        <w:t>Parenthesis  =</w:t>
      </w:r>
      <w:proofErr w:type="gramEnd"/>
      <w:r>
        <w:rPr>
          <w:b/>
          <w:sz w:val="20"/>
          <w:szCs w:val="20"/>
        </w:rPr>
        <w:t xml:space="preserve"> OP = (</w:t>
      </w:r>
    </w:p>
    <w:p w14:paraId="5EA99FAF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End of File = E = EOFS</w:t>
      </w:r>
    </w:p>
    <w:p w14:paraId="2C5FEA32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Other = O = ^LNPBCNLOPQ</w:t>
      </w:r>
    </w:p>
    <w:p w14:paraId="76A85009" w14:textId="77777777" w:rsidR="00753617" w:rsidRDefault="00000000">
      <w:pPr>
        <w:shd w:val="clear" w:color="auto" w:fill="FFFFCC"/>
        <w:spacing w:before="240" w:after="240"/>
        <w:rPr>
          <w:b/>
          <w:color w:val="C00000"/>
          <w:sz w:val="20"/>
          <w:szCs w:val="20"/>
        </w:rPr>
      </w:pPr>
      <w:r>
        <w:rPr>
          <w:b/>
          <w:sz w:val="20"/>
          <w:szCs w:val="20"/>
        </w:rPr>
        <w:t xml:space="preserve"> Keywords = KEY = “If” “and” “for” “while” “do” “not” “def” “else” “return”</w:t>
      </w:r>
    </w:p>
    <w:p w14:paraId="32135B3D" w14:textId="77777777" w:rsidR="00753617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B9FF147" w14:textId="77777777" w:rsidR="00753617" w:rsidRDefault="00753617">
      <w:pPr>
        <w:spacing w:before="240" w:after="240"/>
        <w:rPr>
          <w:sz w:val="20"/>
          <w:szCs w:val="20"/>
        </w:rPr>
      </w:pPr>
    </w:p>
    <w:p w14:paraId="31F7FA86" w14:textId="77777777" w:rsidR="00753617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>Define the RE to be used for: variables, literals and keywords:</w:t>
      </w:r>
    </w:p>
    <w:p w14:paraId="1152B655" w14:textId="77777777" w:rsidR="00753617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2D299194" w14:textId="77777777" w:rsidR="00753617" w:rsidRDefault="00000000">
      <w:pPr>
        <w:shd w:val="clear" w:color="auto" w:fill="FFFFCC"/>
        <w:spacing w:before="240" w:after="240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Answer:</w:t>
      </w:r>
    </w:p>
    <w:p w14:paraId="2EC2A52C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* Variables:</w:t>
      </w:r>
    </w:p>
    <w:p w14:paraId="7C474A9E" w14:textId="77777777" w:rsidR="00753617" w:rsidRDefault="00000000">
      <w:pPr>
        <w:shd w:val="clear" w:color="auto" w:fill="FFFFCC"/>
        <w:spacing w:before="240" w:after="240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MID = L[L|</w:t>
      </w:r>
      <w:proofErr w:type="gramStart"/>
      <w:r>
        <w:rPr>
          <w:b/>
          <w:sz w:val="20"/>
          <w:szCs w:val="20"/>
        </w:rPr>
        <w:t>N]*</w:t>
      </w:r>
      <w:proofErr w:type="gramEnd"/>
      <w:r>
        <w:rPr>
          <w:b/>
          <w:sz w:val="20"/>
          <w:szCs w:val="20"/>
        </w:rPr>
        <w:t>OP</w:t>
      </w:r>
    </w:p>
    <w:p w14:paraId="56069418" w14:textId="77777777" w:rsidR="00753617" w:rsidRDefault="00000000">
      <w:pPr>
        <w:shd w:val="clear" w:color="auto" w:fill="FFFFCC"/>
        <w:spacing w:before="240" w:after="240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VID = </w:t>
      </w:r>
      <w:proofErr w:type="gramStart"/>
      <w:r>
        <w:rPr>
          <w:b/>
          <w:sz w:val="20"/>
          <w:szCs w:val="20"/>
        </w:rPr>
        <w:t>L[</w:t>
      </w:r>
      <w:proofErr w:type="gramEnd"/>
      <w:r>
        <w:rPr>
          <w:b/>
          <w:sz w:val="20"/>
          <w:szCs w:val="20"/>
        </w:rPr>
        <w:t>L | N ]* O</w:t>
      </w:r>
    </w:p>
    <w:p w14:paraId="556C50EE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* Literals:</w:t>
      </w:r>
    </w:p>
    <w:p w14:paraId="3769B019" w14:textId="77777777" w:rsidR="00753617" w:rsidRDefault="00000000">
      <w:pPr>
        <w:shd w:val="clear" w:color="auto" w:fill="FFFFCC"/>
        <w:spacing w:before="240" w:after="240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String Literal = SL = </w:t>
      </w:r>
      <w:proofErr w:type="gramStart"/>
      <w:r>
        <w:rPr>
          <w:b/>
          <w:sz w:val="20"/>
          <w:szCs w:val="20"/>
        </w:rPr>
        <w:t>Q[</w:t>
      </w:r>
      <w:proofErr w:type="gramEnd"/>
      <w:r>
        <w:rPr>
          <w:b/>
          <w:sz w:val="20"/>
          <w:szCs w:val="20"/>
        </w:rPr>
        <w:t xml:space="preserve"> ^Q ]* Q</w:t>
      </w:r>
    </w:p>
    <w:p w14:paraId="6C958FAA" w14:textId="77777777" w:rsidR="00753617" w:rsidRDefault="00000000">
      <w:pPr>
        <w:shd w:val="clear" w:color="auto" w:fill="FFFFCC"/>
        <w:spacing w:before="240" w:after="240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Int Literal = IL = NZN[N]*N</w:t>
      </w:r>
    </w:p>
    <w:p w14:paraId="40B54BC4" w14:textId="77777777" w:rsidR="00753617" w:rsidRDefault="00000000">
      <w:pPr>
        <w:shd w:val="clear" w:color="auto" w:fill="FFFFCC"/>
        <w:spacing w:before="240" w:after="240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Float literal = FL = N[N]*PN[N]*</w:t>
      </w:r>
    </w:p>
    <w:p w14:paraId="06288456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* Keywords:</w:t>
      </w:r>
    </w:p>
    <w:p w14:paraId="5B697A75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KEY = </w:t>
      </w:r>
      <w:proofErr w:type="gramStart"/>
      <w:r>
        <w:rPr>
          <w:b/>
          <w:sz w:val="20"/>
          <w:szCs w:val="20"/>
        </w:rPr>
        <w:t>[  “</w:t>
      </w:r>
      <w:proofErr w:type="gramEnd"/>
      <w:r>
        <w:rPr>
          <w:b/>
          <w:sz w:val="20"/>
          <w:szCs w:val="20"/>
        </w:rPr>
        <w:t xml:space="preserve">If”, “and”, “for”, “while”, “do”, “not”, “def”, “else”, “return” ] </w:t>
      </w:r>
    </w:p>
    <w:p w14:paraId="788BC294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* Comments</w:t>
      </w:r>
    </w:p>
    <w:p w14:paraId="24B48D12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C = BC[^</w:t>
      </w:r>
      <w:proofErr w:type="gramStart"/>
      <w:r>
        <w:rPr>
          <w:b/>
          <w:sz w:val="20"/>
          <w:szCs w:val="20"/>
        </w:rPr>
        <w:t>BC]*</w:t>
      </w:r>
      <w:proofErr w:type="gramEnd"/>
      <w:r>
        <w:rPr>
          <w:b/>
          <w:sz w:val="20"/>
          <w:szCs w:val="20"/>
        </w:rPr>
        <w:t>NL</w:t>
      </w:r>
    </w:p>
    <w:p w14:paraId="3D94B532" w14:textId="77777777" w:rsidR="00753617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CF807D9" w14:textId="77777777" w:rsidR="00753617" w:rsidRDefault="00753617">
      <w:pPr>
        <w:spacing w:before="240" w:after="240"/>
        <w:rPr>
          <w:sz w:val="20"/>
          <w:szCs w:val="20"/>
        </w:rPr>
      </w:pPr>
    </w:p>
    <w:p w14:paraId="2251CAA7" w14:textId="77777777" w:rsidR="00753617" w:rsidRDefault="00753617">
      <w:pPr>
        <w:spacing w:before="240" w:after="240"/>
        <w:rPr>
          <w:sz w:val="20"/>
          <w:szCs w:val="20"/>
        </w:rPr>
      </w:pPr>
    </w:p>
    <w:p w14:paraId="36D832B3" w14:textId="77777777" w:rsidR="00753617" w:rsidRDefault="00753617">
      <w:pPr>
        <w:spacing w:before="240" w:after="240"/>
        <w:rPr>
          <w:sz w:val="20"/>
          <w:szCs w:val="20"/>
        </w:rPr>
      </w:pPr>
    </w:p>
    <w:p w14:paraId="1F1DC230" w14:textId="77777777" w:rsidR="00753617" w:rsidRDefault="00753617">
      <w:pPr>
        <w:spacing w:before="240" w:after="240"/>
        <w:rPr>
          <w:sz w:val="20"/>
          <w:szCs w:val="20"/>
        </w:rPr>
      </w:pPr>
    </w:p>
    <w:p w14:paraId="53AF7803" w14:textId="77777777" w:rsidR="00753617" w:rsidRDefault="00753617">
      <w:pPr>
        <w:spacing w:before="240" w:after="240"/>
        <w:rPr>
          <w:sz w:val="20"/>
          <w:szCs w:val="20"/>
        </w:rPr>
      </w:pPr>
    </w:p>
    <w:p w14:paraId="0D9BFD5C" w14:textId="77777777" w:rsidR="00753617" w:rsidRDefault="00000000">
      <w:pPr>
        <w:pStyle w:val="Heading3"/>
        <w:keepNext w:val="0"/>
        <w:keepLines w:val="0"/>
        <w:shd w:val="clear" w:color="auto" w:fill="CCFFCC"/>
        <w:spacing w:before="280"/>
        <w:rPr>
          <w:b/>
          <w:color w:val="000000"/>
          <w:sz w:val="20"/>
          <w:szCs w:val="20"/>
        </w:rPr>
      </w:pPr>
      <w:bookmarkStart w:id="2" w:name="_i1k7nxoyf61t" w:colFirst="0" w:colLast="0"/>
      <w:bookmarkEnd w:id="2"/>
      <w:r>
        <w:rPr>
          <w:b/>
          <w:color w:val="000000"/>
          <w:sz w:val="20"/>
          <w:szCs w:val="20"/>
        </w:rPr>
        <w:t>PART 2: TD – Transition Diagram (1.5 marks)</w:t>
      </w:r>
    </w:p>
    <w:p w14:paraId="345365F9" w14:textId="77777777" w:rsidR="00753617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7E7BDA18" w14:textId="77777777" w:rsidR="00753617" w:rsidRDefault="00000000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Activity: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Starting from the previous lexeme classes and obeying the RE, it is possible to define the automata for your language:</w:t>
      </w:r>
    </w:p>
    <w:p w14:paraId="706AC659" w14:textId="77777777" w:rsidR="00753617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B483972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color w:val="C00000"/>
          <w:sz w:val="20"/>
          <w:szCs w:val="20"/>
        </w:rPr>
        <w:t>Answer (draw / copy image of the automata)</w:t>
      </w:r>
      <w:r>
        <w:rPr>
          <w:b/>
          <w:sz w:val="20"/>
          <w:szCs w:val="20"/>
        </w:rPr>
        <w:t>:</w:t>
      </w:r>
    </w:p>
    <w:p w14:paraId="2CD0A0A8" w14:textId="77777777" w:rsidR="00753617" w:rsidRDefault="00000000">
      <w:pPr>
        <w:shd w:val="clear" w:color="auto" w:fill="FFFFCC"/>
        <w:spacing w:before="240" w:after="24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114300" distB="114300" distL="114300" distR="114300" wp14:anchorId="429643FE" wp14:editId="19BB35A7">
            <wp:extent cx="3944831" cy="46339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831" cy="463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0297E" w14:textId="77777777" w:rsidR="00753617" w:rsidRDefault="00000000">
      <w:pPr>
        <w:pStyle w:val="Heading3"/>
        <w:keepNext w:val="0"/>
        <w:keepLines w:val="0"/>
        <w:shd w:val="clear" w:color="auto" w:fill="CCFFCC"/>
        <w:spacing w:before="280"/>
        <w:rPr>
          <w:b/>
          <w:color w:val="000000"/>
          <w:sz w:val="20"/>
          <w:szCs w:val="20"/>
        </w:rPr>
      </w:pPr>
      <w:bookmarkStart w:id="3" w:name="_v0onpexk6gd8" w:colFirst="0" w:colLast="0"/>
      <w:bookmarkEnd w:id="3"/>
      <w:r>
        <w:rPr>
          <w:b/>
          <w:color w:val="000000"/>
          <w:sz w:val="20"/>
          <w:szCs w:val="20"/>
        </w:rPr>
        <w:t>PART 3: TT – Transition Table (2 marks)</w:t>
      </w:r>
    </w:p>
    <w:p w14:paraId="3334A629" w14:textId="77777777" w:rsidR="00753617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5D72F24" w14:textId="77777777" w:rsidR="00753617" w:rsidRDefault="00000000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Activity: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Now, it is possible to define the TT for these lexemes:</w:t>
      </w:r>
    </w:p>
    <w:p w14:paraId="2B382D0E" w14:textId="77777777" w:rsidR="00753617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52535AC" w14:textId="77777777" w:rsidR="00753617" w:rsidRDefault="00753617">
      <w:pPr>
        <w:spacing w:before="240" w:after="240"/>
        <w:rPr>
          <w:sz w:val="20"/>
          <w:szCs w:val="20"/>
        </w:rPr>
      </w:pPr>
    </w:p>
    <w:p w14:paraId="1F88DB2E" w14:textId="77777777" w:rsidR="00753617" w:rsidRDefault="00753617">
      <w:pPr>
        <w:spacing w:before="240" w:after="240"/>
        <w:rPr>
          <w:sz w:val="20"/>
          <w:szCs w:val="20"/>
        </w:rPr>
      </w:pPr>
    </w:p>
    <w:p w14:paraId="604D496D" w14:textId="77777777" w:rsidR="00753617" w:rsidRDefault="00753617">
      <w:pPr>
        <w:spacing w:before="240" w:after="240"/>
        <w:rPr>
          <w:sz w:val="20"/>
          <w:szCs w:val="20"/>
        </w:rPr>
      </w:pPr>
    </w:p>
    <w:p w14:paraId="1006D303" w14:textId="77777777" w:rsidR="00753617" w:rsidRDefault="00753617">
      <w:pPr>
        <w:spacing w:before="240" w:after="240"/>
        <w:rPr>
          <w:sz w:val="20"/>
          <w:szCs w:val="20"/>
        </w:rPr>
      </w:pPr>
    </w:p>
    <w:p w14:paraId="70D9C997" w14:textId="77777777" w:rsidR="00753617" w:rsidRDefault="00753617">
      <w:pPr>
        <w:spacing w:before="240" w:after="240"/>
        <w:rPr>
          <w:sz w:val="20"/>
          <w:szCs w:val="20"/>
        </w:rPr>
      </w:pPr>
    </w:p>
    <w:p w14:paraId="6E17AC33" w14:textId="77777777" w:rsidR="00753617" w:rsidRDefault="00753617">
      <w:pPr>
        <w:spacing w:before="240" w:after="240"/>
        <w:rPr>
          <w:sz w:val="20"/>
          <w:szCs w:val="20"/>
        </w:rPr>
      </w:pPr>
    </w:p>
    <w:p w14:paraId="1D361498" w14:textId="77777777" w:rsidR="00753617" w:rsidRDefault="00753617">
      <w:pPr>
        <w:spacing w:before="240" w:after="240"/>
        <w:rPr>
          <w:sz w:val="20"/>
          <w:szCs w:val="20"/>
        </w:rPr>
      </w:pPr>
    </w:p>
    <w:p w14:paraId="3EC0CCA2" w14:textId="77777777" w:rsidR="00753617" w:rsidRDefault="00753617">
      <w:pPr>
        <w:spacing w:before="240" w:after="240"/>
        <w:rPr>
          <w:sz w:val="20"/>
          <w:szCs w:val="20"/>
        </w:rPr>
      </w:pPr>
    </w:p>
    <w:p w14:paraId="05772C49" w14:textId="77777777" w:rsidR="00753617" w:rsidRDefault="00000000">
      <w:pPr>
        <w:shd w:val="clear" w:color="auto" w:fill="FFFFCC"/>
        <w:spacing w:before="240" w:after="240"/>
        <w:jc w:val="both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Answer (Transition Table):</w:t>
      </w:r>
    </w:p>
    <w:tbl>
      <w:tblPr>
        <w:tblStyle w:val="a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915"/>
        <w:gridCol w:w="915"/>
        <w:gridCol w:w="915"/>
        <w:gridCol w:w="915"/>
        <w:gridCol w:w="915"/>
        <w:gridCol w:w="915"/>
        <w:gridCol w:w="915"/>
        <w:gridCol w:w="915"/>
        <w:gridCol w:w="1335"/>
      </w:tblGrid>
      <w:tr w:rsidR="00753617" w14:paraId="6B1FD464" w14:textId="77777777">
        <w:trPr>
          <w:trHeight w:val="684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A04B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Current State</w:t>
            </w:r>
          </w:p>
        </w:tc>
        <w:tc>
          <w:tcPr>
            <w:tcW w:w="732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4ACB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 Symbol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16A7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State Type</w:t>
            </w:r>
          </w:p>
        </w:tc>
      </w:tr>
      <w:tr w:rsidR="00753617" w14:paraId="0819ACC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E45C" w14:textId="77777777" w:rsidR="00753617" w:rsidRDefault="00753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63C7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[a-</w:t>
            </w:r>
            <w:proofErr w:type="gramStart"/>
            <w:r>
              <w:rPr>
                <w:b/>
                <w:sz w:val="20"/>
                <w:szCs w:val="20"/>
              </w:rPr>
              <w:t>z][</w:t>
            </w:r>
            <w:proofErr w:type="gramEnd"/>
            <w:r>
              <w:rPr>
                <w:b/>
                <w:sz w:val="20"/>
                <w:szCs w:val="20"/>
              </w:rPr>
              <w:t>A-Z]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B8A4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[0-9]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1BE9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7332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E575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9E5C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F5A1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02E5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NL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EA21" w14:textId="77777777" w:rsidR="00753617" w:rsidRDefault="00753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753617" w14:paraId="5F6766F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68B8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428B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B753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A320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D066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C7BA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E8EA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1148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BA71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5F3C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NOAS [0]</w:t>
            </w:r>
          </w:p>
        </w:tc>
      </w:tr>
      <w:tr w:rsidR="00753617" w14:paraId="1CAF2C2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3B8D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4DD0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0A3D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B2BB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9157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958A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AE4A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40F3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6B9E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4EDC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NOAS [1]</w:t>
            </w:r>
          </w:p>
        </w:tc>
      </w:tr>
      <w:tr w:rsidR="00753617" w14:paraId="70E9594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CDE3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2388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D65F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DCAB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6403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A367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77DE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4422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A6F0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362D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 [2]</w:t>
            </w:r>
          </w:p>
        </w:tc>
      </w:tr>
      <w:tr w:rsidR="00753617" w14:paraId="6A4F064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E4A9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FD57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B332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4EAC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D73B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B57E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926A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DF13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AB53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7DAB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[3]</w:t>
            </w:r>
          </w:p>
        </w:tc>
      </w:tr>
      <w:tr w:rsidR="00753617" w14:paraId="775D5CF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FAC46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F045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3DD8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327A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5634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C13D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0B69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BB93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B69E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D986C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NOAS [4]</w:t>
            </w:r>
          </w:p>
        </w:tc>
      </w:tr>
      <w:tr w:rsidR="00753617" w14:paraId="65F4C39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978A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6B11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2E29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C392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885D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26D6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AB6B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133E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1687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D30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 [5]</w:t>
            </w:r>
          </w:p>
        </w:tc>
      </w:tr>
      <w:tr w:rsidR="00753617" w14:paraId="6227ED7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CAA0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5A9C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B72A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8B57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7493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21DD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FBCC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72C9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344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E76B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NOAS [6]</w:t>
            </w:r>
          </w:p>
        </w:tc>
      </w:tr>
      <w:tr w:rsidR="00753617" w14:paraId="7CCAC86D" w14:textId="77777777" w:rsidTr="00CD7211">
        <w:trPr>
          <w:trHeight w:val="231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5A08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B048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B005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7F03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9611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ED4F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AF2B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B253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812B7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BF89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 [7]</w:t>
            </w:r>
          </w:p>
        </w:tc>
      </w:tr>
      <w:tr w:rsidR="00753617" w14:paraId="702FA8E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FFC0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2FDC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CCDC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E7C4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2DDB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1ABB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2843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7240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C7E9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F423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NOAS [8]</w:t>
            </w:r>
          </w:p>
        </w:tc>
      </w:tr>
      <w:tr w:rsidR="00753617" w14:paraId="055F62D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4723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0F03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C554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D5D2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BCDE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79DA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5493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D9A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319D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1765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 [9]</w:t>
            </w:r>
          </w:p>
        </w:tc>
      </w:tr>
      <w:tr w:rsidR="00753617" w14:paraId="029975D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DA8D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2424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7FDF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8586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34A8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D5BE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A328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F3CD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B0C7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9B3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NOAS [10]</w:t>
            </w:r>
          </w:p>
        </w:tc>
      </w:tr>
      <w:tr w:rsidR="00753617" w14:paraId="4441638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7C77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C663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96B0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A5CB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3E00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7D5D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19E5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6079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EC95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D5D1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[11]</w:t>
            </w:r>
          </w:p>
        </w:tc>
      </w:tr>
      <w:tr w:rsidR="00753617" w14:paraId="5E46901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1402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46E6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CBE9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61C4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77EB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3DE5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7DFE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403A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F1CD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FB32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[12]</w:t>
            </w:r>
          </w:p>
        </w:tc>
      </w:tr>
      <w:tr w:rsidR="00753617" w14:paraId="1CAD08E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D363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566E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8F28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B92A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4C9C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DA08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4B2E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2197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7DB0" w14:textId="77777777" w:rsidR="0075361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AEFD" w14:textId="77777777" w:rsidR="007536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Error [13]</w:t>
            </w:r>
          </w:p>
        </w:tc>
      </w:tr>
    </w:tbl>
    <w:p w14:paraId="353AB24D" w14:textId="77777777" w:rsidR="00753617" w:rsidRDefault="00000000">
      <w:pPr>
        <w:shd w:val="clear" w:color="auto" w:fill="FFFFCC"/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7D6F28A" w14:textId="77777777" w:rsidR="00753617" w:rsidRDefault="00000000">
      <w:pPr>
        <w:spacing w:before="240" w:after="240"/>
        <w:rPr>
          <w:i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C23654E" w14:textId="77777777" w:rsidR="00753617" w:rsidRDefault="00000000">
      <w:pPr>
        <w:spacing w:before="240" w:after="24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74F264FB" w14:textId="77777777" w:rsidR="00753617" w:rsidRDefault="00000000">
      <w:pPr>
        <w:spacing w:before="240" w:after="24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</w:p>
    <w:p w14:paraId="1218F6EF" w14:textId="77777777" w:rsidR="00753617" w:rsidRDefault="00753617"/>
    <w:p w14:paraId="62C5EB24" w14:textId="77777777" w:rsidR="00753617" w:rsidRDefault="00000000">
      <w:r>
        <w:pict w14:anchorId="3E05FAFF">
          <v:rect id="_x0000_i1025" style="width:0;height:1.5pt" o:hralign="center" o:hrstd="t" o:hr="t" fillcolor="#a0a0a0" stroked="f"/>
        </w:pict>
      </w:r>
    </w:p>
    <w:p w14:paraId="5DDAA662" w14:textId="77777777" w:rsidR="00753617" w:rsidRDefault="00000000">
      <w:pPr>
        <w:spacing w:before="240" w:after="240"/>
        <w:rPr>
          <w:color w:val="00B0F0"/>
        </w:rPr>
      </w:pPr>
      <w:r>
        <w:rPr>
          <w:rFonts w:ascii="Calibri" w:eastAsia="Calibri" w:hAnsi="Calibri" w:cs="Calibri"/>
          <w:color w:val="00B0F0"/>
          <w:sz w:val="20"/>
          <w:szCs w:val="20"/>
        </w:rPr>
        <w:t>[1]</w:t>
      </w:r>
      <w:r>
        <w:rPr>
          <w:color w:val="00B0F0"/>
        </w:rPr>
        <w:t xml:space="preserve"> Adapted from resources developed by Prof. </w:t>
      </w:r>
      <w:proofErr w:type="spellStart"/>
      <w:r>
        <w:rPr>
          <w:color w:val="00B0F0"/>
        </w:rPr>
        <w:t>Svillen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Ranev</w:t>
      </w:r>
      <w:proofErr w:type="spellEnd"/>
      <w:r>
        <w:rPr>
          <w:color w:val="00B0F0"/>
        </w:rPr>
        <w:t xml:space="preserve"> (Algonquin College, 2019)</w:t>
      </w:r>
    </w:p>
    <w:p w14:paraId="282DE36E" w14:textId="77777777" w:rsidR="00753617" w:rsidRDefault="00753617">
      <w:pPr>
        <w:spacing w:before="240" w:after="240"/>
        <w:rPr>
          <w:color w:val="00B0F0"/>
        </w:rPr>
      </w:pPr>
    </w:p>
    <w:p w14:paraId="037AC709" w14:textId="77777777" w:rsidR="00753617" w:rsidRDefault="00753617">
      <w:pPr>
        <w:spacing w:before="240" w:after="240"/>
        <w:rPr>
          <w:color w:val="00B0F0"/>
        </w:rPr>
      </w:pPr>
    </w:p>
    <w:p w14:paraId="1832501B" w14:textId="77777777" w:rsidR="00753617" w:rsidRDefault="00753617">
      <w:pPr>
        <w:spacing w:before="240" w:after="240"/>
        <w:rPr>
          <w:color w:val="00B0F0"/>
        </w:rPr>
      </w:pPr>
    </w:p>
    <w:p w14:paraId="5D37D940" w14:textId="77777777" w:rsidR="00753617" w:rsidRDefault="00753617"/>
    <w:sectPr w:rsidR="007536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87596"/>
    <w:multiLevelType w:val="multilevel"/>
    <w:tmpl w:val="BC4C4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913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617"/>
    <w:rsid w:val="00753617"/>
    <w:rsid w:val="00CD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8C2C"/>
  <w15:docId w15:val="{2718B963-6145-49D7-926C-EF1548DF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liam landers</cp:lastModifiedBy>
  <cp:revision>2</cp:revision>
  <dcterms:created xsi:type="dcterms:W3CDTF">2022-10-22T00:03:00Z</dcterms:created>
  <dcterms:modified xsi:type="dcterms:W3CDTF">2022-10-22T00:04:00Z</dcterms:modified>
</cp:coreProperties>
</file>