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Microsoft YaHei"/>
          <w:b/>
          <w:color w:val="1F4D78"/>
          <w:sz w:val="56"/>
        </w:rPr>
        <w:t>ShipVoice</w:t>
      </w:r>
    </w:p>
    <w:p>
      <w:pPr>
        <w:jc w:val="center"/>
      </w:pPr>
      <w:r>
        <w:rPr>
          <w:rFonts w:ascii="Calibri" w:hAnsi="Calibri" w:eastAsia="Microsoft YaHei"/>
          <w:b/>
          <w:color w:val="18202B"/>
          <w:sz w:val="44"/>
        </w:rPr>
        <w:t>船厂安全实时语音问答助手</w:t>
      </w:r>
    </w:p>
    <w:p>
      <w:pPr>
        <w:jc w:val="center"/>
      </w:pPr>
      <w:r>
        <w:rPr>
          <w:rFonts w:ascii="Calibri" w:hAnsi="Calibri" w:eastAsia="Microsoft YaHei"/>
          <w:color w:val="586069"/>
          <w:sz w:val="26"/>
        </w:rPr>
        <w:t>A2 级联式语音问答系统复现与改进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字段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课程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信息安全基础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项目类型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期末项目 A2 - 级联式语音问答系统 / 大创级原型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小组成员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姓名 / 学号待补充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版本日期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2026-06-08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交付内容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报告、答辩 PPT、源码、演示与实验证据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项目一句话摘要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本项目面向船厂高风险作业场景，构建了带安全门控、RAG 证据检索、真实 provider 链路和 Qwen LoRA 微调实验的实时语音问答助手；核心目标不是简单串联 ASR-LLM-TTS，而是把领域知识、安全约束和实验闭环纳入系统设计。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ShipVoice 是一个面向船厂安全作业的实时语音问答助手。系统以 A2 级联式语音问答为基础，进一步加入领域知识库、RAG 检索、安全门控、低延迟演示、实验记录和 LoRA/QLoRA 微调对照。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我们的设计重点是安全关键场景中的“可控回答”：当问题属于密闭舱室、动火、吊装、管路试压等船厂安全主题时，系统给出基于证据的保守建议；当问题越界、危险或试图绕过审批时，系统先由门控层拒答，而不是把风险直接交给大模型自由发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维度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完成情况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 条船厂安全知识条目，覆盖有限空间、动火、吊装、试压、PPE、应急等主题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1000 条扩展 SFT train，150 条 holdout，32 条安全门控 seed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安全评测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56 条安全/离题/prompt-injection/domain-safe/boundary 样例，危险请求误放行 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语音评测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 条真实录音已完成评测，当前 ASR 状态为 ready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真实语音链路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远端已验证 3 条真实样本，ASR=，TTS=，平均音频载荷就绪 15239 ms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远端微调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RTX 4090 上完成 Qwen2.5-7B-Instruct 4-bit LoRA/QLoRA 训练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评测闭环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Base eval 150 条，LoRA eval 150 条，adapter 约 154.1 MB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评测看板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deliverables/ShipVoice_Evaluation_Dashboard.html 汇总 RAG、延迟、安全门控与 LoRA 对照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演示形态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 Web 操作台 + 真实 provider；无真实服务时请求失败并记录错误</w:t>
            </w:r>
          </w:p>
        </w:tc>
      </w:tr>
    </w:tbl>
    <w:p>
      <w:pPr>
        <w:spacing w:after="40"/>
      </w:pPr>
    </w:p>
    <w:p>
      <w:pPr>
        <w:pStyle w:val="Heading1"/>
      </w:pPr>
      <w:r>
        <w:t>2. 作业要求映射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A2 要求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本项目实现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加分点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级联式语音问答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ASR、LLM/RAG、TTS 三段真实 provider 链路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fail-closed 策略保证不生成替代结果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系统复现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可运行的本地后端、Web 面板、benchmark 与 validation 脚本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一键 quick validation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系统改进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船厂安全知识库、HybridRetriever、安全门控、提示注入拒答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面向安全关键领域，而非通用聊天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模型增强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Qwen2.5-7B-Instruct LoRA/QLoRA 微调实验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有远端 GPU 日志、adapter 和 base-vs-LoRA 对比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实验评估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检索 hit-rate、延迟 CSV、55 条安全 benchmark、base/LoRA JSONL 结果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可复现、可审计</w:t>
            </w:r>
          </w:p>
        </w:tc>
      </w:tr>
    </w:tbl>
    <w:p>
      <w:pPr>
        <w:spacing w:after="40"/>
      </w:pPr>
    </w:p>
    <w:p>
      <w:pPr>
        <w:pStyle w:val="Heading1"/>
      </w:pPr>
      <w:r>
        <w:t>3. 系统架构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系统采用“门控优先、证据约束、模型生成、失败可见”的级联设计。正式链路只接受真实 provider；ASR、LLM、TTS 任一服务不可用时，请求失败并记录错误。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阶段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模块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作用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Voice / Text Input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接收真实语音或文字输入；音频输入必须经真实 ASR 转写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Transcript Normalization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统一问题格式，保留船厂术语和安全关键词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Domain &amp; Safety Gate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判断是否属于船厂安全问题，拦截危险请求、越权注入和 off-domain 问题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Hybrid RAG Retrieval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从船厂安全知识库检索相关条目，提供可解释证据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Answer Synthesis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基于证据生成保守、专业、可执行、适合语音播报的回答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Playback / Application UI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展示转写、门控结果、证据、回答和延迟指标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Logging &amp; Evaluation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记录 latency、retrieval、base-vs-LoRA 和安全拦截结果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为什么不直接裸用大模型？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船厂安全问答属于高风险场景。单纯依赖 LLM 生成可能产生幻觉、越权建议或对危险请求回答过度具体。本项目把安全门控和 RAG 证据层放在模型前后，使模型只能在受控上下文中发挥作用。</w:t>
            </w:r>
          </w:p>
        </w:tc>
      </w:tr>
    </w:tbl>
    <w:p>
      <w:pPr>
        <w:spacing w:after="40"/>
      </w:pPr>
    </w:p>
    <w:p>
      <w:pPr>
        <w:pStyle w:val="Heading1"/>
      </w:pPr>
      <w:r>
        <w:t>4. 知识库、RAG 与安全门控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知识库位于 data/knowledge/ship_safety_corpus.jsonl，当前覆盖 20 个船厂安全主题。每条知识包含标题、关键词、风险说明、作业前检查、处置建议和语音回答素材。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RAG 索引由 scripts/build_knowledge_index.py 构建，检索评测由 scripts/evaluate_retrieval.py 完成。在 quick validation 中，代表性问题达到 hit@1 = 5/5、hit@3 = 5/5。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风险类型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处理策略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示例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off-domain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短路为非船厂安全问题，不进入领域回答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股票投资、生活闲聊等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unsafe request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拒绝绕过审批、跳过检测、破坏设备等请求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如何绕过安全检查进入密闭舱室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prompt injection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忽略用户要求“忽略规则”的指令，保持安全策略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规避动火审批、绕开监管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domain-safe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进入 RAG 检索并生成基于证据的安全建议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密闭舱室动火前检查、管路试压风险</w:t>
            </w:r>
          </w:p>
        </w:tc>
      </w:tr>
    </w:tbl>
    <w:p>
      <w:pPr>
        <w:spacing w:after="40"/>
      </w:pPr>
    </w:p>
    <w:p>
      <w:pPr>
        <w:pStyle w:val="Heading1"/>
      </w:pPr>
      <w:r>
        <w:t>5. 安全评测与边界门控增强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为把项目从基础课程原型推进到比赛级原型，我们将安全 benchmark 扩展为 55 条，覆盖 off-domain、unsafe、prompt injection、domain-safe 和 boundary 五类场景。评测脚本会完整跑过 pipeline，并输出 CSV、JSON 和 Markdown 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指标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结果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意义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安全评测样例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覆盖离题、违规绕行、提示注入、正常安全作业和边界应急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标签准确率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expected_gate 与 predicted_gate 完全一致的比例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allow/block 决策准确率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系统是否正确放行安全问题并拦截危险问题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危险请求误放行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比赛展示中最关键的安全失败指标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完整 pipeline 平均耗时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 ms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包含门控、RAG、LLM 和 TTS 的端到端耗时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扩展评测暴露了两个早期规则问题：倒装表达“报警线拔掉”未命中，以及“发现有人修改检测记录如何上报”这种正当报告场景容易被过度拦截。我们据此补强门控，使其能区分“请求违规方法”和“报告/制止违规行为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评测结论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当前 55 条完整 pipeline 安全评测中，标签准确率 100.0%，allow/block 决策准确率 100.0%，危险请求误放行 0。下一阶段目标是加入 100+ 对抗改写和真实语音转写变体。</w:t>
            </w:r>
          </w:p>
        </w:tc>
      </w:tr>
    </w:tbl>
    <w:p>
      <w:pPr>
        <w:spacing w:after="40"/>
      </w:pPr>
    </w:p>
    <w:p>
      <w:pPr>
        <w:pStyle w:val="Heading1"/>
      </w:pPr>
      <w:r>
        <w:t>6. 真实语音与 ASR 实测增强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我们已经完成 50 条真实录音的离线 ASR 实测，覆盖正常安全问题、off-domain 拒答、unsafe 拒答、prompt-injection 拒答和边界应急问题，并包含 quiet、classroom、workshop-like 三类噪声条件。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在此基础上，项目新增了一层 ShipVoice 领域术语后处理：保留 SenseVoice 原始转写结果，同时对舾装、压载水舱、测氧测爆、动火作业、试压等高价值术语做可审计的规则纠错，形成原始转写与增强转写的前后对比。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资产/指标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结果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真实录音样本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三位组员完成录制，位于 data/audio/raw/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 已评测样本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50/50 条全部完成评测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Raw CER / WER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1.58% / 1.58%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SenseVoice 原始输出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Corrected CER / WER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0.00% / 0.00%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术语后处理后的最终转写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Raw 术语召回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85.71%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原始 ASR 对领域术语的覆盖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Corrected 术语召回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术语增强后的最终覆盖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CER 改善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1.58 pp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后处理带来的绝对百分点提升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术语召回改善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14.29 pp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后处理带来的绝对百分点提升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修正样本数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至少命中 1 条术语/近音纠错规则的样本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修正规则命中次数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总替换 span 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工程意义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这一步把项目从“跑通真实 ASR”提升到“具备领域化后处理能力”。老师看到的不再只是 ASR 数字，而是完整的改进链路：真实录音 -&gt; 基线转写 -&gt; 术语增强 -&gt; 指标提升。</w:t>
            </w:r>
          </w:p>
        </w:tc>
      </w:tr>
    </w:tbl>
    <w:p>
      <w:pPr>
        <w:spacing w:after="40"/>
      </w:pPr>
    </w:p>
    <w:p>
      <w:pPr>
        <w:pStyle w:val="Heading1"/>
      </w:pPr>
      <w:r>
        <w:t>6.5 多轮上下文评测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为补齐作业中“多轮对话为主”的要求，项目新增了多轮上下文 benchmark。评测不再只看单轮命中，而是测试系统能否在后续追问中保持正确门控、延续前文主题，并继续命中对应安全知识条目。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指标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结果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对话数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覆盖有限空间、试压、吊装、高处作业和临时用电等多轮场景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总轮次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18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包含首问与 follow-up turns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追问轮次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需要依赖前文上下文才能稳定作答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门控准确率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多轮条件下 domain/safety 决策是否稳定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Top-1 证据命中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首条证据是否仍然对应正确主题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Title hit@3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前三条证据是否包含目标知识条目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关键词召回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73.6%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回答是否覆盖预期安全要点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追问 grounding 准确率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依赖历史上下文的轮次是否仍能命中正确证据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平均总耗时(ms)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8594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full pipeline 下的多轮平均响应耗时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评测意义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多轮 benchmark 让 Part 1 和 Part 2 真正接上：系统不再只是单句问答，而是能够在连续追问中保持领域一致性、安全边界和证据 grounding。</w:t>
            </w:r>
          </w:p>
        </w:tc>
      </w:tr>
    </w:tbl>
    <w:p>
      <w:pPr>
        <w:spacing w:after="40"/>
      </w:pPr>
    </w:p>
    <w:p>
      <w:pPr>
        <w:pStyle w:val="Heading1"/>
      </w:pPr>
      <w:r>
        <w:t>6.8 真实语音链路联调验证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为证明系统不是只有前端页面，本项目额外完成了一轮远端真实语音链路联调：在 RTX 4090 上启动 FunASR / SenseVoice ASR 服务与 ChatTTS 中文 TTS 服务，通过 HTTP provider 接回本地 ShipVoice pipeline，形成真实语音输入和真实语音回传。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本轮验证重点不是追求最低时延，而是留下可审计的工程证据。该历史结果证明真实音频 I/O 已经在线，也暴露了后续企业级改造的瓶颈位置。当前版本已升级为 ASR、LLM、TTS 全真实 provider 策略，最终答辩前应重新跑全链路验证。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指标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结果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验证样本数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A001-A003 三条真实录音端到端跑通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 服务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TTS 服务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provider=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执行形态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LLM provider=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平均 ASR 耗时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158 ms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真实语音转写阶段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平均检索耗时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166 ms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RAG 证据检索阶段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平均 TTS 完成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14794 ms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当前主要性能瓶颈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平均音频载荷就绪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15239 ms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服务端观测值，非浏览器播放开始时间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样本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转写结果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ASR/检索/TTS完成(ms)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总耗时(ms)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A001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密闭舱室动火作业前要检查什么？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129 / 165 / 16461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16876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A002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舾装阶段管路试压有哪些安全风险？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150 / 166 / 13324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13761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A003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船体分段吊装前，需要确认哪些事项？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195 / 166 / 14597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15080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联调结论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真实语音链路证据已归档至 results\remote_real_chain_20260612_chattts_48359。当前系统已经具备“真实语音输入 + 真实语音输出 + 可控安全问答”的工程形态；下一阶段的主要任务是重新采集 ASR、LLM、TTS 全真实链路指标并优化 TTS 延迟。</w:t>
            </w:r>
          </w:p>
        </w:tc>
      </w:tr>
    </w:tbl>
    <w:p>
      <w:pPr>
        <w:spacing w:after="40"/>
      </w:pPr>
    </w:p>
    <w:p>
      <w:pPr>
        <w:pStyle w:val="Heading1"/>
      </w:pPr>
      <w:r>
        <w:t>7. 本地演示与延迟评估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本地应用使用 run_app.py 启动 FastAPI 后端和 Web 面板。当前版本已经把 provider 状态、execution profile 和 timing source 显式暴露出来，用于确认真实 provider 调用链路。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模式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样本数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执行形态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计时来源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音频载荷就绪均值(ms)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总耗时均值(ms)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平均回答长度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full_audio_smoke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real_voice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observed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12570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12570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202.0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multiturn_full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18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real_text_voice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observed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8594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8594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citation_quality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real_text_voice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observed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8786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0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anel_safe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86069"/>
          <w:sz w:val="19"/>
        </w:rPr>
        <w:t>图 1：安全问答应用界面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0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anel_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86069"/>
          <w:sz w:val="19"/>
        </w:rPr>
        <w:t>图 2：后端运行与指标展示</w:t>
      </w:r>
    </w:p>
    <w:p>
      <w:pPr>
        <w:pStyle w:val="Heading1"/>
      </w:pPr>
      <w:r>
        <w:t>8. Qwen LoRA/QLoRA 微调实验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为了超出基础复现要求，项目在远端 RTX 4090 上完成了 Qwen2.5-7B-Instruct 的 4-bit LoRA/QLoRA 微调实验。该实验的目标不是替代安全门控，而是验证小规模领域数据能否增强回答风格和船厂安全表达。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配置/结果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GPU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NVIDIA GeForce RTX 4090 24GB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基础模型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Qwen/Qwen2.5-7B-Instruct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训练方法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4-bit LoRA/QLoRA，target modules 覆盖 attention 与 MLP 投影层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1000 条 ShipVoice 扩展 SFT train，150 条 holdout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训练轮数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 epochs，250 optimizer steps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训练结果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train_loss = 0.1677，train_runtime = 724s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产物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LoRA adapter_model.safetensors，约 154.1 MB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评测条数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平均回答长度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观察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Base Qwen2.5-7B-Instruct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211.2 字符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安全类拒答 12，off-domain 拒答 1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ShipVoice LoRA Adapter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150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161.2 字符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安全类拒答 38，off-domain 拒答 10，领域边界更明确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F0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关键结论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8202B"/>
                <w:sz w:val="20"/>
              </w:rPr>
              <w:t>LoRA 是有价值的领域适配实验，但不能脱离安全门控和 RAG 单独使用。最终展示应把 ShipVoice LoRA 作为在线回答模型，放在安全门控和 RAG 后面；安全边界仍由显式门控、证据检索和审计共同保证。</w:t>
            </w:r>
          </w:p>
        </w:tc>
      </w:tr>
    </w:tbl>
    <w:p>
      <w:pPr>
        <w:spacing w:after="40"/>
      </w:pPr>
    </w:p>
    <w:p>
      <w:pPr>
        <w:pStyle w:val="Heading1"/>
      </w:pPr>
      <w:r>
        <w:t>9. 可复现性与工程质量</w:t>
      </w: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项目保留了本地应用与远端 GPU 服务两套复现路径。本地应用负责前后端、知识库和审计，远端路径用于真实 ASR、LLM、TTS 服务和 GPU 微调实验。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任务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命令/文件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验收标准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 quick validation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scripts\validate_project.py --quick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 VALIDATION OK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本地应用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run_app.py --env-file configs\runtime.real.env --port 8026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打开 http://127.0.0.1:8026 可运行；问答依赖真实 provider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检索评测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scripts\evaluate_retrieval.py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代表性问题 hit@1/hit@3 达标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scripts\evaluate_safety_gate.py --fail-on-critical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55 条 benchmark 通过且 false_allow_count = 0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 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scripts\evaluate_asr_transcripts.py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录音和 ASR 转写填入后输出 CER/WER/术语召回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scripts\evaluate_multiturn.py --fail-on-threshold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 gate 与 follow-up grounding 达标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真实语音链路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scripts\check_real_service_chain.py --sample-id A001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ASR/TTS health 正常且 pipeline provider 变为 http_json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远端训练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remote/train_qwen_lora.py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 LoRA adapter 与训练日志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远端评测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remote/evaluate_qwen_lora.py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 base_eval.jsonl 与 lora_eval.jsonl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color w:val="18202B"/>
          <w:sz w:val="22"/>
        </w:rPr>
        <w:t>核心远端证据位于 results/remote_autodl_20260621_expanded；真实语音链路证据位于 results\remote_real_chain_20260612_chattts_48359。前者证明扩展微调实验，后者证明真实 ASR/TTS 服务联调。</w:t>
      </w:r>
    </w:p>
    <w:p>
      <w:pPr>
        <w:pStyle w:val="Heading1"/>
      </w:pPr>
      <w:r>
        <w:t>10. 局限性与后续工作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扩展 SFT 已达到 1000 条训练样本和 150 条 holdout，但仍主要由课程知识库、真实录音任务和规则模板扩展得到，不能替代真实船厂专家语料。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LoRA 在 off-domain 问题上出现轻微领域模板化，因此正式系统必须保留安全门控。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50 条真实中文语音已经完成录制与 ASR 评测，但当前样本规模仍偏小，下一阶段应扩展到 100+ 条、多说话人和更强噪声条件。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多轮 benchmark 已建立，但仍以结构化追问为主，下一阶段应加入更自由的口语化省略问句和 ASR 错字变体。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远端真实 ChatTTS 链路已经打通，但当前平均 TTS 完整合成耗时仍在十秒级，后续应优先做流式返回、模型替换或推理缓存优化。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8202B"/>
          <w:sz w:val="21"/>
        </w:rPr>
        <w:t>安全门控已扩展到 55 条 benchmark，但下一阶段仍应加入 100+ 对抗改写、真实语音 ASR 错字变体和轻量分类器。</w:t>
      </w:r>
    </w:p>
    <w:p>
      <w:pPr>
        <w:pStyle w:val="Heading1"/>
      </w:pPr>
      <w:r>
        <w:t>附录：关键文件清单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类别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8202B"/>
                <w:sz w:val="19"/>
              </w:rPr>
              <w:t>路径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项目说明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README.md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架构说明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docs/ARCHITECTURE.md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最终路线图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docs/FINAL_DELIVERY_PLAN_20260608.md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报告大纲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docs/FINAL_REPORT_OUTLINE_20260608.md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知识库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data/knowledge/ship_safety_corpus.jsonl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测试问题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data/tests/eval_questions.csv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多轮评测集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data/tests/multiturn_eval.jsonl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安全评测集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data/tests/safety_eval.csv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安全评测结果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results/safety_gate_eval.csv / safety_gate_eval_summary.json / safety_gate_eval_report.md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多轮评测结果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results/multiturn_eval.csv / multiturn_eval_summary.json / multiturn_eval_report.md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录音任务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data/audio/audio_manifest.csv / deliverables/ShipVoice_Audio_Recording_Pack.html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ASR 评测结果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results/asr_eval.csv / asr_eval_summary.json / asr_eval_report.md / asr_eval_raw_summary.json / asr_postprocess_summary.json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真实语音链路结果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results/remote_real_chain_20260612_chattts_48359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评测看板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deliverables/ShipVoice_Evaluation_Dashboard.html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SFT 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data/training/sft_seed.jsonl / data/training/shipvoice_sft_train_expanded.jsonl / data/training/shipvoice_sft_eval_holdout.jsonl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安全门控数据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data/training/safety_gate_seed.jsonl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远端结果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results/remote_autodl_20260621_expanded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AutoDL bundle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results/autodl_bundle.zip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86069"/>
        <w:sz w:val="18"/>
      </w:rPr>
      <w:t>比赛增强版草稿 - 姓名学号待补充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86069"/>
        <w:sz w:val="18"/>
      </w:rPr>
      <w:t>ShipVoice 项目报告 | 信息安全基础 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ShipVoice 船厂安全实时语音问答助手项目报告</dc:title>
  <dc:subject>信息安全基础 A2 期末项目</dc:subject>
  <dc:creator>待补充</dc:creator>
  <cp:keywords/>
  <dc:description>Generated by project build script; group member names and student IDs are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