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2"/>
          <w:szCs w:val="52"/>
        </w:rPr>
      </w:pPr>
      <w:r>
        <w:rPr>
          <w:rFonts w:hint="eastAsia" w:ascii="宋体" w:hAnsi="宋体" w:eastAsia="宋体"/>
          <w:b/>
          <w:sz w:val="32"/>
          <w:szCs w:val="52"/>
          <w:lang w:val="en-US" w:eastAsia="zh-CN"/>
        </w:rPr>
        <w:t>生命游戏</w:t>
      </w:r>
      <w:r>
        <w:rPr>
          <w:rFonts w:hint="eastAsia" w:ascii="宋体" w:hAnsi="宋体" w:eastAsia="宋体"/>
          <w:b/>
          <w:sz w:val="32"/>
          <w:szCs w:val="52"/>
        </w:rPr>
        <w:t>功能清单</w:t>
      </w:r>
    </w:p>
    <w:p>
      <w:pPr>
        <w:pStyle w:val="3"/>
      </w:pPr>
      <w:r>
        <w:rPr>
          <w:rFonts w:hint="eastAsia" w:ascii="微软雅黑" w:hAnsi="微软雅黑"/>
        </w:rPr>
        <w:t>1.</w:t>
      </w:r>
      <w:r>
        <w:rPr>
          <w:rFonts w:hint="eastAsia"/>
        </w:rPr>
        <w:t>作品概述</w:t>
      </w:r>
    </w:p>
    <w:p>
      <w:pPr>
        <w:spacing w:before="0" w:beforeLines="0" w:after="0" w:afterLines="0" w:line="240" w:lineRule="auto"/>
        <w:ind w:right="0" w:rightChars="0" w:firstLine="480" w:firstLineChars="200"/>
        <w:jc w:val="both"/>
        <w:rPr>
          <w:rFonts w:hint="eastAsia" w:ascii="宋体" w:hAnsi="宋体" w:eastAsia="宋体" w:cs="宋体"/>
          <w:sz w:val="24"/>
          <w:szCs w:val="24"/>
        </w:rPr>
      </w:pPr>
      <w:r>
        <w:rPr>
          <w:rFonts w:hint="eastAsia" w:ascii="宋体" w:hAnsi="宋体" w:eastAsia="宋体"/>
          <w:sz w:val="24"/>
          <w:szCs w:val="24"/>
        </w:rPr>
        <w:t>作品名称为</w:t>
      </w:r>
      <w:r>
        <w:rPr>
          <w:rFonts w:hint="eastAsia" w:ascii="宋体" w:hAnsi="宋体" w:eastAsia="宋体"/>
          <w:sz w:val="24"/>
          <w:szCs w:val="24"/>
          <w:lang w:val="en-US" w:eastAsia="zh-CN"/>
        </w:rPr>
        <w:t>生命游戏</w:t>
      </w:r>
      <w:r>
        <w:rPr>
          <w:rFonts w:hint="eastAsia" w:ascii="宋体" w:hAnsi="宋体" w:eastAsia="宋体"/>
          <w:sz w:val="24"/>
          <w:szCs w:val="24"/>
        </w:rPr>
        <w:t>，</w:t>
      </w:r>
      <w:r>
        <w:rPr>
          <w:rFonts w:hint="eastAsia" w:ascii="宋体" w:hAnsi="宋体" w:eastAsia="宋体" w:cs="宋体"/>
          <w:sz w:val="24"/>
          <w:szCs w:val="24"/>
        </w:rPr>
        <w:t>生命游戏是英国数学家约翰·何顿·康威在1970年发明的细胞自动机。其游戏原理是在简单3条规则下给与一定的初始条件，并静候格子的演变，在演变过程中会得到很多奇妙的图案，从中可以感受生命的演化过程，让玩家能够拥有很好的游戏体验。实现此游戏开发，主要利用Java作为编程语言，运用Sock模拟简单HTTP连接进行完整的请求分发，数据封装完成C/S架构交互,采用SQL Server数据库的设计存储，通过Java Swing完成对生命游戏的用户和游戏的GUI界面设计，并将所有功能接口整合进UI，实现交互。具有较为合理性的客户端服务端数据库分层构建，最大限度完成游戏的可视化编程。</w:t>
      </w:r>
    </w:p>
    <w:p>
      <w:pPr>
        <w:pStyle w:val="3"/>
      </w:pPr>
      <w:r>
        <w:rPr>
          <w:rFonts w:hint="eastAsia" w:ascii="微软雅黑" w:hAnsi="微软雅黑"/>
        </w:rPr>
        <w:t>2.</w:t>
      </w:r>
      <w:r>
        <w:rPr>
          <w:rFonts w:hint="eastAsia"/>
        </w:rPr>
        <w:t>功能设计</w:t>
      </w:r>
    </w:p>
    <w:p>
      <w:pPr>
        <w:pStyle w:val="4"/>
      </w:pPr>
      <w:r>
        <w:rPr>
          <w:rFonts w:hint="eastAsia" w:ascii="微软雅黑" w:hAnsi="微软雅黑"/>
        </w:rPr>
        <w:t>2</w:t>
      </w:r>
      <w:r>
        <w:rPr>
          <w:rFonts w:ascii="微软雅黑" w:hAnsi="微软雅黑"/>
        </w:rPr>
        <w:t xml:space="preserve">.1 </w:t>
      </w:r>
      <w:r>
        <w:rPr>
          <w:rFonts w:hint="eastAsia"/>
        </w:rPr>
        <w:t>系统功能模块图</w:t>
      </w:r>
    </w:p>
    <w:p>
      <w:pPr>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753735" cy="4440555"/>
            <wp:effectExtent l="0" t="0" r="6985"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753735" cy="4440555"/>
                    </a:xfrm>
                    <a:prstGeom prst="rect">
                      <a:avLst/>
                    </a:prstGeom>
                  </pic:spPr>
                </pic:pic>
              </a:graphicData>
            </a:graphic>
          </wp:inline>
        </w:drawing>
      </w:r>
    </w:p>
    <w:p>
      <w:pPr>
        <w:pStyle w:val="4"/>
      </w:pPr>
      <w:r>
        <w:rPr>
          <w:rFonts w:hint="eastAsia" w:ascii="微软雅黑" w:hAnsi="微软雅黑"/>
        </w:rPr>
        <w:t>2.2</w:t>
      </w:r>
      <w:r>
        <w:rPr>
          <w:rFonts w:hint="eastAsia"/>
        </w:rPr>
        <w:t>注册功能</w:t>
      </w:r>
    </w:p>
    <w:p>
      <w:pPr>
        <w:pStyle w:val="1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注册需填信息包括</w:t>
      </w:r>
      <w:r>
        <w:rPr>
          <w:rFonts w:hint="eastAsia" w:ascii="宋体" w:hAnsi="宋体" w:eastAsia="宋体" w:cs="宋体"/>
          <w:sz w:val="24"/>
          <w:szCs w:val="24"/>
          <w:lang w:val="en-US" w:eastAsia="zh-CN"/>
        </w:rPr>
        <w:t>用户名和用户密码</w:t>
      </w:r>
    </w:p>
    <w:p>
      <w:pPr>
        <w:pStyle w:val="1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用户名，密码</w:t>
      </w:r>
      <w:r>
        <w:rPr>
          <w:rFonts w:hint="eastAsia" w:ascii="宋体" w:hAnsi="宋体" w:eastAsia="宋体" w:cs="宋体"/>
          <w:sz w:val="24"/>
          <w:szCs w:val="24"/>
          <w:lang w:val="en-US" w:eastAsia="zh-CN"/>
        </w:rPr>
        <w:t>不允许为空</w:t>
      </w:r>
    </w:p>
    <w:p>
      <w:pPr>
        <w:pStyle w:val="1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判断用户名是否重复问题</w:t>
      </w:r>
    </w:p>
    <w:p>
      <w:pPr>
        <w:pStyle w:val="19"/>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用户名</w:t>
      </w:r>
      <w:r>
        <w:rPr>
          <w:rFonts w:hint="eastAsia" w:ascii="宋体" w:hAnsi="宋体" w:eastAsia="宋体" w:cs="宋体"/>
          <w:sz w:val="24"/>
          <w:szCs w:val="24"/>
          <w:lang w:val="en-US" w:eastAsia="zh-CN"/>
        </w:rPr>
        <w:t>的长度不能大于20个字符，密码需要在6-20个字符</w:t>
      </w:r>
    </w:p>
    <w:p>
      <w:pPr>
        <w:pStyle w:val="19"/>
        <w:numPr>
          <w:ilvl w:val="0"/>
          <w:numId w:val="1"/>
        </w:numPr>
        <w:ind w:firstLineChars="0"/>
        <w:rPr>
          <w:rFonts w:hint="eastAsia" w:ascii="宋体" w:hAnsi="宋体" w:eastAsia="宋体" w:cs="宋体"/>
          <w:sz w:val="24"/>
          <w:szCs w:val="24"/>
          <w:lang w:val="en-US" w:eastAsia="zh-CN"/>
        </w:rPr>
      </w:pPr>
      <w:r>
        <w:rPr>
          <w:rFonts w:hint="eastAsia" w:ascii="宋体" w:hAnsi="宋体" w:eastAsia="宋体" w:cs="宋体"/>
          <w:sz w:val="24"/>
          <w:szCs w:val="24"/>
        </w:rPr>
        <w:t>需输入两次密码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并且两次密码要相同</w:t>
      </w:r>
    </w:p>
    <w:p>
      <w:pPr>
        <w:pStyle w:val="19"/>
        <w:numPr>
          <w:ilvl w:val="0"/>
          <w:numId w:val="1"/>
        </w:numPr>
        <w:ind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注册时写入数据库，密码要进行MD5加密</w:t>
      </w:r>
    </w:p>
    <w:p>
      <w:pPr>
        <w:pStyle w:val="19"/>
        <w:numPr>
          <w:ilvl w:val="0"/>
          <w:numId w:val="1"/>
        </w:numPr>
        <w:ind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注册时写入数据库，需要通过服务端提供数据库的插入服务</w:t>
      </w:r>
    </w:p>
    <w:p>
      <w:pPr>
        <w:pStyle w:val="4"/>
      </w:pPr>
      <w:r>
        <w:rPr>
          <w:rFonts w:hint="eastAsia" w:ascii="微软雅黑" w:hAnsi="微软雅黑"/>
        </w:rPr>
        <w:t>2</w:t>
      </w:r>
      <w:r>
        <w:rPr>
          <w:rFonts w:ascii="微软雅黑" w:hAnsi="微软雅黑"/>
        </w:rPr>
        <w:t>.</w:t>
      </w:r>
      <w:r>
        <w:rPr>
          <w:rFonts w:hint="eastAsia" w:ascii="微软雅黑" w:hAnsi="微软雅黑"/>
        </w:rPr>
        <w:t>3</w:t>
      </w:r>
      <w:r>
        <w:rPr>
          <w:rFonts w:ascii="微软雅黑" w:hAnsi="微软雅黑"/>
        </w:rPr>
        <w:t xml:space="preserve"> </w:t>
      </w:r>
      <w:r>
        <w:rPr>
          <w:rFonts w:hint="eastAsia"/>
        </w:rPr>
        <w:t>登录功能</w:t>
      </w:r>
    </w:p>
    <w:p>
      <w:pPr>
        <w:pStyle w:val="19"/>
        <w:numPr>
          <w:ilvl w:val="0"/>
          <w:numId w:val="1"/>
        </w:numPr>
        <w:ind w:firstLineChars="0"/>
        <w:rPr>
          <w:rFonts w:ascii="宋体" w:hAnsi="宋体" w:eastAsia="宋体"/>
          <w:sz w:val="24"/>
          <w:szCs w:val="24"/>
        </w:rPr>
      </w:pPr>
      <w:r>
        <w:rPr>
          <w:rFonts w:hint="eastAsia" w:ascii="宋体" w:hAnsi="宋体" w:eastAsia="宋体"/>
          <w:sz w:val="24"/>
          <w:szCs w:val="24"/>
          <w:lang w:val="en-US" w:eastAsia="zh-CN"/>
        </w:rPr>
        <w:t>登录</w:t>
      </w:r>
      <w:r>
        <w:rPr>
          <w:rFonts w:hint="eastAsia" w:ascii="宋体" w:hAnsi="宋体" w:eastAsia="宋体"/>
          <w:sz w:val="24"/>
          <w:szCs w:val="24"/>
        </w:rPr>
        <w:t>需填信息包括</w:t>
      </w:r>
      <w:r>
        <w:rPr>
          <w:rFonts w:hint="eastAsia" w:ascii="宋体" w:hAnsi="宋体" w:eastAsia="宋体"/>
          <w:sz w:val="24"/>
          <w:szCs w:val="24"/>
          <w:lang w:val="en-US" w:eastAsia="zh-CN"/>
        </w:rPr>
        <w:t>用户名和用户密码</w:t>
      </w:r>
    </w:p>
    <w:p>
      <w:pPr>
        <w:pStyle w:val="19"/>
        <w:numPr>
          <w:ilvl w:val="0"/>
          <w:numId w:val="1"/>
        </w:numPr>
        <w:ind w:firstLineChars="0"/>
        <w:rPr>
          <w:rFonts w:ascii="宋体" w:hAnsi="宋体" w:eastAsia="宋体"/>
          <w:sz w:val="24"/>
          <w:szCs w:val="24"/>
        </w:rPr>
      </w:pPr>
      <w:r>
        <w:rPr>
          <w:rFonts w:hint="eastAsia" w:ascii="宋体" w:hAnsi="宋体" w:eastAsia="宋体"/>
          <w:sz w:val="24"/>
          <w:szCs w:val="24"/>
        </w:rPr>
        <w:t>用户名，密码</w:t>
      </w:r>
      <w:r>
        <w:rPr>
          <w:rFonts w:hint="eastAsia" w:ascii="宋体" w:hAnsi="宋体" w:eastAsia="宋体"/>
          <w:sz w:val="24"/>
          <w:szCs w:val="24"/>
          <w:lang w:val="en-US" w:eastAsia="zh-CN"/>
        </w:rPr>
        <w:t>不允许为空</w:t>
      </w:r>
    </w:p>
    <w:p>
      <w:pPr>
        <w:pStyle w:val="19"/>
        <w:numPr>
          <w:ilvl w:val="0"/>
          <w:numId w:val="1"/>
        </w:numPr>
        <w:ind w:firstLineChars="0"/>
        <w:rPr>
          <w:rFonts w:ascii="宋体" w:hAnsi="宋体" w:eastAsia="宋体"/>
          <w:sz w:val="24"/>
          <w:szCs w:val="24"/>
        </w:rPr>
      </w:pPr>
      <w:r>
        <w:rPr>
          <w:rFonts w:hint="eastAsia" w:ascii="宋体" w:hAnsi="宋体" w:eastAsia="宋体"/>
          <w:sz w:val="24"/>
          <w:szCs w:val="24"/>
        </w:rPr>
        <w:t>用户名</w:t>
      </w:r>
      <w:r>
        <w:rPr>
          <w:rFonts w:hint="eastAsia" w:ascii="宋体" w:hAnsi="宋体" w:eastAsia="宋体"/>
          <w:sz w:val="24"/>
          <w:szCs w:val="24"/>
          <w:lang w:val="en-US" w:eastAsia="zh-CN"/>
        </w:rPr>
        <w:t>的长度不能大于20个字符，密码需要在6-12个字符</w:t>
      </w:r>
    </w:p>
    <w:p>
      <w:pPr>
        <w:pStyle w:val="19"/>
        <w:numPr>
          <w:ilvl w:val="0"/>
          <w:numId w:val="1"/>
        </w:numPr>
        <w:ind w:firstLineChars="0"/>
        <w:rPr>
          <w:rFonts w:ascii="宋体" w:hAnsi="宋体" w:eastAsia="宋体"/>
          <w:sz w:val="24"/>
          <w:szCs w:val="24"/>
        </w:rPr>
      </w:pPr>
      <w:r>
        <w:rPr>
          <w:rFonts w:hint="eastAsia" w:ascii="宋体" w:hAnsi="宋体" w:eastAsia="宋体"/>
          <w:sz w:val="24"/>
          <w:szCs w:val="24"/>
          <w:lang w:val="en-US" w:eastAsia="zh-CN"/>
        </w:rPr>
        <w:t>写入用户名输入框和密码输入框的提示语</w:t>
      </w:r>
    </w:p>
    <w:p>
      <w:pPr>
        <w:pStyle w:val="19"/>
        <w:numPr>
          <w:ilvl w:val="0"/>
          <w:numId w:val="1"/>
        </w:numPr>
        <w:ind w:firstLineChars="0"/>
        <w:rPr>
          <w:rFonts w:ascii="宋体" w:hAnsi="宋体" w:eastAsia="宋体"/>
          <w:sz w:val="24"/>
          <w:szCs w:val="24"/>
        </w:rPr>
      </w:pPr>
      <w:r>
        <w:rPr>
          <w:rFonts w:hint="eastAsia" w:ascii="宋体" w:hAnsi="宋体" w:eastAsia="宋体"/>
          <w:sz w:val="24"/>
          <w:szCs w:val="24"/>
          <w:lang w:val="en-US" w:eastAsia="zh-CN"/>
        </w:rPr>
        <w:t>登录时的密码判断，需要通过服务端提供数据库的查询服务</w:t>
      </w:r>
    </w:p>
    <w:p>
      <w:pPr>
        <w:pStyle w:val="4"/>
      </w:pPr>
      <w:r>
        <w:rPr>
          <w:rFonts w:hint="eastAsia" w:ascii="微软雅黑" w:hAnsi="微软雅黑"/>
        </w:rPr>
        <w:t>2</w:t>
      </w:r>
      <w:r>
        <w:rPr>
          <w:rFonts w:ascii="微软雅黑" w:hAnsi="微软雅黑"/>
        </w:rPr>
        <w:t>.</w:t>
      </w:r>
      <w:r>
        <w:rPr>
          <w:rFonts w:hint="eastAsia" w:ascii="微软雅黑" w:hAnsi="微软雅黑"/>
        </w:rPr>
        <w:t>4</w:t>
      </w:r>
      <w:r>
        <w:rPr>
          <w:rFonts w:ascii="微软雅黑" w:hAnsi="微软雅黑"/>
        </w:rPr>
        <w:t xml:space="preserve"> </w:t>
      </w:r>
      <w:r>
        <w:rPr>
          <w:rFonts w:hint="eastAsia"/>
        </w:rPr>
        <w:t>个人信息修改</w:t>
      </w:r>
    </w:p>
    <w:p>
      <w:pPr>
        <w:pStyle w:val="19"/>
        <w:numPr>
          <w:ilvl w:val="0"/>
          <w:numId w:val="1"/>
        </w:numPr>
        <w:ind w:firstLineChars="0"/>
        <w:rPr>
          <w:rFonts w:ascii="宋体" w:hAnsi="宋体" w:eastAsia="宋体"/>
          <w:sz w:val="24"/>
          <w:szCs w:val="24"/>
        </w:rPr>
      </w:pPr>
      <w:r>
        <w:rPr>
          <w:rFonts w:hint="eastAsia" w:ascii="宋体" w:hAnsi="宋体" w:eastAsia="宋体"/>
          <w:sz w:val="24"/>
          <w:szCs w:val="24"/>
          <w:lang w:val="en-US" w:eastAsia="zh-CN"/>
        </w:rPr>
        <w:t>修改信息需要填写的是用户新的密码</w:t>
      </w:r>
    </w:p>
    <w:p>
      <w:pPr>
        <w:pStyle w:val="19"/>
        <w:numPr>
          <w:ilvl w:val="0"/>
          <w:numId w:val="1"/>
        </w:numPr>
        <w:ind w:firstLineChars="0"/>
        <w:rPr>
          <w:rFonts w:ascii="宋体" w:hAnsi="宋体" w:eastAsia="宋体"/>
          <w:sz w:val="24"/>
          <w:szCs w:val="24"/>
        </w:rPr>
      </w:pPr>
      <w:r>
        <w:rPr>
          <w:rFonts w:hint="eastAsia" w:ascii="宋体" w:hAnsi="宋体" w:eastAsia="宋体"/>
          <w:sz w:val="24"/>
          <w:szCs w:val="24"/>
          <w:lang w:val="en-US" w:eastAsia="zh-CN"/>
        </w:rPr>
        <w:t>密码长度需要在6-12个字符</w:t>
      </w:r>
    </w:p>
    <w:p>
      <w:pPr>
        <w:pStyle w:val="19"/>
        <w:numPr>
          <w:ilvl w:val="0"/>
          <w:numId w:val="1"/>
        </w:numPr>
        <w:ind w:firstLineChars="0"/>
        <w:rPr>
          <w:rFonts w:ascii="宋体" w:hAnsi="宋体" w:eastAsia="宋体"/>
          <w:sz w:val="24"/>
          <w:szCs w:val="24"/>
        </w:rPr>
      </w:pPr>
      <w:r>
        <w:rPr>
          <w:rFonts w:hint="eastAsia" w:ascii="宋体" w:hAnsi="宋体" w:eastAsia="宋体"/>
          <w:sz w:val="24"/>
          <w:szCs w:val="24"/>
          <w:lang w:val="en-US" w:eastAsia="zh-CN"/>
        </w:rPr>
        <w:t>新密码在旧密码通过时才能修改</w:t>
      </w:r>
    </w:p>
    <w:p>
      <w:pPr>
        <w:pStyle w:val="19"/>
        <w:numPr>
          <w:ilvl w:val="0"/>
          <w:numId w:val="1"/>
        </w:numPr>
        <w:ind w:firstLineChars="0"/>
        <w:rPr>
          <w:rFonts w:ascii="宋体" w:hAnsi="宋体" w:eastAsia="宋体"/>
          <w:sz w:val="24"/>
          <w:szCs w:val="24"/>
        </w:rPr>
      </w:pPr>
      <w:r>
        <w:rPr>
          <w:rFonts w:hint="eastAsia" w:ascii="宋体" w:hAnsi="宋体" w:eastAsia="宋体"/>
          <w:sz w:val="24"/>
          <w:szCs w:val="24"/>
          <w:lang w:val="en-US" w:eastAsia="zh-CN"/>
        </w:rPr>
        <w:t>新密码写入数据库要进行MD5加密</w:t>
      </w:r>
    </w:p>
    <w:p>
      <w:pPr>
        <w:pStyle w:val="19"/>
        <w:numPr>
          <w:ilvl w:val="0"/>
          <w:numId w:val="1"/>
        </w:numPr>
        <w:ind w:firstLineChars="0"/>
        <w:rPr>
          <w:rFonts w:ascii="宋体" w:hAnsi="宋体" w:eastAsia="宋体"/>
          <w:sz w:val="24"/>
          <w:szCs w:val="24"/>
        </w:rPr>
      </w:pPr>
      <w:r>
        <w:rPr>
          <w:rFonts w:hint="eastAsia" w:ascii="宋体" w:hAnsi="宋体" w:eastAsia="宋体"/>
          <w:sz w:val="24"/>
          <w:szCs w:val="24"/>
          <w:lang w:val="en-US" w:eastAsia="zh-CN"/>
        </w:rPr>
        <w:t>修改信息时，需要通过服务端提供数据库的修改服务</w:t>
      </w:r>
    </w:p>
    <w:p>
      <w:pPr>
        <w:pStyle w:val="4"/>
        <w:rPr>
          <w:rFonts w:hint="default" w:eastAsia="微软雅黑"/>
          <w:lang w:val="en-US" w:eastAsia="zh-CN"/>
        </w:rPr>
      </w:pPr>
      <w:r>
        <w:rPr>
          <w:rFonts w:hint="eastAsia" w:ascii="微软雅黑" w:hAnsi="微软雅黑"/>
        </w:rPr>
        <w:t>2</w:t>
      </w:r>
      <w:r>
        <w:rPr>
          <w:rFonts w:ascii="微软雅黑" w:hAnsi="微软雅黑"/>
        </w:rPr>
        <w:t>.</w:t>
      </w:r>
      <w:r>
        <w:rPr>
          <w:rFonts w:hint="eastAsia" w:ascii="微软雅黑" w:hAnsi="微软雅黑"/>
        </w:rPr>
        <w:t>5</w:t>
      </w:r>
      <w:r>
        <w:rPr>
          <w:rFonts w:ascii="微软雅黑" w:hAnsi="微软雅黑"/>
        </w:rPr>
        <w:t xml:space="preserve"> </w:t>
      </w:r>
      <w:r>
        <w:rPr>
          <w:rFonts w:hint="eastAsia"/>
          <w:lang w:val="en-US" w:eastAsia="zh-CN"/>
        </w:rPr>
        <w:t>音乐播放功能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eastAsia="zh-CN"/>
        </w:rPr>
        <w:t>背景音乐</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游戏界面下方右键找到音乐播放</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功能分别为：播放、暂停、切换</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按下播放按钮即可播放音乐</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按下暂停按钮即可暂停音乐</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按下切换按钮即可跳转到下一首歌</w:t>
      </w:r>
    </w:p>
    <w:p>
      <w:pPr>
        <w:pStyle w:val="19"/>
        <w:numPr>
          <w:ilvl w:val="0"/>
          <w:numId w:val="0"/>
        </w:numPr>
        <w:ind w:left="420" w:leftChars="0"/>
        <w:rPr>
          <w:rFonts w:ascii="宋体" w:hAnsi="宋体" w:eastAsia="宋体"/>
          <w:sz w:val="24"/>
          <w:szCs w:val="24"/>
        </w:rPr>
      </w:pPr>
      <w:bookmarkStart w:id="0" w:name="_GoBack"/>
      <w:bookmarkEnd w:id="0"/>
      <w:r>
        <w:rPr>
          <w:rFonts w:ascii="宋体" w:hAnsi="宋体" w:eastAsia="宋体"/>
          <w:sz w:val="24"/>
          <w:szCs w:val="24"/>
        </w:rPr>
        <w:t xml:space="preserve"> </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2.6 预览功能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登陆后右侧列表会显示现在用户服务器中的模板名称</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点击列表里的模板名称后会在下方画布中显示模板的排列</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列表中的名称需要用户自己在上传的时候手动输入</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在应用启动和上传操作后列表会自动刷新</w:t>
      </w:r>
    </w:p>
    <w:p>
      <w:pPr>
        <w:pStyle w:val="19"/>
        <w:numPr>
          <w:ilvl w:val="0"/>
          <w:numId w:val="0"/>
        </w:numPr>
        <w:ind w:left="420" w:leftChars="0"/>
        <w:rPr>
          <w:rFonts w:hint="eastAsia" w:ascii="宋体" w:hAnsi="宋体" w:eastAsia="宋体" w:cs="宋体"/>
          <w:sz w:val="24"/>
          <w:szCs w:val="24"/>
        </w:rPr>
      </w:pPr>
    </w:p>
    <w:p>
      <w:pPr>
        <w:pStyle w:val="19"/>
        <w:numPr>
          <w:ilvl w:val="0"/>
          <w:numId w:val="0"/>
        </w:numPr>
        <w:ind w:left="420" w:leftChars="0"/>
        <w:rPr>
          <w:rFonts w:hint="eastAsia" w:ascii="宋体" w:hAnsi="宋体" w:eastAsia="宋体" w:cs="宋体"/>
          <w:sz w:val="24"/>
          <w:szCs w:val="24"/>
        </w:rPr>
      </w:pPr>
    </w:p>
    <w:p>
      <w:pPr>
        <w:pStyle w:val="19"/>
        <w:numPr>
          <w:ilvl w:val="0"/>
          <w:numId w:val="0"/>
        </w:numPr>
        <w:ind w:left="420" w:leftChars="0"/>
        <w:rPr>
          <w:rFonts w:hint="eastAsia" w:ascii="宋体" w:hAnsi="宋体" w:eastAsia="宋体" w:cs="宋体"/>
          <w:sz w:val="24"/>
          <w:szCs w:val="24"/>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2.7生命演变功能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生命害怕孤独，如果一个生命周围的生命少于2个，它就在回合结束时死亡</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生命也讨厌拥挤，如果一个生命周围的生命超过3个，它也在回合结束时死亡</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生命会繁殖，如果一个死格子周围有3个生命，它就在回合结束时获得生命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如果一个生命周围有2或者3个生命，它就在回合结束时保持原样</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点击画布的白色方格进行创建生命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点击有红书方格消除生命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点击方格拖动会把拖动区域进行想对应的点击变化</w:t>
      </w:r>
    </w:p>
    <w:p>
      <w:pPr>
        <w:pStyle w:val="19"/>
        <w:numPr>
          <w:ilvl w:val="0"/>
          <w:numId w:val="0"/>
        </w:numPr>
        <w:ind w:left="420" w:leftChars="0"/>
        <w:rPr>
          <w:rFonts w:hint="eastAsia" w:ascii="宋体" w:hAnsi="宋体" w:eastAsia="宋体" w:cs="宋体"/>
          <w:sz w:val="24"/>
          <w:szCs w:val="24"/>
        </w:rPr>
      </w:pPr>
    </w:p>
    <w:p>
      <w:pPr>
        <w:rPr>
          <w:rFonts w:hint="eastAsia"/>
          <w:sz w:val="24"/>
          <w:szCs w:val="24"/>
          <w:lang w:val="en-US" w:eastAsia="zh-CN"/>
        </w:rPr>
      </w:pPr>
      <w:r>
        <w:rPr>
          <w:rFonts w:hint="eastAsia"/>
          <w:sz w:val="24"/>
          <w:szCs w:val="24"/>
          <w:lang w:val="en-US" w:eastAsia="zh-CN"/>
        </w:rPr>
        <w:t>2.8 暂停开始功能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游戏画布正在演变或者停止演变的时候</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按空格控制演变暂停和开始</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并且会打断区域选择功能</w:t>
      </w:r>
    </w:p>
    <w:p>
      <w:pPr>
        <w:pStyle w:val="19"/>
        <w:widowControl w:val="0"/>
        <w:numPr>
          <w:ilvl w:val="0"/>
          <w:numId w:val="0"/>
        </w:numPr>
        <w:jc w:val="both"/>
        <w:rPr>
          <w:rFonts w:hint="eastAsia" w:ascii="宋体" w:hAnsi="宋体" w:eastAsia="宋体" w:cs="宋体"/>
          <w:sz w:val="24"/>
          <w:szCs w:val="24"/>
        </w:rPr>
      </w:pPr>
    </w:p>
    <w:p>
      <w:pPr>
        <w:pStyle w:val="19"/>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2.9画布清空功能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rPr>
        <w:t>对画布内容进入清空还原操作</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rPr>
        <w:t>快捷键是ctrl + 鼠标点击</w:t>
      </w:r>
    </w:p>
    <w:p>
      <w:pPr>
        <w:pStyle w:val="19"/>
        <w:widowControl w:val="0"/>
        <w:numPr>
          <w:ilvl w:val="0"/>
          <w:numId w:val="0"/>
        </w:numPr>
        <w:jc w:val="both"/>
        <w:rPr>
          <w:rFonts w:hint="eastAsia" w:ascii="宋体" w:hAnsi="宋体" w:eastAsia="宋体" w:cs="宋体"/>
        </w:rPr>
      </w:pPr>
    </w:p>
    <w:p>
      <w:pPr>
        <w:pStyle w:val="19"/>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2.10 选择区域功能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rPr>
        <w:t>快捷键是 ctrl+R</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rPr>
        <w:t>鼠标点击画布拖动会有绿幕布为选择区域</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rPr>
        <w:t>选择区域的时候不能进行生命周期演变</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rPr>
        <w:t>区域选择好了后，可以保存画布</w:t>
      </w:r>
    </w:p>
    <w:p>
      <w:pPr>
        <w:pStyle w:val="19"/>
        <w:widowControl w:val="0"/>
        <w:numPr>
          <w:ilvl w:val="0"/>
          <w:numId w:val="0"/>
        </w:numPr>
        <w:jc w:val="both"/>
        <w:rPr>
          <w:rFonts w:hint="default" w:ascii="宋体" w:hAnsi="宋体" w:eastAsia="宋体" w:cs="宋体"/>
          <w:sz w:val="24"/>
          <w:szCs w:val="24"/>
          <w:lang w:val="en-US" w:eastAsia="zh-CN"/>
        </w:rPr>
      </w:pPr>
    </w:p>
    <w:p>
      <w:pPr>
        <w:pStyle w:val="19"/>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2.11保存和放置图案功能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在使用了选择区域之后</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保存画布快捷键是Ctrl + C</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保存画布后，区域消除，点击变成放置保存图案，</w:t>
      </w:r>
      <w:r>
        <w:rPr>
          <w:rFonts w:hint="eastAsia" w:ascii="宋体" w:hAnsi="宋体" w:eastAsia="宋体" w:cs="宋体"/>
          <w:sz w:val="24"/>
          <w:szCs w:val="24"/>
        </w:rPr>
        <w:t>黏贴版变成保存图案的密文</w:t>
      </w:r>
    </w:p>
    <w:p>
      <w:pPr>
        <w:pStyle w:val="19"/>
        <w:widowControl w:val="0"/>
        <w:numPr>
          <w:ilvl w:val="0"/>
          <w:numId w:val="0"/>
        </w:numPr>
        <w:jc w:val="both"/>
        <w:rPr>
          <w:rFonts w:hint="eastAsia"/>
        </w:rPr>
      </w:pPr>
    </w:p>
    <w:p>
      <w:pPr>
        <w:pStyle w:val="19"/>
        <w:widowControl w:val="0"/>
        <w:numPr>
          <w:ilvl w:val="0"/>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2.12 </w:t>
      </w:r>
      <w:r>
        <w:rPr>
          <w:rFonts w:hint="eastAsia" w:ascii="微软雅黑" w:hAnsi="微软雅黑" w:eastAsia="微软雅黑" w:cs="微软雅黑"/>
          <w:sz w:val="24"/>
          <w:szCs w:val="24"/>
        </w:rPr>
        <w:t>使用密文转图案功能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当黏版是密文的时候</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快捷键：Ctrl + V</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将点击生成生命变成放置图案功能</w:t>
      </w:r>
    </w:p>
    <w:p>
      <w:pPr>
        <w:pStyle w:val="19"/>
        <w:widowControl w:val="0"/>
        <w:numPr>
          <w:ilvl w:val="0"/>
          <w:numId w:val="0"/>
        </w:numPr>
        <w:jc w:val="both"/>
        <w:rPr>
          <w:rFonts w:hint="eastAsia" w:ascii="宋体" w:hAnsi="宋体" w:eastAsia="宋体" w:cs="宋体"/>
          <w:sz w:val="24"/>
          <w:szCs w:val="24"/>
        </w:rPr>
      </w:pPr>
    </w:p>
    <w:p>
      <w:pPr>
        <w:pStyle w:val="19"/>
        <w:widowControl w:val="0"/>
        <w:numPr>
          <w:ilvl w:val="0"/>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2.13 </w:t>
      </w:r>
      <w:r>
        <w:rPr>
          <w:rFonts w:hint="eastAsia" w:ascii="微软雅黑" w:hAnsi="微软雅黑" w:eastAsia="微软雅黑" w:cs="微软雅黑"/>
          <w:sz w:val="24"/>
          <w:szCs w:val="24"/>
        </w:rPr>
        <w:t>演变区域放/速度控制功大功能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快捷： 滚轮</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在区域使用滚轮，控制生命大小从而实现放大反小功能，便于观察</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放大放小，当区域生命边长到达一定程度的时候，会选择性绘制线条边框</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快捷键： ctrl+滚轮</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控制细胞演变速度速度</w:t>
      </w:r>
    </w:p>
    <w:p>
      <w:pPr>
        <w:pStyle w:val="19"/>
        <w:numPr>
          <w:ilvl w:val="0"/>
          <w:numId w:val="0"/>
        </w:numPr>
        <w:ind w:left="420" w:leftChars="0"/>
        <w:rPr>
          <w:rFonts w:hint="eastAsia" w:ascii="宋体" w:hAnsi="宋体" w:eastAsia="宋体" w:cs="宋体"/>
          <w:sz w:val="24"/>
          <w:szCs w:val="24"/>
        </w:rPr>
      </w:pPr>
    </w:p>
    <w:p>
      <w:pPr>
        <w:pStyle w:val="19"/>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2.14 身份区分功能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根据用户名区分用户与管理员（admin）</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向数据库插入模板时数据库设置了身份判断非管理员无法进行插入操作</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只有管理员才可查询所有用户信息以及所有画布信息</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用户只可查看模板画布及自己的画布信息</w:t>
      </w:r>
    </w:p>
    <w:p>
      <w:pPr>
        <w:pStyle w:val="19"/>
        <w:widowControl w:val="0"/>
        <w:numPr>
          <w:ilvl w:val="0"/>
          <w:numId w:val="0"/>
        </w:numPr>
        <w:jc w:val="both"/>
        <w:rPr>
          <w:rFonts w:hint="eastAsia" w:ascii="宋体" w:hAnsi="宋体" w:eastAsia="宋体" w:cs="宋体"/>
          <w:sz w:val="24"/>
          <w:szCs w:val="24"/>
          <w:lang w:val="en-US" w:eastAsia="zh-CN"/>
        </w:rPr>
      </w:pPr>
    </w:p>
    <w:p>
      <w:pPr>
        <w:pStyle w:val="19"/>
        <w:widowControl w:val="0"/>
        <w:numPr>
          <w:ilvl w:val="0"/>
          <w:numId w:val="0"/>
        </w:numPr>
        <w:jc w:val="both"/>
        <w:rPr>
          <w:rFonts w:hint="default" w:ascii="宋体" w:hAnsi="宋体" w:eastAsia="宋体" w:cs="宋体"/>
          <w:sz w:val="24"/>
          <w:szCs w:val="24"/>
          <w:lang w:val="en-US" w:eastAsia="zh-CN"/>
        </w:rPr>
      </w:pPr>
      <w:r>
        <w:rPr>
          <w:rFonts w:hint="eastAsia" w:ascii="微软雅黑" w:hAnsi="微软雅黑" w:eastAsia="微软雅黑" w:cs="微软雅黑"/>
          <w:sz w:val="24"/>
          <w:szCs w:val="24"/>
          <w:lang w:val="en-US" w:eastAsia="zh-CN"/>
        </w:rPr>
        <w:t>2.16 菜单功能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鼠标右击后会出现弹出菜单</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lang w:val="en-US" w:eastAsia="zh-CN"/>
        </w:rPr>
        <w:t>菜单包括话不保存、还原画笔、音乐播放、区域修改和修改密码功能</w:t>
      </w:r>
    </w:p>
    <w:p>
      <w:pPr>
        <w:pStyle w:val="19"/>
        <w:numPr>
          <w:ilvl w:val="0"/>
          <w:numId w:val="0"/>
        </w:numPr>
        <w:rPr>
          <w:rFonts w:hint="default" w:ascii="宋体" w:hAnsi="宋体" w:eastAsia="宋体" w:cs="宋体"/>
          <w:sz w:val="24"/>
          <w:szCs w:val="24"/>
          <w:lang w:val="en-US" w:eastAsia="zh-CN"/>
        </w:rPr>
      </w:pPr>
    </w:p>
    <w:p>
      <w:pPr>
        <w:pStyle w:val="19"/>
        <w:widowControl w:val="0"/>
        <w:numPr>
          <w:ilvl w:val="0"/>
          <w:numId w:val="0"/>
        </w:numPr>
        <w:jc w:val="both"/>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2.17 </w:t>
      </w:r>
      <w:r>
        <w:rPr>
          <w:rFonts w:hint="eastAsia" w:ascii="微软雅黑" w:hAnsi="微软雅黑" w:eastAsia="微软雅黑" w:cs="微软雅黑"/>
          <w:sz w:val="24"/>
          <w:szCs w:val="24"/>
        </w:rPr>
        <w:t>可视化GOL画布操作</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通过点击窗口中“暂停&amp;开始“、”清空画布“可对画布进行相应的操作</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通过点击选择列表框可以将选中的模板拉取到画布中，能实现快速生成的效果</w:t>
      </w:r>
    </w:p>
    <w:p>
      <w:pPr>
        <w:pStyle w:val="19"/>
        <w:widowControl w:val="0"/>
        <w:numPr>
          <w:ilvl w:val="0"/>
          <w:numId w:val="0"/>
        </w:numPr>
        <w:jc w:val="both"/>
        <w:rPr>
          <w:rFonts w:hint="eastAsia"/>
        </w:rPr>
      </w:pPr>
    </w:p>
    <w:p>
      <w:pPr>
        <w:pStyle w:val="19"/>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2.18 输入框附加功能</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在获取鼠标焦点后，文本框中的默认提醒文字会消失</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在输入golly码后用户可以点击上传或清除按钮来决定下一步操作</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在点击上传按钮后会出现对话框来引导用户输入模板名称</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上传操作完成后会启动列表的刷新</w:t>
      </w:r>
    </w:p>
    <w:p>
      <w:pPr>
        <w:pStyle w:val="19"/>
        <w:numPr>
          <w:ilvl w:val="1"/>
          <w:numId w:val="2"/>
        </w:numPr>
        <w:ind w:firstLineChars="0"/>
        <w:rPr>
          <w:rFonts w:hint="eastAsia" w:ascii="宋体" w:hAnsi="宋体" w:eastAsia="宋体" w:cs="宋体"/>
          <w:sz w:val="24"/>
          <w:szCs w:val="24"/>
        </w:rPr>
      </w:pPr>
      <w:r>
        <w:rPr>
          <w:rFonts w:hint="eastAsia" w:ascii="宋体" w:hAnsi="宋体" w:eastAsia="宋体" w:cs="宋体"/>
          <w:sz w:val="24"/>
          <w:szCs w:val="24"/>
        </w:rPr>
        <w:t>当通过右键菜单中的区域选择勾选画布中的某片区域并保存后该区域的gol会以golly码的形式出现在输入框中</w:t>
      </w:r>
    </w:p>
    <w:p>
      <w:pPr>
        <w:pStyle w:val="19"/>
        <w:widowControl w:val="0"/>
        <w:numPr>
          <w:ilvl w:val="0"/>
          <w:numId w:val="0"/>
        </w:numPr>
        <w:jc w:val="both"/>
        <w:rPr>
          <w:rFonts w:hint="default"/>
          <w:lang w:val="en-US" w:eastAsia="zh-CN"/>
        </w:rPr>
      </w:pPr>
    </w:p>
    <w:p>
      <w:pPr>
        <w:pStyle w:val="19"/>
        <w:widowControl w:val="0"/>
        <w:numPr>
          <w:ilvl w:val="0"/>
          <w:numId w:val="0"/>
        </w:numPr>
        <w:jc w:val="both"/>
        <w:rPr>
          <w:rFonts w:hint="default" w:ascii="微软雅黑" w:hAnsi="微软雅黑"/>
          <w:lang w:val="en-US" w:eastAsia="zh-CN"/>
        </w:rPr>
      </w:pPr>
    </w:p>
    <w:p>
      <w:pPr>
        <w:pStyle w:val="19"/>
        <w:numPr>
          <w:ilvl w:val="0"/>
          <w:numId w:val="0"/>
        </w:numPr>
        <w:ind w:left="420" w:leftChars="0"/>
        <w:rPr>
          <w:rFonts w:hint="eastAsia" w:ascii="宋体" w:hAnsi="宋体" w:eastAsia="宋体" w:cs="宋体"/>
          <w:sz w:val="24"/>
          <w:szCs w:val="24"/>
        </w:rPr>
      </w:pPr>
    </w:p>
    <w:p>
      <w:pPr>
        <w:pStyle w:val="19"/>
        <w:widowControl w:val="0"/>
        <w:numPr>
          <w:ilvl w:val="0"/>
          <w:numId w:val="0"/>
        </w:numPr>
        <w:jc w:val="both"/>
        <w:rPr>
          <w:rFonts w:hint="default"/>
          <w:lang w:val="en-US" w:eastAsia="zh-CN"/>
        </w:rPr>
      </w:pPr>
    </w:p>
    <w:p>
      <w:pPr>
        <w:pStyle w:val="19"/>
        <w:widowControl w:val="0"/>
        <w:numPr>
          <w:ilvl w:val="0"/>
          <w:numId w:val="0"/>
        </w:numPr>
        <w:jc w:val="both"/>
        <w:rPr>
          <w:rFonts w:hint="default" w:ascii="宋体" w:hAnsi="宋体" w:eastAsia="宋体" w:cs="宋体"/>
          <w:sz w:val="24"/>
          <w:szCs w:val="24"/>
          <w:lang w:val="en-US" w:eastAsia="zh-CN"/>
        </w:rPr>
      </w:pPr>
    </w:p>
    <w:p>
      <w:pPr>
        <w:rPr>
          <w:rFonts w:hint="default"/>
          <w:sz w:val="24"/>
          <w:szCs w:val="24"/>
          <w:lang w:val="en-US" w:eastAsia="zh-CN"/>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1483E"/>
    <w:multiLevelType w:val="multilevel"/>
    <w:tmpl w:val="2B7148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DA34BB7"/>
    <w:multiLevelType w:val="multilevel"/>
    <w:tmpl w:val="6DA34BB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12C"/>
    <w:rsid w:val="000263C8"/>
    <w:rsid w:val="00031A3F"/>
    <w:rsid w:val="000459B1"/>
    <w:rsid w:val="00070FFE"/>
    <w:rsid w:val="00074059"/>
    <w:rsid w:val="000D2981"/>
    <w:rsid w:val="000F5910"/>
    <w:rsid w:val="0011492D"/>
    <w:rsid w:val="0012283C"/>
    <w:rsid w:val="00123081"/>
    <w:rsid w:val="00146973"/>
    <w:rsid w:val="0016060F"/>
    <w:rsid w:val="0017710B"/>
    <w:rsid w:val="0017717D"/>
    <w:rsid w:val="00184424"/>
    <w:rsid w:val="001868D9"/>
    <w:rsid w:val="001D76A6"/>
    <w:rsid w:val="001F7570"/>
    <w:rsid w:val="00202D2D"/>
    <w:rsid w:val="002051BC"/>
    <w:rsid w:val="0022547E"/>
    <w:rsid w:val="00234F43"/>
    <w:rsid w:val="0023790E"/>
    <w:rsid w:val="00245BA2"/>
    <w:rsid w:val="00250078"/>
    <w:rsid w:val="00252292"/>
    <w:rsid w:val="002719E5"/>
    <w:rsid w:val="00286584"/>
    <w:rsid w:val="002935E0"/>
    <w:rsid w:val="002A4E76"/>
    <w:rsid w:val="002B21F9"/>
    <w:rsid w:val="002B4159"/>
    <w:rsid w:val="002B55F5"/>
    <w:rsid w:val="002E6711"/>
    <w:rsid w:val="002F2092"/>
    <w:rsid w:val="002F4742"/>
    <w:rsid w:val="00313297"/>
    <w:rsid w:val="00330CA2"/>
    <w:rsid w:val="0038763E"/>
    <w:rsid w:val="00397926"/>
    <w:rsid w:val="003B4EAE"/>
    <w:rsid w:val="003D30D3"/>
    <w:rsid w:val="003D787B"/>
    <w:rsid w:val="003E5165"/>
    <w:rsid w:val="00405EA8"/>
    <w:rsid w:val="00406966"/>
    <w:rsid w:val="0043260C"/>
    <w:rsid w:val="00443A2D"/>
    <w:rsid w:val="004613A8"/>
    <w:rsid w:val="00464494"/>
    <w:rsid w:val="0048153E"/>
    <w:rsid w:val="004B28CF"/>
    <w:rsid w:val="004C3728"/>
    <w:rsid w:val="004F40EF"/>
    <w:rsid w:val="004F68D9"/>
    <w:rsid w:val="00514460"/>
    <w:rsid w:val="0052447D"/>
    <w:rsid w:val="00562477"/>
    <w:rsid w:val="00574265"/>
    <w:rsid w:val="00591E4A"/>
    <w:rsid w:val="005A6F55"/>
    <w:rsid w:val="005C20A3"/>
    <w:rsid w:val="005E2564"/>
    <w:rsid w:val="005E290D"/>
    <w:rsid w:val="00614796"/>
    <w:rsid w:val="00647F12"/>
    <w:rsid w:val="00661743"/>
    <w:rsid w:val="00677570"/>
    <w:rsid w:val="0069286B"/>
    <w:rsid w:val="006D68A4"/>
    <w:rsid w:val="006E165B"/>
    <w:rsid w:val="006E28BC"/>
    <w:rsid w:val="006E37CC"/>
    <w:rsid w:val="006F68FB"/>
    <w:rsid w:val="00703C65"/>
    <w:rsid w:val="00705547"/>
    <w:rsid w:val="00710333"/>
    <w:rsid w:val="00712AA6"/>
    <w:rsid w:val="00746E03"/>
    <w:rsid w:val="007874B9"/>
    <w:rsid w:val="0079695D"/>
    <w:rsid w:val="007C21FB"/>
    <w:rsid w:val="007D1D47"/>
    <w:rsid w:val="007E48DA"/>
    <w:rsid w:val="007E71EB"/>
    <w:rsid w:val="00810C46"/>
    <w:rsid w:val="00813CEF"/>
    <w:rsid w:val="008213B9"/>
    <w:rsid w:val="008412D3"/>
    <w:rsid w:val="00891B8E"/>
    <w:rsid w:val="008B639C"/>
    <w:rsid w:val="008C6465"/>
    <w:rsid w:val="008E18B7"/>
    <w:rsid w:val="008E6C96"/>
    <w:rsid w:val="009120D8"/>
    <w:rsid w:val="009209F1"/>
    <w:rsid w:val="0092538E"/>
    <w:rsid w:val="00946617"/>
    <w:rsid w:val="00951344"/>
    <w:rsid w:val="00973AFC"/>
    <w:rsid w:val="0099047A"/>
    <w:rsid w:val="009A71A9"/>
    <w:rsid w:val="009B797E"/>
    <w:rsid w:val="009C0443"/>
    <w:rsid w:val="009C5EAA"/>
    <w:rsid w:val="009D3909"/>
    <w:rsid w:val="00A1464F"/>
    <w:rsid w:val="00A228C2"/>
    <w:rsid w:val="00A26D2A"/>
    <w:rsid w:val="00A27F2E"/>
    <w:rsid w:val="00A32BAF"/>
    <w:rsid w:val="00A43E91"/>
    <w:rsid w:val="00A6212C"/>
    <w:rsid w:val="00A73D5F"/>
    <w:rsid w:val="00A841E2"/>
    <w:rsid w:val="00AA337C"/>
    <w:rsid w:val="00AB1FF8"/>
    <w:rsid w:val="00AB7CD2"/>
    <w:rsid w:val="00AE1ADB"/>
    <w:rsid w:val="00AF021C"/>
    <w:rsid w:val="00AF6259"/>
    <w:rsid w:val="00B14433"/>
    <w:rsid w:val="00B17DFF"/>
    <w:rsid w:val="00B42950"/>
    <w:rsid w:val="00B43A06"/>
    <w:rsid w:val="00B61976"/>
    <w:rsid w:val="00B6288D"/>
    <w:rsid w:val="00B67916"/>
    <w:rsid w:val="00B7685D"/>
    <w:rsid w:val="00B82109"/>
    <w:rsid w:val="00B93AB0"/>
    <w:rsid w:val="00B947B6"/>
    <w:rsid w:val="00B95A6A"/>
    <w:rsid w:val="00BA2305"/>
    <w:rsid w:val="00BB08F7"/>
    <w:rsid w:val="00BE048F"/>
    <w:rsid w:val="00BE2B25"/>
    <w:rsid w:val="00BF1522"/>
    <w:rsid w:val="00C10266"/>
    <w:rsid w:val="00C1520B"/>
    <w:rsid w:val="00C2685B"/>
    <w:rsid w:val="00C66405"/>
    <w:rsid w:val="00C8363D"/>
    <w:rsid w:val="00C85A30"/>
    <w:rsid w:val="00CC4639"/>
    <w:rsid w:val="00CF1874"/>
    <w:rsid w:val="00D50660"/>
    <w:rsid w:val="00D51B16"/>
    <w:rsid w:val="00D606A3"/>
    <w:rsid w:val="00D62F06"/>
    <w:rsid w:val="00D92DFE"/>
    <w:rsid w:val="00D93C85"/>
    <w:rsid w:val="00D955E6"/>
    <w:rsid w:val="00DA0BE7"/>
    <w:rsid w:val="00DA193C"/>
    <w:rsid w:val="00DA27B1"/>
    <w:rsid w:val="00DA336E"/>
    <w:rsid w:val="00DA34AE"/>
    <w:rsid w:val="00DA6D37"/>
    <w:rsid w:val="00DB0E0E"/>
    <w:rsid w:val="00DB256F"/>
    <w:rsid w:val="00DC6642"/>
    <w:rsid w:val="00DD3E6E"/>
    <w:rsid w:val="00DF5646"/>
    <w:rsid w:val="00E038C5"/>
    <w:rsid w:val="00E10502"/>
    <w:rsid w:val="00E42EFA"/>
    <w:rsid w:val="00E53B2C"/>
    <w:rsid w:val="00EA07FC"/>
    <w:rsid w:val="00EB4647"/>
    <w:rsid w:val="00EB514D"/>
    <w:rsid w:val="00EC5811"/>
    <w:rsid w:val="00ED50E3"/>
    <w:rsid w:val="00EF1F17"/>
    <w:rsid w:val="00F40D32"/>
    <w:rsid w:val="00F45A61"/>
    <w:rsid w:val="00F60FC2"/>
    <w:rsid w:val="00F641F4"/>
    <w:rsid w:val="00F7692E"/>
    <w:rsid w:val="00F86362"/>
    <w:rsid w:val="00FC0179"/>
    <w:rsid w:val="00FC2078"/>
    <w:rsid w:val="00FC2E76"/>
    <w:rsid w:val="00FF528A"/>
    <w:rsid w:val="09F00AEB"/>
    <w:rsid w:val="6C9E5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120" w:after="120" w:line="300" w:lineRule="auto"/>
      <w:outlineLvl w:val="1"/>
    </w:pPr>
    <w:rPr>
      <w:rFonts w:eastAsia="微软雅黑" w:asciiTheme="majorHAnsi" w:hAnsiTheme="majorHAnsi" w:cstheme="majorBidi"/>
      <w:bCs/>
      <w:sz w:val="28"/>
      <w:szCs w:val="32"/>
    </w:rPr>
  </w:style>
  <w:style w:type="paragraph" w:styleId="4">
    <w:name w:val="heading 3"/>
    <w:basedOn w:val="1"/>
    <w:next w:val="1"/>
    <w:link w:val="26"/>
    <w:unhideWhenUsed/>
    <w:qFormat/>
    <w:uiPriority w:val="9"/>
    <w:pPr>
      <w:keepNext/>
      <w:keepLines/>
      <w:spacing w:before="120" w:after="120" w:line="300" w:lineRule="auto"/>
      <w:outlineLvl w:val="2"/>
    </w:pPr>
    <w:rPr>
      <w:rFonts w:eastAsia="微软雅黑"/>
      <w:bCs/>
      <w:sz w:val="24"/>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toc 3"/>
    <w:basedOn w:val="1"/>
    <w:next w:val="1"/>
    <w:unhideWhenUsed/>
    <w:uiPriority w:val="39"/>
    <w:pPr>
      <w:widowControl/>
      <w:spacing w:after="100" w:line="259" w:lineRule="auto"/>
      <w:ind w:left="440"/>
      <w:jc w:val="left"/>
    </w:pPr>
    <w:rPr>
      <w:rFonts w:cs="Times New Roman"/>
      <w:kern w:val="0"/>
      <w:sz w:val="22"/>
    </w:rPr>
  </w:style>
  <w:style w:type="paragraph" w:styleId="7">
    <w:name w:val="Balloon Text"/>
    <w:basedOn w:val="1"/>
    <w:link w:val="22"/>
    <w:semiHidden/>
    <w:unhideWhenUsed/>
    <w:qFormat/>
    <w:uiPriority w:val="99"/>
    <w:rPr>
      <w:sz w:val="18"/>
      <w:szCs w:val="18"/>
    </w:rPr>
  </w:style>
  <w:style w:type="paragraph" w:styleId="8">
    <w:name w:val="footer"/>
    <w:basedOn w:val="1"/>
    <w:link w:val="24"/>
    <w:unhideWhenUsed/>
    <w:qFormat/>
    <w:uiPriority w:val="99"/>
    <w:pPr>
      <w:tabs>
        <w:tab w:val="center" w:pos="4153"/>
        <w:tab w:val="right" w:pos="8306"/>
      </w:tabs>
      <w:snapToGrid w:val="0"/>
      <w:jc w:val="left"/>
    </w:pPr>
    <w:rPr>
      <w:sz w:val="18"/>
      <w:szCs w:val="18"/>
    </w:rPr>
  </w:style>
  <w:style w:type="paragraph" w:styleId="9">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59" w:lineRule="auto"/>
      <w:jc w:val="left"/>
    </w:pPr>
    <w:rPr>
      <w:rFonts w:cs="Times New Roman"/>
      <w:kern w:val="0"/>
      <w:sz w:val="22"/>
    </w:rPr>
  </w:style>
  <w:style w:type="paragraph" w:styleId="11">
    <w:name w:val="toc 2"/>
    <w:basedOn w:val="1"/>
    <w:next w:val="1"/>
    <w:unhideWhenUsed/>
    <w:qFormat/>
    <w:uiPriority w:val="39"/>
    <w:pPr>
      <w:widowControl/>
      <w:spacing w:after="100" w:line="259" w:lineRule="auto"/>
      <w:ind w:left="220"/>
      <w:jc w:val="left"/>
    </w:pPr>
    <w:rPr>
      <w:rFonts w:cs="Times New Roman"/>
      <w:kern w:val="0"/>
      <w:sz w:val="22"/>
    </w:rPr>
  </w:style>
  <w:style w:type="paragraph" w:styleId="12">
    <w:name w:val="annotation subject"/>
    <w:basedOn w:val="5"/>
    <w:next w:val="5"/>
    <w:link w:val="21"/>
    <w:semiHidden/>
    <w:unhideWhenUsed/>
    <w:uiPriority w:val="99"/>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annotation reference"/>
    <w:basedOn w:val="15"/>
    <w:semiHidden/>
    <w:unhideWhenUsed/>
    <w:qFormat/>
    <w:uiPriority w:val="99"/>
    <w:rPr>
      <w:sz w:val="21"/>
      <w:szCs w:val="21"/>
    </w:rPr>
  </w:style>
  <w:style w:type="character" w:customStyle="1" w:styleId="17">
    <w:name w:val="标题 1 Char"/>
    <w:basedOn w:val="15"/>
    <w:link w:val="2"/>
    <w:qFormat/>
    <w:uiPriority w:val="9"/>
    <w:rPr>
      <w:b/>
      <w:bCs/>
      <w:kern w:val="44"/>
      <w:sz w:val="44"/>
      <w:szCs w:val="44"/>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9">
    <w:name w:val="List Paragraph"/>
    <w:basedOn w:val="1"/>
    <w:qFormat/>
    <w:uiPriority w:val="34"/>
    <w:pPr>
      <w:ind w:firstLine="420" w:firstLineChars="200"/>
    </w:pPr>
  </w:style>
  <w:style w:type="character" w:customStyle="1" w:styleId="20">
    <w:name w:val="批注文字 Char"/>
    <w:basedOn w:val="15"/>
    <w:link w:val="5"/>
    <w:semiHidden/>
    <w:qFormat/>
    <w:uiPriority w:val="99"/>
  </w:style>
  <w:style w:type="character" w:customStyle="1" w:styleId="21">
    <w:name w:val="批注主题 Char"/>
    <w:basedOn w:val="20"/>
    <w:link w:val="12"/>
    <w:semiHidden/>
    <w:qFormat/>
    <w:uiPriority w:val="99"/>
    <w:rPr>
      <w:b/>
      <w:bCs/>
    </w:rPr>
  </w:style>
  <w:style w:type="character" w:customStyle="1" w:styleId="22">
    <w:name w:val="批注框文本 Char"/>
    <w:basedOn w:val="15"/>
    <w:link w:val="7"/>
    <w:semiHidden/>
    <w:qFormat/>
    <w:uiPriority w:val="99"/>
    <w:rPr>
      <w:sz w:val="18"/>
      <w:szCs w:val="18"/>
    </w:rPr>
  </w:style>
  <w:style w:type="character" w:customStyle="1" w:styleId="23">
    <w:name w:val="页眉 Char"/>
    <w:basedOn w:val="15"/>
    <w:link w:val="9"/>
    <w:uiPriority w:val="99"/>
    <w:rPr>
      <w:sz w:val="18"/>
      <w:szCs w:val="18"/>
    </w:rPr>
  </w:style>
  <w:style w:type="character" w:customStyle="1" w:styleId="24">
    <w:name w:val="页脚 Char"/>
    <w:basedOn w:val="15"/>
    <w:link w:val="8"/>
    <w:qFormat/>
    <w:uiPriority w:val="99"/>
    <w:rPr>
      <w:sz w:val="18"/>
      <w:szCs w:val="18"/>
    </w:rPr>
  </w:style>
  <w:style w:type="character" w:customStyle="1" w:styleId="25">
    <w:name w:val="标题 2 Char"/>
    <w:basedOn w:val="15"/>
    <w:link w:val="3"/>
    <w:qFormat/>
    <w:uiPriority w:val="9"/>
    <w:rPr>
      <w:rFonts w:eastAsia="微软雅黑" w:asciiTheme="majorHAnsi" w:hAnsiTheme="majorHAnsi" w:cstheme="majorBidi"/>
      <w:bCs/>
      <w:sz w:val="28"/>
      <w:szCs w:val="32"/>
    </w:rPr>
  </w:style>
  <w:style w:type="character" w:customStyle="1" w:styleId="26">
    <w:name w:val="标题 3 Char"/>
    <w:basedOn w:val="15"/>
    <w:link w:val="4"/>
    <w:uiPriority w:val="9"/>
    <w:rPr>
      <w:rFonts w:eastAsia="微软雅黑"/>
      <w:bCs/>
      <w:sz w:val="24"/>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D180B7-20CC-4572-A97C-6A1FBADC6D12}">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Words>
  <Characters>254</Characters>
  <Lines>2</Lines>
  <Paragraphs>1</Paragraphs>
  <TotalTime>2</TotalTime>
  <ScaleCrop>false</ScaleCrop>
  <LinksUpToDate>false</LinksUpToDate>
  <CharactersWithSpaces>297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2019-10-04T15:19:00Z</dcterms:created>
  <dc:creator>方 汇川</dc:creator>
  <cp:lastModifiedBy>♀么么哒丶</cp:lastModifiedBy>
  <dcterms:modified xsi:type="dcterms:W3CDTF">2020-06-19T12:44:29Z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