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CONTOSO CORP - ACCEPTABLE USE POLICY</w:t>
      </w:r>
    </w:p>
    <w:p>
      <w:r>
        <w:t>OVERVIEW</w:t>
      </w:r>
    </w:p>
    <w:p>
      <w:r>
        <w:t>This policy defines acceptable use of Contoso's computing systems, devices, and network resources.</w:t>
      </w:r>
    </w:p>
    <w:p>
      <w:r>
        <w:t>ACCEPTABLE USE OF COMPANY SYSTEMS</w:t>
      </w:r>
    </w:p>
    <w:p>
      <w:r>
        <w:t>- Company devices are for business use; incidental personal use is permitted</w:t>
      </w:r>
    </w:p>
    <w:p>
      <w:r>
        <w:t>- No installation of unauthorized software</w:t>
      </w:r>
    </w:p>
    <w:p>
      <w:r>
        <w:t>- No use of unsanctioned cloud storage or file-sharing services</w:t>
      </w:r>
    </w:p>
    <w:p>
      <w:r>
        <w:t>PROHIBITED ACTIVITIES</w:t>
      </w:r>
    </w:p>
    <w:p>
      <w:r>
        <w:t>- Sharing account credentials with others</w:t>
      </w:r>
    </w:p>
    <w:p>
      <w:r>
        <w:t>- Disabling security software or endpoint protection</w:t>
      </w:r>
    </w:p>
    <w:p>
      <w:r>
        <w:t>- Accessing or distributing inappropriate content</w:t>
      </w:r>
    </w:p>
    <w:p>
      <w:r>
        <w:t>- Using company systems for outside business activities</w:t>
      </w:r>
    </w:p>
    <w:p>
      <w:r>
        <w:t>MONITORING AND ENFORCEMENT</w:t>
      </w:r>
    </w:p>
    <w:p>
      <w:r>
        <w:t>- Contoso monitors systems for security and compliance purposes</w:t>
      </w:r>
    </w:p>
    <w:p>
      <w:r>
        <w:t>- Violations may result in disciplinary action up to termination</w:t>
      </w:r>
    </w:p>
    <w:p>
      <w:r>
        <w:t>- IT Security reviews audit logs quarterly</w:t>
      </w:r>
    </w:p>
    <w:p>
      <w:r>
        <w:t>BRING YOUR OWN DEVICE (BYOD)</w:t>
      </w:r>
    </w:p>
    <w:p>
      <w:r>
        <w:t>- Personal devices must enroll in Microsoft Intune</w:t>
      </w:r>
    </w:p>
    <w:p>
      <w:r>
        <w:t>- Company data must remain in managed app containers</w:t>
      </w:r>
    </w:p>
    <w:p>
      <w:r>
        <w:t>- Lost or stolen devices must be reported within 1 hour</w:t>
      </w:r>
    </w:p>
    <w:p>
      <w:r>
        <w:t>REVIEW</w:t>
      </w:r>
    </w:p>
    <w:p>
      <w:r>
        <w:t>This policy is reviewed annually and updated as needed.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