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t xml:space="preserve">Yo, </w:t>
      </w:r>
      <w:r>
        <w:rPr>
          <w:rFonts w:cs="Tahoma" w:ascii="Tahoma" w:hAnsi="Tahoma"/>
          <w:b/>
          <w:bCs/>
          <w:sz w:val="18"/>
          <w:szCs w:val="18"/>
        </w:rPr>
        <w:t>${persona.nombreCompleto}</w:t>
      </w:r>
      <w:r>
        <w:rPr>
          <w:rFonts w:cs="Tahoma" w:ascii="Tahoma" w:hAnsi="Tahoma"/>
          <w:b/>
          <w:sz w:val="18"/>
          <w:szCs w:val="18"/>
        </w:rPr>
        <w:t xml:space="preserve"> </w:t>
      </w:r>
      <w:r>
        <w:rPr>
          <w:rFonts w:cs="Tahoma" w:ascii="Tahoma" w:hAnsi="Tahoma"/>
          <w:sz w:val="18"/>
          <w:szCs w:val="18"/>
        </w:rPr>
        <w:t xml:space="preserve">con Cedula de Identidad N° </w:t>
      </w:r>
      <w:r>
        <w:rPr>
          <w:rFonts w:cs="Tahoma" w:ascii="Tahoma" w:hAnsi="Tahoma"/>
          <w:b/>
          <w:bCs/>
          <w:sz w:val="18"/>
          <w:szCs w:val="18"/>
        </w:rPr>
        <w:t>${persona.ci} ${persona.exp}</w:t>
      </w:r>
      <w:r>
        <w:rPr>
          <w:rFonts w:cs="Tahoma" w:ascii="Tahoma" w:hAnsi="Tahoma"/>
          <w:sz w:val="16"/>
          <w:szCs w:val="16"/>
        </w:rPr>
        <w:t xml:space="preserve"> </w:t>
      </w:r>
      <w:r>
        <w:rPr>
          <w:rFonts w:cs="Tahoma" w:ascii="Tahoma" w:hAnsi="Tahoma"/>
          <w:sz w:val="18"/>
          <w:szCs w:val="18"/>
        </w:rPr>
        <w:t>en mi calidad de personal dependiente del Servicio de Impuestos Nacionales, en el cargo de ${puesto_nuevo.denominacion} con el ítem N° ${puesto_nuevo.item} ${puesto_nuevo.departamento} dependiente ${puesto_nuevo.gerencia}, efectúo la siguiente Declaración Jurada:</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tengo pliego de cargo ejecutoriado, ni sentencia condenatoria ejecutoriada en materia penal, pendiente de cumplimiento.</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estoy comprendido en los casos de prohibición, incompatibilidad y conflicto de interés establecidos en la Constitución Política del Estado, Ley N° 2027 Estatuto del Funcionario Público, Ley N° 2166 del Servicio de Impuestos Nacionales y el Decreto Supremo N° 26462 que reglamenta a la Ley N° 2166.</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he sido destituido mediante proceso administrativo establecido por la Ley N° 1178 Ley de Administración y Control Gubernamental y el Decreto Supremo N° 23318-A Reglamento de la Responsabilidad por la Función Pública.</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tengo relación de parentesco hasta el tercer grado de consanguinidad y segundo de afinidad según el computo civil, con el Ministro de Economía y Finanzas Publicas, el Presidente Ejecutivo, miembros del Directorio y Personal Ejecutivo del SIN, conforme lo señalado en el inciso b) del art. 24 de la Ley N° 2166 del Servicio de Impuestos Nacionales.</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tengo vinculación matrimonial o grado de parentesco hasta el segundo grado de consanguinidad y segundo de afinidad conforme al cómputo civil, con otras servidoras y servidores públicos del SIN.</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rPr>
          <w:rFonts w:ascii="Tahoma" w:hAnsi="Tahoma" w:cs="Tahoma"/>
          <w:sz w:val="18"/>
          <w:szCs w:val="18"/>
        </w:rPr>
      </w:pPr>
      <w:r>
        <w:rPr>
          <w:rFonts w:cs="Tahoma" w:ascii="Tahoma" w:hAnsi="Tahoma"/>
          <w:sz w:val="18"/>
          <w:szCs w:val="18"/>
        </w:rPr>
        <w:t>Actualmente no desempeño un cargo público a tiempo completo y no recibo otra remuneración con recursos del Tesoro General de la Nación por el ejercicio de otra actividad en la administración pública en general, salvo los permitidos por la normativa vigente (ejem. Docencia).</w:t>
        <w:br/>
      </w:r>
    </w:p>
    <w:p>
      <w:pPr>
        <w:pStyle w:val="Normal"/>
        <w:numPr>
          <w:ilvl w:val="0"/>
          <w:numId w:val="1"/>
        </w:numPr>
        <w:ind w:left="426" w:hanging="284"/>
        <w:jc w:val="both"/>
        <w:rPr>
          <w:rFonts w:ascii="Tahoma" w:hAnsi="Tahoma" w:cs="Tahoma"/>
          <w:sz w:val="18"/>
          <w:szCs w:val="18"/>
        </w:rPr>
      </w:pPr>
      <w:r>
        <w:rPr>
          <w:rFonts w:cs="Tahoma" w:ascii="Tahoma" w:hAnsi="Tahoma"/>
          <w:sz w:val="18"/>
          <w:szCs w:val="18"/>
        </w:rPr>
        <w:t>En caso de ser servidor público abogado, auditor o contador público autorizado, no ejerzo ni ejerceré la profesión libre en el tiempo que dure mis funciones.</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A la fecha no tengo negocios, ni he celebrado contratos relacionados con el desempeño de mis funciones en el Servicio de Impuestos Nacionales (SIN).</w:t>
      </w:r>
    </w:p>
    <w:p>
      <w:pPr>
        <w:pStyle w:val="ListParagrap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Toda la documentación de respaldo presentada antes de mi incorporación a la institución es copia fiel del original.</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t>Por tanto, declaro que he leído y entiendo el Capitulo Cuarto, Título V de la Constitución Política del Estado Plurinacional, el artículo 24 de la Ley 2166 – Servicio de Impuestos Nacionales, articulo 20 del Decreto Supremo Nº 26462 – Reglamento a la Ley Nº 2166, los artículos 16 y 17 del Reglamento Interno de Personal aprobado por la Resolución Administrativa Nª 09-0007-05, así como las consecuencias jurídicas por las acciones tipificadas en el Capítulo III Falsificación de Documento en General, del Título IV Delitos contra la Fe Publica del Código Penal Boliviano y que:</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t>SOY COMPATIBLE CON LA FUNCIÓN PÚBLICA EN EL SERVICIO DE IMPUESTOS NACIONALES Y JURO LA EXACTITUD DE LA PRESENTE DECLARACIÓN, FIRMANDO AL PIE DEL PRESENTE DOCUMENTO.</w:t>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Tahoma" w:hAnsi="Tahoma" w:cs="Tahoma"/>
          <w:sz w:val="18"/>
          <w:szCs w:val="18"/>
        </w:rPr>
      </w:pPr>
      <w:r>
        <w:rPr>
          <w:rFonts w:cs="Tahoma" w:ascii="Tahoma" w:hAnsi="Tahoma"/>
          <w:sz w:val="18"/>
          <w:szCs w:val="18"/>
        </w:rPr>
        <w:t>A los efectos de la declaración que antecede, a continuación, detallo los nombres de quienes se encuentran en relación de parentesco con mi persona, dentro de los grados de consanguinidad y afinidad establecidos por ley:</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b/>
          <w:sz w:val="18"/>
          <w:szCs w:val="18"/>
        </w:rPr>
        <w:t>1. Se aclara que el cómputo hasta el tercer grado de consanguinidad:</w:t>
      </w:r>
      <w:r>
        <w:rPr>
          <w:rFonts w:cs="Tahoma" w:ascii="Tahoma" w:hAnsi="Tahoma"/>
          <w:sz w:val="18"/>
          <w:szCs w:val="18"/>
        </w:rPr>
        <w:t xml:space="preserve"> En línea directa: Abuelos, padres, hijos, nietos y bisnietos; En línea colateral: tíos, hermanos, sobrinos. </w:t>
      </w:r>
    </w:p>
    <w:p>
      <w:pPr>
        <w:pStyle w:val="Normal"/>
        <w:jc w:val="both"/>
        <w:rPr>
          <w:rFonts w:ascii="Tahoma" w:hAnsi="Tahoma" w:cs="Tahoma"/>
          <w:b/>
          <w:sz w:val="18"/>
          <w:szCs w:val="18"/>
        </w:rPr>
      </w:pPr>
      <w:r>
        <w:rPr>
          <w:rFonts w:cs="Tahoma" w:ascii="Tahoma" w:hAnsi="Tahoma"/>
          <w:b/>
          <w:sz w:val="18"/>
          <w:szCs w:val="18"/>
        </w:rPr>
      </w:r>
    </w:p>
    <w:p>
      <w:pPr>
        <w:pStyle w:val="Normal"/>
        <w:jc w:val="both"/>
        <w:rPr>
          <w:rFonts w:ascii="Tahoma" w:hAnsi="Tahoma" w:cs="Tahoma"/>
          <w:sz w:val="18"/>
          <w:szCs w:val="18"/>
        </w:rPr>
      </w:pPr>
      <w:r>
        <w:rPr>
          <w:rFonts w:cs="Tahoma" w:ascii="Tahoma" w:hAnsi="Tahoma"/>
          <w:b/>
          <w:sz w:val="18"/>
          <w:szCs w:val="18"/>
        </w:rPr>
        <w:t>2. El computo hasta el segundo grado de afinidad comprende</w:t>
      </w:r>
      <w:r>
        <w:rPr>
          <w:rFonts w:cs="Tahoma" w:ascii="Tahoma" w:hAnsi="Tahoma"/>
          <w:sz w:val="18"/>
          <w:szCs w:val="18"/>
        </w:rPr>
        <w:t>: Esposo(a), suegro(a) y cuñado(a).</w:t>
      </w:r>
    </w:p>
    <w:p>
      <w:pPr>
        <w:pStyle w:val="Normal"/>
        <w:jc w:val="both"/>
        <w:rPr>
          <w:rFonts w:ascii="Verdana" w:hAnsi="Verdana"/>
          <w:sz w:val="18"/>
          <w:szCs w:val="18"/>
        </w:rPr>
      </w:pPr>
      <w:r>
        <w:rPr>
          <w:rFonts w:ascii="Verdana" w:hAnsi="Verdana"/>
          <w:sz w:val="18"/>
          <w:szCs w:val="18"/>
        </w:rPr>
      </w:r>
    </w:p>
    <w:tbl>
      <w:tblPr>
        <w:tblW w:w="9732" w:type="dxa"/>
        <w:jc w:val="left"/>
        <w:tblInd w:w="58" w:type="dxa"/>
        <w:tblLayout w:type="fixed"/>
        <w:tblCellMar>
          <w:top w:w="0" w:type="dxa"/>
          <w:left w:w="70" w:type="dxa"/>
          <w:bottom w:w="0" w:type="dxa"/>
          <w:right w:w="70" w:type="dxa"/>
        </w:tblCellMar>
        <w:tblLook w:val="0000" w:noHBand="0" w:noVBand="0" w:firstColumn="0" w:lastRow="0" w:lastColumn="0" w:firstRow="0"/>
      </w:tblPr>
      <w:tblGrid>
        <w:gridCol w:w="368"/>
        <w:gridCol w:w="1984"/>
        <w:gridCol w:w="1799"/>
        <w:gridCol w:w="2701"/>
        <w:gridCol w:w="1439"/>
        <w:gridCol w:w="1363"/>
        <w:gridCol w:w="77"/>
      </w:tblGrid>
      <w:tr>
        <w:trPr>
          <w:trHeight w:val="20" w:hRule="atLeast"/>
        </w:trPr>
        <w:tc>
          <w:tcPr>
            <w:tcW w:w="9654" w:type="dxa"/>
            <w:gridSpan w:val="6"/>
            <w:tcBorders>
              <w:top w:val="dotted" w:sz="4" w:space="0" w:color="000000"/>
              <w:left w:val="dotted" w:sz="4" w:space="0" w:color="000000"/>
              <w:bottom w:val="dotted" w:sz="4" w:space="0" w:color="000000"/>
              <w:right w:val="dotted" w:sz="4" w:space="0" w:color="000000"/>
            </w:tcBorders>
            <w:shd w:color="auto" w:fill="C0C0C0" w:val="clear"/>
            <w:vAlign w:val="center"/>
          </w:tcPr>
          <w:p>
            <w:pPr>
              <w:pStyle w:val="Normal"/>
              <w:widowControl w:val="false"/>
              <w:jc w:val="center"/>
              <w:rPr>
                <w:rFonts w:ascii="Tahoma" w:hAnsi="Tahoma" w:cs="Tahoma"/>
                <w:b/>
                <w:bCs/>
                <w:sz w:val="18"/>
                <w:szCs w:val="18"/>
              </w:rPr>
            </w:pPr>
            <w:r>
              <w:rPr>
                <w:rFonts w:cs="Tahoma" w:ascii="Tahoma" w:hAnsi="Tahoma"/>
                <w:b/>
                <w:bCs/>
                <w:sz w:val="18"/>
                <w:szCs w:val="18"/>
              </w:rPr>
              <w:t>RELACIONES DE PARENTESCO</w:t>
            </w:r>
          </w:p>
        </w:tc>
        <w:tc>
          <w:tcPr>
            <w:tcW w:w="77" w:type="dxa"/>
            <w:tcBorders/>
          </w:tcPr>
          <w:p>
            <w:pPr>
              <w:pStyle w:val="Normal"/>
              <w:widowControl w:val="false"/>
              <w:rPr/>
            </w:pPr>
            <w:r>
              <w:rPr/>
            </w:r>
          </w:p>
        </w:tc>
      </w:tr>
      <w:tr>
        <w:trPr>
          <w:trHeight w:val="20" w:hRule="atLeast"/>
        </w:trPr>
        <w:tc>
          <w:tcPr>
            <w:tcW w:w="9731" w:type="dxa"/>
            <w:gridSpan w:val="7"/>
            <w:tcBorders>
              <w:top w:val="dotted" w:sz="4" w:space="0" w:color="000000"/>
              <w:left w:val="dotted" w:sz="4" w:space="0" w:color="000000"/>
              <w:bottom w:val="dotted" w:sz="4" w:space="0" w:color="000000"/>
              <w:right w:val="dotted" w:sz="4" w:space="0" w:color="000000"/>
            </w:tcBorders>
            <w:shd w:color="auto" w:fill="auto" w:val="clear"/>
            <w:vAlign w:val="bottom"/>
          </w:tcPr>
          <w:p>
            <w:pPr>
              <w:pStyle w:val="Normal"/>
              <w:widowControl w:val="false"/>
              <w:rPr>
                <w:rFonts w:ascii="Tahoma" w:hAnsi="Tahoma" w:cs="Tahoma"/>
                <w:sz w:val="18"/>
                <w:szCs w:val="18"/>
              </w:rPr>
            </w:pPr>
            <w:r>
              <w:rPr>
                <w:rFonts w:cs="Tahoma" w:ascii="Tahoma" w:hAnsi="Tahoma"/>
                <w:sz w:val="18"/>
                <w:szCs w:val="18"/>
              </w:rPr>
              <w:t xml:space="preserve">Registrar únicamente a los parientes con vida, en el siguiente orden:                              </w:t>
            </w:r>
          </w:p>
          <w:p>
            <w:pPr>
              <w:pStyle w:val="Normal"/>
              <w:widowControl w:val="false"/>
              <w:rPr>
                <w:rFonts w:ascii="Tahoma" w:hAnsi="Tahoma" w:cs="Tahoma"/>
                <w:sz w:val="18"/>
                <w:szCs w:val="18"/>
              </w:rPr>
            </w:pPr>
            <w:r>
              <w:rPr>
                <w:rFonts w:cs="Tahoma" w:ascii="Tahoma" w:hAnsi="Tahoma"/>
                <w:sz w:val="18"/>
                <w:szCs w:val="18"/>
              </w:rPr>
              <w:t>Padre, madre, hijos, hermanos, esposo(a), conyugue, suegro(a), cuñado(a)</w:t>
            </w:r>
          </w:p>
        </w:tc>
      </w:tr>
      <w:tr>
        <w:trPr>
          <w:trHeight w:val="20" w:hRule="atLeast"/>
        </w:trPr>
        <w:tc>
          <w:tcPr>
            <w:tcW w:w="368"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rPr>
                <w:rFonts w:ascii="Tahoma" w:hAnsi="Tahoma" w:cs="Tahoma"/>
                <w:sz w:val="14"/>
                <w:szCs w:val="18"/>
              </w:rPr>
            </w:pPr>
            <w:r>
              <w:rPr>
                <w:rFonts w:cs="Tahoma" w:ascii="Tahoma" w:hAnsi="Tahoma"/>
                <w:sz w:val="14"/>
                <w:szCs w:val="18"/>
              </w:rPr>
              <w:t> </w:t>
            </w:r>
            <w:r>
              <w:rPr>
                <w:rFonts w:cs="Tahoma" w:ascii="Tahoma" w:hAnsi="Tahoma"/>
                <w:sz w:val="14"/>
                <w:szCs w:val="18"/>
              </w:rPr>
              <w:t>N°</w:t>
            </w:r>
          </w:p>
        </w:tc>
        <w:tc>
          <w:tcPr>
            <w:tcW w:w="1984"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APELLIDO PATERNO</w:t>
            </w:r>
          </w:p>
        </w:tc>
        <w:tc>
          <w:tcPr>
            <w:tcW w:w="1799"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APELLIDO MATERNO</w:t>
            </w:r>
          </w:p>
        </w:tc>
        <w:tc>
          <w:tcPr>
            <w:tcW w:w="2701"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NOMBRES</w:t>
            </w:r>
          </w:p>
        </w:tc>
        <w:tc>
          <w:tcPr>
            <w:tcW w:w="1439"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PARENTESCO</w:t>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CEDULA DE IDENTIDAD</w:t>
            </w:r>
          </w:p>
        </w:tc>
      </w:tr>
      <w:tr>
        <w:trPr>
          <w:trHeight w:val="397" w:hRule="atLeast"/>
        </w:trPr>
        <w:tc>
          <w:tcPr>
            <w:tcW w:w="36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1</w:t>
            </w:r>
          </w:p>
        </w:tc>
        <w:tc>
          <w:tcPr>
            <w:tcW w:w="198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rFonts w:ascii="Tahoma" w:hAnsi="Tahoma" w:cs="Tahoma"/>
                <w:sz w:val="18"/>
                <w:szCs w:val="18"/>
              </w:rPr>
            </w:pPr>
            <w:r>
              <w:rPr>
                <w:rFonts w:cs="Tahoma" w:ascii="Tahoma" w:hAnsi="Tahoma"/>
                <w:sz w:val="18"/>
                <w:szCs w:val="18"/>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r>
      <w:tr>
        <w:trPr>
          <w:trHeight w:val="397" w:hRule="atLeast"/>
        </w:trPr>
        <w:tc>
          <w:tcPr>
            <w:tcW w:w="36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2</w:t>
            </w:r>
          </w:p>
        </w:tc>
        <w:tc>
          <w:tcPr>
            <w:tcW w:w="198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3</w:t>
            </w:r>
          </w:p>
        </w:tc>
        <w:tc>
          <w:tcPr>
            <w:tcW w:w="198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4</w:t>
            </w:r>
          </w:p>
        </w:tc>
        <w:tc>
          <w:tcPr>
            <w:tcW w:w="198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5</w:t>
            </w:r>
          </w:p>
        </w:tc>
        <w:tc>
          <w:tcPr>
            <w:tcW w:w="198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6</w:t>
            </w:r>
          </w:p>
        </w:tc>
        <w:tc>
          <w:tcPr>
            <w:tcW w:w="198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7</w:t>
            </w:r>
          </w:p>
        </w:tc>
        <w:tc>
          <w:tcPr>
            <w:tcW w:w="198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8</w:t>
            </w:r>
          </w:p>
        </w:tc>
        <w:tc>
          <w:tcPr>
            <w:tcW w:w="198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9</w:t>
            </w:r>
          </w:p>
        </w:tc>
        <w:tc>
          <w:tcPr>
            <w:tcW w:w="198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6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10</w:t>
            </w:r>
          </w:p>
        </w:tc>
        <w:tc>
          <w:tcPr>
            <w:tcW w:w="198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permStart w:id="727063551" w:edGrp="_Copy_4"/>
            <w:permStart w:id="727063551" w:edGrp="_Copy_3"/>
            <w:permStart w:id="727063551" w:edGrp="_Copy_2"/>
            <w:permStart w:id="727063551" w:edGrp="everyone1"/>
            <w:permStart w:id="727063551" w:edGrp="everyone1_Copy_1_Copy_1"/>
            <w:permStart w:id="727063551" w:edGrp="_Copy_1"/>
            <w:permStart w:id="727063551" w:edGrp="everyone1_Copy_1"/>
            <w:permStart w:id="727063551" w:edGrp=""/>
            <w:permStart w:id="727063551" w:edGrp="_Copy_4"/>
            <w:permStart w:id="727063551" w:edGrp="_Copy_3"/>
            <w:permStart w:id="727063551" w:edGrp="_Copy_2"/>
            <w:permStart w:id="727063551" w:edGrp="everyone1"/>
            <w:permStart w:id="727063551" w:edGrp="everyone1_Copy_1_Copy_1"/>
            <w:permStart w:id="727063551" w:edGrp="_Copy_1"/>
            <w:permStart w:id="727063551" w:edGrp="everyone1_Copy_1"/>
            <w:permStart w:id="727063551" w:edGrp=""/>
            <w:r>
              <w:rPr/>
            </w:r>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ermEnd w:id="727063551"/>
          </w:p>
        </w:tc>
      </w:tr>
    </w:tbl>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tbl>
      <w:tblPr>
        <w:tblpPr w:bottomFromText="0" w:horzAnchor="margin" w:leftFromText="141" w:rightFromText="141" w:tblpX="108" w:tblpY="30" w:topFromText="0" w:vertAnchor="text"/>
        <w:tblW w:w="974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802"/>
        <w:gridCol w:w="1558"/>
        <w:gridCol w:w="3544"/>
        <w:gridCol w:w="1842"/>
      </w:tblGrid>
      <w:tr>
        <w:trPr>
          <w:trHeight w:val="558" w:hRule="atLeast"/>
        </w:trPr>
        <w:tc>
          <w:tcPr>
            <w:tcW w:w="280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eastAsia="MS Mincho" w:cs="Tahoma"/>
                <w:sz w:val="16"/>
                <w:szCs w:val="16"/>
              </w:rPr>
            </w:pPr>
            <w:r>
              <w:rPr>
                <w:rFonts w:eastAsia="MS Mincho" w:cs="Tahoma" w:ascii="Tahoma" w:hAnsi="Tahoma"/>
                <w:sz w:val="16"/>
                <w:szCs w:val="16"/>
              </w:rPr>
              <w:t xml:space="preserve">${ubicacion}, </w:t>
            </w:r>
            <w:r>
              <w:rPr>
                <w:rFonts w:cs="Tahoma" w:ascii="Tahoma" w:hAnsi="Tahoma"/>
                <w:sz w:val="16"/>
                <w:szCs w:val="16"/>
              </w:rPr>
              <w:t>${</w:t>
            </w:r>
            <w:r>
              <w:rPr>
                <w:rFonts w:cs="Tahoma" w:ascii="Tahoma" w:hAnsi="Tahoma"/>
                <w:sz w:val="16"/>
                <w:szCs w:val="16"/>
              </w:rPr>
              <w:t>incorporacion.fechaIncorporacion</w:t>
            </w:r>
            <w:r>
              <w:rPr>
                <w:rFonts w:cs="Tahoma" w:ascii="Tahoma" w:hAnsi="Tahoma"/>
                <w:sz w:val="16"/>
                <w:szCs w:val="16"/>
              </w:rPr>
              <w:t>}</w:t>
            </w:r>
          </w:p>
        </w:tc>
        <w:tc>
          <w:tcPr>
            <w:tcW w:w="155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${persona.ci} ${persona.exp}</w:t>
            </w:r>
          </w:p>
        </w:tc>
        <w:tc>
          <w:tcPr>
            <w:tcW w:w="354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${persona.nom</w:t>
            </w:r>
            <w:bookmarkStart w:id="0" w:name="_GoBack"/>
            <w:bookmarkEnd w:id="0"/>
            <w:r>
              <w:rPr>
                <w:rFonts w:cs="Tahoma" w:ascii="Tahoma" w:hAnsi="Tahoma"/>
                <w:sz w:val="16"/>
                <w:szCs w:val="16"/>
              </w:rPr>
              <w:t>breCompleto}</w:t>
            </w:r>
          </w:p>
        </w:tc>
        <w:tc>
          <w:tcPr>
            <w:tcW w:w="184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both"/>
              <w:rPr>
                <w:rFonts w:ascii="Tahoma" w:hAnsi="Tahoma" w:eastAsia="MS Mincho" w:cs="Tahoma"/>
                <w:sz w:val="16"/>
                <w:szCs w:val="18"/>
              </w:rPr>
            </w:pPr>
            <w:r>
              <w:rPr>
                <w:rFonts w:eastAsia="MS Mincho" w:cs="Tahoma" w:ascii="Tahoma" w:hAnsi="Tahoma"/>
                <w:sz w:val="16"/>
                <w:szCs w:val="18"/>
              </w:rPr>
            </w:r>
          </w:p>
        </w:tc>
      </w:tr>
      <w:tr>
        <w:trPr/>
        <w:tc>
          <w:tcPr>
            <w:tcW w:w="2802"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LUGAR Y FECHA</w:t>
            </w:r>
          </w:p>
        </w:tc>
        <w:tc>
          <w:tcPr>
            <w:tcW w:w="1558"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CEDULA DE IDENTIDAD</w:t>
            </w:r>
          </w:p>
        </w:tc>
        <w:tc>
          <w:tcPr>
            <w:tcW w:w="3544"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ACLARACIÓN DE FIRMA</w:t>
            </w:r>
          </w:p>
        </w:tc>
        <w:tc>
          <w:tcPr>
            <w:tcW w:w="1842"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FIRMA</w:t>
            </w:r>
          </w:p>
        </w:tc>
      </w:tr>
    </w:tbl>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0"/>
          <w:szCs w:val="14"/>
        </w:rPr>
      </w:pPr>
      <w:r>
        <w:rPr>
          <w:rFonts w:ascii="Verdana" w:hAnsi="Verdana"/>
          <w:sz w:val="10"/>
          <w:szCs w:val="14"/>
        </w:rPr>
        <w:t>c.c. File</w:t>
      </w:r>
    </w:p>
    <w:p>
      <w:pPr>
        <w:pStyle w:val="Normal"/>
        <w:jc w:val="both"/>
        <w:rPr>
          <w:rFonts w:ascii="Verdana" w:hAnsi="Verdana"/>
          <w:sz w:val="14"/>
          <w:szCs w:val="14"/>
        </w:rPr>
      </w:pPr>
      <w:r>
        <w:rPr>
          <w:rFonts w:ascii="Verdana" w:hAnsi="Verdana"/>
          <w:sz w:val="14"/>
          <w:szCs w:val="14"/>
        </w:rPr>
      </w:r>
    </w:p>
    <w:p>
      <w:pPr>
        <w:pStyle w:val="Normal"/>
        <w:jc w:val="both"/>
        <w:rPr>
          <w:rFonts w:ascii="Verdana" w:hAnsi="Verdana"/>
          <w:sz w:val="10"/>
          <w:szCs w:val="14"/>
        </w:rPr>
      </w:pPr>
      <w:r>
        <w:rPr>
          <w:rFonts w:ascii="Verdana" w:hAnsi="Verdana"/>
          <w:sz w:val="10"/>
          <w:szCs w:val="14"/>
        </w:rPr>
      </w:r>
    </w:p>
    <w:p>
      <w:pPr>
        <w:pStyle w:val="Normal"/>
        <w:rPr/>
      </w:pPr>
      <w:r>
        <w:rPr/>
      </w:r>
    </w:p>
    <w:p>
      <w:pPr>
        <w:pStyle w:val="Normal"/>
        <w:rPr/>
      </w:pPr>
      <w:r>
        <w:rPr/>
      </w:r>
    </w:p>
    <w:sectPr>
      <w:headerReference w:type="default" r:id="rId2"/>
      <w:type w:val="nextPage"/>
      <w:pgSz w:w="12240" w:h="15840"/>
      <w:pgMar w:left="1531" w:right="1361" w:gutter="0" w:header="397" w:top="85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Verdana">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1"/>
      <w:gridCol w:w="4089"/>
      <w:gridCol w:w="996"/>
      <w:gridCol w:w="1697"/>
    </w:tblGrid>
    <w:tr>
      <w:trPr>
        <w:trHeight w:val="409" w:hRule="atLeast"/>
      </w:trPr>
      <w:tc>
        <w:tcPr>
          <w:tcW w:w="268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rPr>
              <w:rFonts w:ascii="Cambria" w:hAnsi="Cambria" w:eastAsia="MS Mincho"/>
            </w:rPr>
          </w:pPr>
          <w:r>
            <w:rPr/>
            <w:drawing>
              <wp:inline distT="0" distB="0" distL="0" distR="0">
                <wp:extent cx="1552575" cy="628650"/>
                <wp:effectExtent l="0" t="0" r="0" b="0"/>
                <wp:docPr id="1" name="Imagen 12" descr="C:\Users\jonathan.rocha\Downloads\logo-centro-azul-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C:\Users\jonathan.rocha\Downloads\logo-centro-azul-nuevo.png"/>
                        <pic:cNvPicPr>
                          <a:picLocks noChangeAspect="1" noChangeArrowheads="1"/>
                        </pic:cNvPicPr>
                      </pic:nvPicPr>
                      <pic:blipFill>
                        <a:blip r:embed="rId1"/>
                        <a:stretch>
                          <a:fillRect/>
                        </a:stretch>
                      </pic:blipFill>
                      <pic:spPr bwMode="auto">
                        <a:xfrm>
                          <a:off x="0" y="0"/>
                          <a:ext cx="1552575" cy="628650"/>
                        </a:xfrm>
                        <a:prstGeom prst="rect">
                          <a:avLst/>
                        </a:prstGeom>
                      </pic:spPr>
                    </pic:pic>
                  </a:graphicData>
                </a:graphic>
              </wp:inline>
            </w:drawing>
          </w:r>
        </w:p>
      </w:tc>
      <w:tc>
        <w:tcPr>
          <w:tcW w:w="408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rPr>
          </w:pPr>
          <w:r>
            <w:rPr>
              <w:rFonts w:eastAsia="MS Mincho" w:cs="Tahoma" w:ascii="Tahoma" w:hAnsi="Tahoma"/>
              <w:b/>
              <w:sz w:val="18"/>
              <w:szCs w:val="20"/>
            </w:rPr>
            <w:t>DECLARACIÓN DE INCOMPATIBILIDAD CON LA FUNCIÓN PÚBLICA</w:t>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sz w:val="18"/>
              <w:szCs w:val="18"/>
            </w:rPr>
          </w:pPr>
          <w:r>
            <w:rPr>
              <w:rFonts w:eastAsia="MS Mincho" w:cs="Tahoma" w:ascii="Tahoma" w:hAnsi="Tahoma"/>
              <w:b/>
              <w:sz w:val="18"/>
              <w:szCs w:val="18"/>
            </w:rPr>
            <w:t>Código:</w:t>
          </w:r>
        </w:p>
      </w:tc>
    </w:tr>
    <w:tr>
      <w:trPr>
        <w:trHeight w:val="250" w:hRule="atLeast"/>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18"/>
              <w:szCs w:val="18"/>
              <w:lang w:val="en-US"/>
            </w:rPr>
          </w:pPr>
          <w:r>
            <w:rPr>
              <w:rFonts w:eastAsia="MS Mincho" w:cs="Tahoma" w:ascii="Tahoma" w:hAnsi="Tahoma"/>
              <w:sz w:val="18"/>
              <w:szCs w:val="18"/>
              <w:lang w:val="en-US"/>
            </w:rPr>
            <w:t>R-0921-01</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9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sz w:val="16"/>
              <w:szCs w:val="16"/>
            </w:rPr>
          </w:pPr>
          <w:r>
            <w:rPr>
              <w:rFonts w:eastAsia="MS Mincho" w:cs="Tahoma" w:ascii="Tahoma" w:hAnsi="Tahoma"/>
              <w:b/>
              <w:sz w:val="16"/>
              <w:szCs w:val="16"/>
            </w:rPr>
            <w:t>Versión:</w:t>
          </w:r>
        </w:p>
      </w:tc>
      <w:tc>
        <w:tcPr>
          <w:tcW w:w="1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sz w:val="16"/>
              <w:szCs w:val="16"/>
            </w:rPr>
          </w:pPr>
          <w:r>
            <w:rPr>
              <w:rFonts w:eastAsia="MS Mincho" w:cs="Tahoma" w:ascii="Tahoma" w:hAnsi="Tahoma"/>
              <w:b/>
              <w:sz w:val="16"/>
              <w:szCs w:val="16"/>
            </w:rPr>
            <w:t>Número de Página:</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9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center" w:pos="520" w:leader="none"/>
            </w:tabs>
            <w:jc w:val="center"/>
            <w:rPr>
              <w:rFonts w:ascii="Tahoma" w:hAnsi="Tahoma" w:eastAsia="MS Mincho" w:cs="Tahoma"/>
              <w:sz w:val="20"/>
              <w:szCs w:val="20"/>
            </w:rPr>
          </w:pPr>
          <w:r>
            <w:rPr>
              <w:rFonts w:eastAsia="MS Mincho" w:cs="Tahoma" w:ascii="Tahoma" w:hAnsi="Tahoma"/>
              <w:sz w:val="20"/>
              <w:szCs w:val="20"/>
            </w:rPr>
            <w:t>3</w:t>
          </w:r>
        </w:p>
      </w:tc>
      <w:tc>
        <w:tcPr>
          <w:tcW w:w="1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20"/>
              <w:szCs w:val="20"/>
            </w:rPr>
          </w:pPr>
          <w:r>
            <w:rPr>
              <w:rFonts w:eastAsia="MS Mincho" w:cs="Tahoma" w:ascii="Tahoma" w:hAnsi="Tahoma"/>
              <w:b/>
              <w:bCs/>
              <w:sz w:val="20"/>
              <w:szCs w:val="20"/>
            </w:rPr>
            <w:fldChar w:fldCharType="begin"/>
          </w:r>
          <w:r>
            <w:rPr>
              <w:sz w:val="20"/>
              <w:b/>
              <w:szCs w:val="20"/>
              <w:bCs/>
              <w:rFonts w:eastAsia="MS Mincho" w:cs="Tahoma" w:ascii="Tahoma" w:hAnsi="Tahoma"/>
            </w:rPr>
            <w:instrText xml:space="preserve"> PAGE </w:instrText>
          </w:r>
          <w:r>
            <w:rPr>
              <w:sz w:val="20"/>
              <w:b/>
              <w:szCs w:val="20"/>
              <w:bCs/>
              <w:rFonts w:eastAsia="MS Mincho" w:cs="Tahoma" w:ascii="Tahoma" w:hAnsi="Tahoma"/>
            </w:rPr>
            <w:fldChar w:fldCharType="separate"/>
          </w:r>
          <w:r>
            <w:rPr>
              <w:sz w:val="20"/>
              <w:b/>
              <w:szCs w:val="20"/>
              <w:bCs/>
              <w:rFonts w:eastAsia="MS Mincho" w:cs="Tahoma" w:ascii="Tahoma" w:hAnsi="Tahoma"/>
            </w:rPr>
            <w:t>2</w:t>
          </w:r>
          <w:r>
            <w:rPr>
              <w:sz w:val="20"/>
              <w:b/>
              <w:szCs w:val="20"/>
              <w:bCs/>
              <w:rFonts w:eastAsia="MS Mincho" w:cs="Tahoma" w:ascii="Tahoma" w:hAnsi="Tahoma"/>
            </w:rPr>
            <w:fldChar w:fldCharType="end"/>
          </w:r>
          <w:r>
            <w:rPr>
              <w:rFonts w:eastAsia="MS Mincho" w:cs="Tahoma" w:ascii="Tahoma" w:hAnsi="Tahoma"/>
              <w:sz w:val="20"/>
              <w:szCs w:val="20"/>
            </w:rPr>
            <w:t xml:space="preserve"> </w:t>
          </w:r>
          <w:r>
            <w:rPr>
              <w:rFonts w:eastAsia="MS Mincho" w:cs="Tahoma" w:ascii="Tahoma" w:hAnsi="Tahoma"/>
              <w:sz w:val="20"/>
              <w:szCs w:val="20"/>
            </w:rPr>
            <w:t xml:space="preserve">de </w:t>
          </w:r>
          <w:r>
            <w:rPr>
              <w:rFonts w:eastAsia="MS Mincho" w:cs="Tahoma" w:ascii="Tahoma" w:hAnsi="Tahoma"/>
              <w:b/>
              <w:bCs/>
              <w:sz w:val="20"/>
              <w:szCs w:val="20"/>
            </w:rPr>
            <w:fldChar w:fldCharType="begin"/>
          </w:r>
          <w:r>
            <w:rPr>
              <w:sz w:val="20"/>
              <w:b/>
              <w:szCs w:val="20"/>
              <w:bCs/>
              <w:rFonts w:eastAsia="MS Mincho" w:cs="Tahoma" w:ascii="Tahoma" w:hAnsi="Tahoma"/>
            </w:rPr>
            <w:instrText xml:space="preserve"> NUMPAGES </w:instrText>
          </w:r>
          <w:r>
            <w:rPr>
              <w:sz w:val="20"/>
              <w:b/>
              <w:szCs w:val="20"/>
              <w:bCs/>
              <w:rFonts w:eastAsia="MS Mincho" w:cs="Tahoma" w:ascii="Tahoma" w:hAnsi="Tahoma"/>
            </w:rPr>
            <w:fldChar w:fldCharType="separate"/>
          </w:r>
          <w:r>
            <w:rPr>
              <w:sz w:val="20"/>
              <w:b/>
              <w:szCs w:val="20"/>
              <w:bCs/>
              <w:rFonts w:eastAsia="MS Mincho" w:cs="Tahoma" w:ascii="Tahoma" w:hAnsi="Tahoma"/>
            </w:rPr>
            <w:t>2</w:t>
          </w:r>
          <w:r>
            <w:rPr>
              <w:sz w:val="20"/>
              <w:b/>
              <w:szCs w:val="20"/>
              <w:bCs/>
              <w:rFonts w:eastAsia="MS Mincho" w:cs="Tahoma" w:ascii="Tahoma" w:hAnsi="Tahoma"/>
            </w:rPr>
            <w:fldChar w:fldCharType="end"/>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1df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fd1df2"/>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rsid w:val="00fd1df2"/>
    <w:pPr>
      <w:tabs>
        <w:tab w:val="clear" w:pos="708"/>
        <w:tab w:val="center" w:pos="4252" w:leader="none"/>
        <w:tab w:val="right" w:pos="8504" w:leader="none"/>
      </w:tabs>
    </w:pPr>
    <w:rPr/>
  </w:style>
  <w:style w:type="paragraph" w:styleId="ListParagraph">
    <w:name w:val="List Paragraph"/>
    <w:basedOn w:val="Normal"/>
    <w:uiPriority w:val="34"/>
    <w:qFormat/>
    <w:rsid w:val="00fd1df2"/>
    <w:pPr>
      <w:ind w:left="708"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LibreOffice/7.5.4.2$Linux_X86_64 LibreOffice_project/36ccfdc35048b057fd9854c757a8b67ec53977b6</Application>
  <AppVersion>15.0000</AppVersion>
  <Pages>2</Pages>
  <Words>614</Words>
  <Characters>3436</Characters>
  <CharactersWithSpaces>4027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2023-11-20T14:29:00Z</dcterms:created>
  <dc:creator>Juanjo</dc:creator>
  <dc:description/>
  <dc:language>es-MX</dc:language>
  <cp:lastModifiedBy/>
  <dcterms:modified xsi:type="dcterms:W3CDTF">2024-05-06T12:33:20Z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