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s-BO"/>
        </w:rPr>
      </w:pPr>
      <w:r>
        <w:rPr>
          <w:rFonts w:cs="Tahoma"/>
          <w:b/>
          <w:lang w:val="es-BO"/>
        </w:rPr>
        <w:t>CITE: SIN/PE/GG/GRH/DDE/RAP/${incorporacion.citeRap}/2024</w:t>
      </w:r>
    </w:p>
    <w:p>
      <w:pPr>
        <w:pStyle w:val="Normal"/>
        <w:jc w:val="center"/>
        <w:rPr>
          <w:rFonts w:cs="Tahoma"/>
          <w:b/>
          <w:lang w:val="es-BO"/>
        </w:rPr>
      </w:pPr>
      <w:r>
        <w:rPr>
          <w:rFonts w:cs="Tahoma"/>
          <w:b/>
          <w:lang w:val="es-BO"/>
        </w:rPr>
      </w:r>
    </w:p>
    <w:p>
      <w:pPr>
        <w:pStyle w:val="Normal"/>
        <w:jc w:val="center"/>
        <w:rPr>
          <w:rFonts w:cs="Tahoma"/>
          <w:b/>
          <w:sz w:val="22"/>
          <w:lang w:val="es-BO"/>
        </w:rPr>
      </w:pPr>
      <w:r>
        <w:rPr>
          <w:rFonts w:cs="Tahoma"/>
          <w:b/>
          <w:sz w:val="22"/>
          <w:lang w:val="es-BO"/>
        </w:rPr>
      </w:r>
    </w:p>
    <w:p>
      <w:pPr>
        <w:pStyle w:val="Normal"/>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b/>
          <w:sz w:val="22"/>
          <w:szCs w:val="14"/>
          <w:lang w:val="es-ES"/>
        </w:rPr>
      </w:pPr>
      <w:r>
        <w:rPr>
          <w:rFonts w:cs="Tahoma"/>
          <w:b/>
          <w:sz w:val="22"/>
          <w:szCs w:val="14"/>
          <w:lang w:val="es-ES"/>
        </w:rPr>
      </w:r>
    </w:p>
    <w:p>
      <w:pPr>
        <w:pStyle w:val="Normal"/>
        <w:jc w:val="center"/>
        <w:rPr>
          <w:rFonts w:cs="Tahoma"/>
          <w:b/>
          <w:lang w:val="es-ES"/>
        </w:rPr>
      </w:pPr>
      <w:r>
        <w:rPr>
          <w:rFonts w:cs="Tahoma"/>
          <w:lang w:val="es-ES"/>
        </w:rPr>
        <w:t>La Paz,</w:t>
      </w:r>
      <w:r>
        <w:rPr>
          <w:rFonts w:cs="Tahoma"/>
          <w:b/>
          <w:lang w:val="es-ES"/>
        </w:rPr>
        <w:t xml:space="preserve"> </w:t>
      </w:r>
      <w:r>
        <w:rPr>
          <w:rFonts w:cs="Tahoma"/>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1"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sz w:val="28"/>
                          <w:szCs w:val="28"/>
                        </w:rPr>
                      </w:pPr>
                      <w:r>
                        <w:rPr>
                          <w:b/>
                          <w:color w:val="000000"/>
                          <w:sz w:val="28"/>
                          <w:szCs w:val="28"/>
                        </w:rPr>
                        <w:t>${codigoRap}</w:t>
                      </w:r>
                    </w:p>
                  </w:txbxContent>
                </v:textbox>
                <w10:wrap type="none"/>
              </v:rect>
            </w:pict>
          </mc:Fallback>
        </mc:AlternateContent>
      </w:r>
    </w:p>
    <w:p>
      <w:pPr>
        <w:pStyle w:val="Normal"/>
        <w:spacing w:before="0" w:after="0"/>
        <w:rPr>
          <w:b/>
        </w:rPr>
      </w:pPr>
      <w:r>
        <w:rPr>
          <w:b/>
        </w:rPr>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rFonts w:ascii="Tahoma" w:hAnsi="Tahoma"/>
          <w:sz w:val="20"/>
          <w:szCs w:val="20"/>
        </w:rPr>
      </w:pPr>
      <w:r>
        <w:rPr>
          <w:rFonts w:ascii="Tahoma" w:hAnsi="Tahoma"/>
          <w:sz w:val="20"/>
          <w:szCs w:val="20"/>
        </w:rPr>
        <w:t>RESUELVE:</w:t>
      </w:r>
    </w:p>
    <w:p>
      <w:pPr>
        <w:pStyle w:val="ListBullet"/>
        <w:spacing w:before="0" w:after="0"/>
        <w:rPr>
          <w:rFonts w:ascii="Tahoma" w:hAnsi="Tahoma"/>
          <w:sz w:val="20"/>
          <w:szCs w:val="20"/>
        </w:rPr>
      </w:pPr>
      <w:r>
        <w:rPr>
          <w:rFonts w:ascii="Tahoma" w:hAnsi="Tahoma"/>
          <w:sz w:val="20"/>
          <w:szCs w:val="20"/>
        </w:rPr>
      </w:r>
    </w:p>
    <w:p>
      <w:pPr>
        <w:pStyle w:val="Normal"/>
        <w:spacing w:before="0" w:after="0"/>
        <w:rPr>
          <w:rFonts w:ascii="Tahoma" w:hAnsi="Tahoma"/>
          <w:sz w:val="20"/>
          <w:szCs w:val="20"/>
        </w:rPr>
      </w:pPr>
      <w:r>
        <w:rPr>
          <w:rFonts w:ascii="Tahoma" w:hAnsi="Tahoma"/>
          <w:b/>
          <w:sz w:val="20"/>
          <w:szCs w:val="20"/>
        </w:rPr>
        <w:t>ARTÍCULO ÚNICO.-</w:t>
      </w:r>
      <w:r>
        <w:rPr>
          <w:rFonts w:ascii="Tahoma" w:hAnsi="Tahoma"/>
          <w:sz w:val="20"/>
          <w:szCs w:val="20"/>
        </w:rPr>
        <w:t xml:space="preserve"> Reasignar </w:t>
      </w:r>
      <w:r>
        <w:rPr>
          <w:rFonts w:cs="Tahoma" w:ascii="Tahoma" w:hAnsi="Tahoma"/>
          <w:sz w:val="20"/>
          <w:szCs w:val="20"/>
          <w:lang w:val="es-ES"/>
        </w:rPr>
        <w:t>${persona.reasignada}</w:t>
      </w:r>
      <w:r>
        <w:rPr>
          <w:rFonts w:cs="Tahoma" w:ascii="Tahoma" w:hAnsi="Tahoma"/>
          <w:sz w:val="20"/>
          <w:szCs w:val="20"/>
        </w:rPr>
        <w:t xml:space="preserve"> con C.I. </w:t>
      </w:r>
      <w:r>
        <w:rPr>
          <w:rFonts w:cs="Tahoma" w:ascii="Tahoma" w:hAnsi="Tahoma"/>
          <w:sz w:val="20"/>
          <w:szCs w:val="20"/>
          <w:lang w:val="es-ES"/>
        </w:rPr>
        <w:t>${persona.ci} ${persona.exp}</w:t>
      </w:r>
      <w:r>
        <w:rPr>
          <w:rFonts w:cs="Tahoma" w:ascii="Tahoma" w:hAnsi="Tahoma"/>
          <w:sz w:val="20"/>
          <w:szCs w:val="20"/>
        </w:rPr>
        <w:t xml:space="preserve">., en el cargo de </w:t>
      </w:r>
      <w:r>
        <w:rPr>
          <w:rFonts w:cs="Tahoma" w:ascii="Tahoma" w:hAnsi="Tahoma"/>
          <w:sz w:val="20"/>
          <w:szCs w:val="20"/>
          <w:lang w:val="es-ES"/>
        </w:rPr>
        <w:t>${puestoNuevo.denominacion} ${puestoNuevo.departamento}</w:t>
      </w:r>
      <w:r>
        <w:rPr>
          <w:rFonts w:cs="Tahoma" w:ascii="Tahoma" w:hAnsi="Tahoma"/>
          <w:sz w:val="20"/>
          <w:szCs w:val="20"/>
        </w:rPr>
        <w:t xml:space="preserve"> dependiente </w:t>
      </w:r>
      <w:r>
        <w:rPr>
          <w:rFonts w:cs="Tahoma" w:ascii="Tahoma" w:hAnsi="Tahoma"/>
          <w:sz w:val="20"/>
          <w:szCs w:val="20"/>
          <w:lang w:val="es-ES"/>
        </w:rPr>
        <w:t>${puestoNuevo.gerencia}</w:t>
      </w:r>
      <w:r>
        <w:rPr>
          <w:rFonts w:cs="Tahoma" w:ascii="Tahoma" w:hAnsi="Tahoma"/>
          <w:sz w:val="20"/>
          <w:szCs w:val="20"/>
        </w:rPr>
        <w:t xml:space="preserve"> </w:t>
      </w:r>
      <w:r>
        <w:rPr>
          <w:rFonts w:ascii="Tahoma" w:hAnsi="Tahoma"/>
          <w:sz w:val="20"/>
          <w:szCs w:val="20"/>
        </w:rPr>
        <w:t xml:space="preserve">del Servicio de Impuestos Nacionales, en el Ítem Nº </w:t>
      </w:r>
      <w:r>
        <w:rPr>
          <w:rFonts w:cs="Tahoma" w:ascii="Tahoma" w:hAnsi="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cs="Tahoma" w:ascii="Tahoma" w:hAnsi="Tahoma"/>
          <w:sz w:val="20"/>
          <w:szCs w:val="20"/>
          <w:lang w:val="es-ES"/>
        </w:rPr>
        <w:t>${puestoNuevo.salario}</w:t>
      </w:r>
      <w:r>
        <w:rPr>
          <w:rFonts w:ascii="Tahoma" w:hAnsi="Tahoma"/>
          <w:sz w:val="20"/>
          <w:szCs w:val="20"/>
          <w:lang w:val="es-BO"/>
        </w:rPr>
        <w:t>.- (</w:t>
      </w:r>
      <w:r>
        <w:rPr>
          <w:rFonts w:cs="Tahoma" w:ascii="Tahoma" w:hAnsi="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cs="Tahoma" w:ascii="Tahoma" w:hAnsi="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cs="Tahoma" w:ascii="Tahoma" w:hAnsi="Tahoma"/>
          <w:bCs/>
          <w:sz w:val="20"/>
          <w:szCs w:val="20"/>
        </w:rPr>
        <w:t>y el</w:t>
      </w:r>
      <w:r>
        <w:rPr>
          <w:rFonts w:cs="Tahoma" w:ascii="Tahoma" w:hAnsi="Tahoma"/>
          <w:sz w:val="20"/>
          <w:szCs w:val="20"/>
        </w:rPr>
        <w:t xml:space="preserve"> Manual de Puestos vigente, quien tomará posesión del cargo </w:t>
      </w:r>
      <w:r>
        <w:rPr>
          <w:rFonts w:ascii="Tahoma" w:hAnsi="Tahoma"/>
          <w:sz w:val="20"/>
          <w:szCs w:val="20"/>
        </w:rPr>
        <w:t xml:space="preserve">a partir del </w:t>
      </w:r>
      <w:r>
        <w:rPr>
          <w:rFonts w:cs="Tahoma" w:ascii="Tahoma" w:hAnsi="Tahoma"/>
          <w:sz w:val="20"/>
          <w:szCs w:val="20"/>
          <w:lang w:val="es-ES"/>
        </w:rPr>
        <w:t>${incorporacion.fechaIncorporacion}</w:t>
      </w:r>
      <w:r>
        <w:rPr>
          <w:rFonts w:ascii="Tahoma" w:hAnsi="Tahoma"/>
          <w:sz w:val="20"/>
          <w:szCs w:val="20"/>
        </w:rPr>
        <w:t>.</w:t>
      </w:r>
    </w:p>
    <w:p>
      <w:pPr>
        <w:pStyle w:val="Normal"/>
        <w:spacing w:before="0" w:after="0"/>
        <w:rPr>
          <w:rFonts w:ascii="Tahoma" w:hAnsi="Tahoma"/>
          <w:sz w:val="20"/>
          <w:szCs w:val="20"/>
        </w:rPr>
      </w:pPr>
      <w:r>
        <w:rPr>
          <w:rFonts w:ascii="Tahoma" w:hAnsi="Tahoma"/>
          <w:sz w:val="20"/>
          <w:szCs w:val="20"/>
        </w:rPr>
      </w:r>
    </w:p>
    <w:p>
      <w:pPr>
        <w:pStyle w:val="Normal"/>
        <w:spacing w:before="0" w:after="0"/>
        <w:rPr>
          <w:b/>
        </w:rPr>
      </w:pPr>
      <w:r>
        <w:rPr>
          <w:rFonts w:ascii="Tahoma" w:hAnsi="Tahoma"/>
          <w:b/>
          <w:sz w:val="20"/>
          <w:szCs w:val="20"/>
        </w:rPr>
        <w:t>Regístrese, comuníquese, cúmplase, archívese.</w:t>
      </w:r>
      <w:r>
        <w:rPr>
          <w:b/>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spacing w:lineRule="auto" w:line="240" w:before="0" w:after="0"/>
        <w:jc w:val="both"/>
        <w:rPr>
          <w:highlight w:val="none"/>
          <w:shd w:fill="auto" w:val="clear"/>
        </w:rPr>
      </w:pPr>
      <w:r>
        <w:rPr>
          <w:rFonts w:eastAsia="Times New Roman" w:cs="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SIN/${incorporacion.citeInforme}/2024</w:t>
      </w:r>
    </w:p>
    <w:p>
      <w:pPr>
        <w:pStyle w:val="Piedepgina"/>
        <w:rPr>
          <w:highlight w:val="none"/>
          <w:shd w:fill="auto" w:val="clear"/>
        </w:rPr>
      </w:pPr>
      <w:r>
        <w:rPr>
          <w:rFonts w:cs="Tahoma"/>
          <w:color w:val="000000"/>
          <w:szCs w:val="12"/>
          <w:shd w:fill="auto" w:val="clear"/>
          <w:lang w:val="en-GB"/>
        </w:rPr>
        <w:t>${incorporacion.hp} TRÁMITE N° ${incorporacion.numeroHp}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2"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3"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91440" bIns="9144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p>
    <w:pPr>
      <w:pStyle w:val="Cabecera"/>
      <w:jc w:val="center"/>
      <w:rPr>
        <w:b/>
        <w:color w:val="365F91" w:themeColor="accent1" w:themeShade="bf"/>
        <w:spacing w:val="10"/>
        <w:sz w:val="20"/>
      </w:rPr>
    </w:pPr>
    <w:r>
      <w:rPr>
        <w:b/>
        <w:color w:val="365F91"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62"/>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56FCB-22FA-40C7-AA3A-FA0B2FB7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LibreOffice/7.5.4.2$Linux_X86_64 LibreOffice_project/36ccfdc35048b057fd9854c757a8b67ec53977b6</Application>
  <AppVersion>15.0000</AppVersion>
  <Pages>2</Pages>
  <Words>644</Words>
  <Characters>3874</Characters>
  <CharactersWithSpaces>4511</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2024-03-26T18:29:00Z</dcterms:created>
  <dc:creator>Martha Sonia Machaca Chura</dc:creator>
  <dc:description/>
  <dc:language>es-BO</dc:language>
  <cp:lastModifiedBy/>
  <cp:lastPrinted>2024-03-26T19:14:00Z</cp:lastPrinted>
  <dcterms:modified xsi:type="dcterms:W3CDTF">2024-06-06T19:07:19Z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