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eastAsia="Times New Roman" w:cs="Tahoma" w:ascii="Tahoma" w:hAnsi="Tahoma"/>
          <w:b/>
          <w:color w:val="000000"/>
          <w:sz w:val="20"/>
          <w:szCs w:val="20"/>
          <w:shd w:fill="auto" w:val="clear"/>
          <w:lang w:val="en-US" w:eastAsia="es-E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jc w:val="both"/>
        <w:rPr>
          <w:rFonts w:ascii="Tahoma" w:hAnsi="Tahoma" w:cs="Tahoma"/>
          <w:sz w:val="20"/>
        </w:rPr>
      </w:pPr>
      <w:r>
        <w:rPr>
          <w:rFonts w:cs="Tahoma" w:ascii="Tahoma" w:hAnsi="Tahoma"/>
          <w:sz w:val="20"/>
        </w:rPr>
      </w:r>
    </w:p>
    <w:p>
      <w:pPr>
        <w:pStyle w:val="Normal"/>
        <w:tabs>
          <w:tab w:val="clear" w:pos="708"/>
          <w:tab w:val="left" w:pos="3544" w:leader="none"/>
        </w:tabs>
        <w:spacing w:lineRule="auto" w:line="240" w:before="0" w:after="0"/>
        <w:ind w:left="2127" w:hanging="0"/>
        <w:jc w:val="both"/>
        <w:rPr>
          <w:rFonts w:ascii="Tahoma" w:hAnsi="Tahoma" w:cs="Tahoma"/>
          <w:sz w:val="20"/>
        </w:rPr>
      </w:pPr>
      <w:r>
        <w:rPr>
          <w:rFonts w:cs="Tahoma" w:ascii="Tahoma" w:hAnsi="Tahoma"/>
          <w:b/>
          <w:sz w:val="20"/>
        </w:rPr>
        <w:t>A          :</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tabs>
          <w:tab w:val="clear" w:pos="708"/>
          <w:tab w:val="left" w:pos="2552" w:leader="none"/>
          <w:tab w:val="left" w:pos="2694" w:leader="none"/>
          <w:tab w:val="left" w:pos="2977" w:leader="none"/>
        </w:tabs>
        <w:spacing w:lineRule="auto" w:line="240" w:before="0" w:after="0"/>
        <w:ind w:left="2127" w:hanging="0"/>
        <w:jc w:val="both"/>
        <w:rPr>
          <w:rFonts w:ascii="Tahoma" w:hAnsi="Tahoma" w:cs="Tahoma"/>
          <w:sz w:val="20"/>
        </w:rPr>
      </w:pPr>
      <w:r>
        <w:rPr>
          <w:rFonts w:cs="Tahoma" w:ascii="Tahoma" w:hAnsi="Tahoma"/>
          <w:b/>
          <w:sz w:val="20"/>
        </w:rPr>
        <w:t>VÍA</w:t>
        <w:tab/>
        <w:t xml:space="preserve">     :  </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20"/>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${incorporacion.nombreUsuario}</w:t>
      </w:r>
    </w:p>
    <w:p>
      <w:pPr>
        <w:pStyle w:val="Normal"/>
        <w:spacing w:lineRule="auto" w:line="240" w:before="0" w:after="0"/>
        <w:ind w:left="2127" w:hanging="0"/>
        <w:jc w:val="both"/>
        <w:rPr>
          <w:rFonts w:ascii="Tahoma" w:hAnsi="Tahoma" w:cs="Tahoma"/>
          <w:sz w:val="20"/>
        </w:rPr>
      </w:pPr>
      <w:r>
        <w:rPr>
          <w:rFonts w:eastAsia="Times New Roman" w:cs="Tahoma" w:ascii="Tahoma" w:hAnsi="Tahoma"/>
          <w:b/>
          <w:color w:val="000000"/>
          <w:sz w:val="20"/>
          <w:szCs w:val="20"/>
          <w:lang w:val="es-MX" w:eastAsia="es-ES"/>
        </w:rPr>
        <w:tab/>
        <w:t xml:space="preserve">            ${incorporacion.cargoUsuario}</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DESIGNACIÓN COMO</w:t>
      </w:r>
      <w:r>
        <w:rPr>
          <w:rFonts w:cs="Tahoma" w:ascii="Tahoma" w:hAnsi="Tahoma"/>
          <w:b/>
          <w:sz w:val="20"/>
          <w:szCs w:val="20"/>
        </w:rPr>
        <w:t xml:space="preserve"> ${persona.referenciaMayusculaIncorporacion} AL ÍTEM Nº ${puestoNuevo.item} ${puestoNuevo.denominacionMayuscula}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269" w:footer="1134" w:bottom="226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t xml:space="preserve">La Paz, </w:t>
      </w:r>
      <w:r>
        <w:rPr>
          <w:rFonts w:eastAsia="Times New Roman" w:cs="Tahoma" w:ascii="Tahoma" w:hAnsi="Tahoma"/>
          <w:color w:val="000000"/>
          <w:sz w:val="20"/>
          <w:szCs w:val="20"/>
          <w:shd w:fill="auto" w:val="clear"/>
          <w:lang w:val="es-ES" w:eastAsia="es-ES"/>
        </w:rPr>
        <w:t>${incorporacion.fechaInforme}</w:t>
      </w:r>
    </w:p>
    <w:p>
      <w:pPr>
        <w:pStyle w:val="Normal"/>
        <w:tabs>
          <w:tab w:val="clear" w:pos="708"/>
          <w:tab w:val="left" w:pos="2552" w:leader="none"/>
        </w:tabs>
        <w:spacing w:lineRule="auto" w:line="240" w:before="0" w:after="0"/>
        <w:jc w:val="both"/>
        <w:rPr>
          <w:rFonts w:ascii="Tahoma" w:hAnsi="Tahoma" w:eastAsia="Times New Roman" w:cs="Tahoma"/>
          <w:color w:val="000000"/>
          <w:sz w:val="30"/>
          <w:szCs w:val="30"/>
          <w:lang w:val="es-MX" w:eastAsia="es-ES"/>
        </w:rPr>
      </w:pPr>
      <w:r>
        <w:rPr>
          <w:rFonts w:eastAsia="Times New Roman" w:cs="Tahoma" w:ascii="Tahoma" w:hAnsi="Tahoma"/>
          <w:color w:val="000000"/>
          <w:sz w:val="30"/>
          <w:szCs w:val="30"/>
          <w:lang w:val="es-MX" w:eastAsia="es-ES"/>
        </w:rPr>
      </w:r>
    </w:p>
    <w:p>
      <w:pPr>
        <w:pStyle w:val="Normal"/>
        <w:numPr>
          <w:ilvl w:val="0"/>
          <w:numId w:val="0"/>
        </w:numPr>
        <w:spacing w:lineRule="auto" w:line="240" w:before="0" w:after="0"/>
        <w:ind w:left="0" w:hanging="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left" w:pos="1418" w:leader="none"/>
          <w:tab w:val="left" w:pos="156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color w:val="000000"/>
          <w:sz w:val="20"/>
          <w:szCs w:val="20"/>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lang w:val="es-MX" w:eastAsia="es-ES"/>
        </w:rPr>
        <w:t xml:space="preserve"> TRÁMITE N° </w:t>
      </w:r>
      <w:r>
        <w:rPr>
          <w:rFonts w:eastAsia="Times New Roman" w:cs="Tahoma" w:ascii="Tahoma" w:hAnsi="Tahoma"/>
          <w:color w:val="000000"/>
          <w:sz w:val="20"/>
          <w:szCs w:val="20"/>
          <w:lang w:val="es-ES" w:eastAsia="es-ES"/>
        </w:rPr>
        <w:t>${incorporacion.numeroTramite}</w:t>
      </w:r>
      <w:r>
        <w:rPr>
          <w:rFonts w:eastAsia="Times New Roman" w:cs="Tahoma" w:ascii="Tahoma" w:hAnsi="Tahoma"/>
          <w:color w:val="000000"/>
          <w:sz w:val="20"/>
          <w:szCs w:val="20"/>
          <w:lang w:val="es-MX" w:eastAsia="es-ES"/>
        </w:rPr>
        <w:t xml:space="preserve">, a los efectos consiguientes, se procede con la evaluación curricular de cumplimiento de requisitos para la designación como </w:t>
      </w:r>
      <w:r>
        <w:rPr>
          <w:rFonts w:eastAsia="Tahoma" w:cs="Tahoma" w:ascii="Tahoma" w:hAnsi="Tahoma"/>
          <w:color w:val="000000"/>
          <w:sz w:val="20"/>
          <w:szCs w:val="20"/>
        </w:rPr>
        <w:t>${persona.referenciaIncorporacion}</w:t>
      </w:r>
      <w:r>
        <w:rPr>
          <w:rFonts w:eastAsia="Times New Roman" w:cs="Tahoma" w:ascii="Tahoma" w:hAnsi="Tahoma"/>
          <w:color w:val="000000"/>
          <w:sz w:val="20"/>
          <w:szCs w:val="20"/>
          <w:lang w:val="es-MX" w:eastAsia="es-ES"/>
        </w:rPr>
        <w:t>.</w:t>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 xml:space="preserve">Mediante Informe con CITE: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bookmarkStart w:id="2" w:name="cite_Copy_1"/>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color w:val="000000"/>
          <w:sz w:val="20"/>
          <w:szCs w:val="20"/>
          <w:lang w:val="es-MX" w:eastAsia="es-ES"/>
        </w:rPr>
        <w:t xml:space="preserve"> de </w:t>
      </w:r>
      <w:r>
        <w:rPr>
          <w:rFonts w:eastAsia="Times New Roman" w:cs="Tahoma" w:ascii="Tahoma" w:hAnsi="Tahoma"/>
          <w:color w:val="000000"/>
          <w:sz w:val="20"/>
          <w:szCs w:val="20"/>
          <w:lang w:val="es-ES" w:eastAsia="es-ES"/>
        </w:rPr>
        <w:t xml:space="preserve">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lang w:val="es-MX" w:eastAsia="es-ES"/>
        </w:rPr>
        <w:t xml:space="preserve">, recepcionado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lang w:val="es-MX" w:eastAsia="es-ES"/>
        </w:rPr>
        <w:t>,</w:t>
      </w:r>
      <w:r>
        <w:rPr>
          <w:rFonts w:eastAsia="Times New Roman" w:cs="Tahoma" w:ascii="Tahoma" w:hAnsi="Tahoma"/>
          <w:color w:val="000000"/>
          <w:sz w:val="20"/>
          <w:szCs w:val="20"/>
          <w:lang w:eastAsia="es-ES"/>
        </w:rPr>
        <w:t xml:space="preserve"> la </w:t>
      </w:r>
      <w:bookmarkStart w:id="3" w:name="_GoBack"/>
      <w:r>
        <w:rPr>
          <w:rFonts w:cs="Tahoma" w:ascii="Tahoma" w:hAnsi="Tahoma"/>
          <w:color w:val="000000"/>
          <w:sz w:val="20"/>
          <w:szCs w:val="20"/>
          <w:highlight w:val="yellow"/>
          <w:shd w:fill="auto" w:val="clear"/>
          <w:lang w:val="es-ES"/>
        </w:rPr>
        <w:t>${</w:t>
      </w:r>
      <w:r>
        <w:rPr>
          <w:rFonts w:cs="Tahoma" w:ascii="Tahoma" w:hAnsi="Tahoma"/>
          <w:b w:val="false"/>
          <w:color w:val="000000"/>
          <w:sz w:val="20"/>
          <w:szCs w:val="20"/>
          <w:highlight w:val="yellow"/>
          <w:shd w:fill="auto" w:val="clear"/>
          <w:lang w:val="es-ES"/>
        </w:rPr>
        <w:t>puestoNuevo.gerencia</w:t>
      </w:r>
      <w:r>
        <w:rPr>
          <w:rFonts w:cs="Tahoma" w:ascii="Tahoma" w:hAnsi="Tahoma"/>
          <w:sz w:val="20"/>
          <w:szCs w:val="20"/>
          <w:highlight w:val="yellow"/>
          <w:shd w:fill="auto" w:val="clear"/>
          <w:lang w:val="es-ES"/>
        </w:rPr>
        <w:t>}</w:t>
      </w:r>
      <w:bookmarkEnd w:id="3"/>
      <w:r>
        <w:rPr>
          <w:rFonts w:eastAsia="Times New Roman" w:cs="Tahoma" w:ascii="Tahoma" w:hAnsi="Tahoma"/>
          <w:color w:val="000000"/>
          <w:sz w:val="20"/>
          <w:szCs w:val="20"/>
          <w:lang w:val="es-MX" w:eastAsia="es-ES"/>
        </w:rPr>
        <w:t xml:space="preserve">, solicita a Presidencia Ejecutiva considere la incorporación como </w:t>
      </w:r>
      <w:r>
        <w:rPr>
          <w:rFonts w:eastAsia="Times New Roman" w:cs="Tahoma" w:ascii="Tahoma" w:hAnsi="Tahoma"/>
          <w:color w:val="000000"/>
          <w:sz w:val="20"/>
          <w:szCs w:val="20"/>
          <w:lang w:val="es-ES" w:eastAsia="es-ES"/>
        </w:rPr>
        <w:t>${persona.</w:t>
      </w:r>
      <w:r>
        <w:rPr>
          <w:rFonts w:eastAsia="Tahoma" w:cs="Tahoma" w:ascii="Tahoma" w:hAnsi="Tahoma"/>
          <w:color w:val="000000"/>
          <w:sz w:val="20"/>
          <w:szCs w:val="20"/>
        </w:rPr>
        <w:t>referenciaIncorporacion</w:t>
      </w:r>
      <w:r>
        <w:rPr>
          <w:rFonts w:eastAsia="Times New Roman" w:cs="Tahoma" w:ascii="Tahoma" w:hAnsi="Tahoma"/>
          <w:color w:val="000000"/>
          <w:sz w:val="20"/>
          <w:szCs w:val="20"/>
          <w:lang w:val="es-ES" w:eastAsia="es-ES"/>
        </w:rPr>
        <w:t>}</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tbl>
      <w:tblPr>
        <w:tblStyle w:val="3"/>
        <w:tblW w:w="8068" w:type="dxa"/>
        <w:jc w:val="center"/>
        <w:tblInd w:w="0" w:type="dxa"/>
        <w:tblLayout w:type="fixed"/>
        <w:tblCellMar>
          <w:top w:w="0" w:type="dxa"/>
          <w:left w:w="70" w:type="dxa"/>
          <w:bottom w:w="0" w:type="dxa"/>
          <w:right w:w="70" w:type="dxa"/>
        </w:tblCellMar>
      </w:tblPr>
      <w:tblGrid>
        <w:gridCol w:w="1745"/>
        <w:gridCol w:w="1223"/>
        <w:gridCol w:w="1755"/>
        <w:gridCol w:w="1929"/>
        <w:gridCol w:w="1416"/>
      </w:tblGrid>
      <w:tr>
        <w:trPr>
          <w:trHeight w:val="223" w:hRule="atLeast"/>
        </w:trPr>
        <w:tc>
          <w:tcPr>
            <w:tcW w:w="1745"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r>
          </w:p>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NOMBRES Y APELLIDOS</w:t>
            </w:r>
          </w:p>
        </w:tc>
        <w:tc>
          <w:tcPr>
            <w:tcW w:w="122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ÍTEM PROPUESTO</w:t>
            </w:r>
          </w:p>
        </w:tc>
        <w:tc>
          <w:tcPr>
            <w:tcW w:w="175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CARGO PROPUESTO</w:t>
            </w:r>
          </w:p>
        </w:tc>
        <w:tc>
          <w:tcPr>
            <w:tcW w:w="192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DEPENDENCIA</w:t>
            </w:r>
          </w:p>
        </w:tc>
        <w:tc>
          <w:tcPr>
            <w:tcW w:w="1416"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HABER MENSUAL</w:t>
            </w:r>
          </w:p>
        </w:tc>
      </w:tr>
      <w:tr>
        <w:trPr>
          <w:trHeight w:val="616" w:hRule="atLeast"/>
        </w:trPr>
        <w:tc>
          <w:tcPr>
            <w:tcW w:w="174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${persona.nombreCompleto}</w:t>
            </w:r>
          </w:p>
        </w:tc>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${puestoNuevo.item}</w:t>
            </w:r>
          </w:p>
        </w:tc>
        <w:tc>
          <w:tcPr>
            <w:tcW w:w="17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r>
              <w:rPr>
                <w:rFonts w:cs="Tahoma" w:ascii="Tahoma" w:hAnsi="Tahoma"/>
                <w:sz w:val="13"/>
                <w:szCs w:val="13"/>
                <w:shd w:fill="auto" w:val="clear"/>
                <w:lang w:val="es-ES"/>
              </w:rPr>
              <w:t>}</w:t>
            </w:r>
          </w:p>
        </w:tc>
        <w:tc>
          <w:tcPr>
            <w:tcW w:w="1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puestoNuevo.gerencia</w:t>
            </w:r>
            <w:r>
              <w:rPr>
                <w:rFonts w:cs="Tahoma" w:ascii="Tahoma" w:hAnsi="Tahoma"/>
                <w:sz w:val="13"/>
                <w:szCs w:val="13"/>
                <w:shd w:fill="auto" w:val="clear"/>
                <w:lang w:val="es-ES"/>
              </w:rPr>
              <w:t>}</w:t>
            </w:r>
          </w:p>
        </w:tc>
        <w:tc>
          <w:tcPr>
            <w:tcW w:w="141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r>
              <w:rPr>
                <w:rFonts w:cs="Tahoma" w:ascii="Tahoma" w:hAnsi="Tahoma"/>
                <w:sz w:val="13"/>
                <w:szCs w:val="13"/>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r>
    </w:p>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55" w:hanging="0"/>
        <w:jc w:val="both"/>
        <w:rPr>
          <w:rFonts w:ascii="Tahoma" w:hAnsi="Tahoma" w:cs="Tahoma"/>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Artículo 13 (Proceso de Clasificación, Valoración y Remuneración de Puestos).-</w:t>
      </w:r>
      <w:r>
        <w:rPr>
          <w:rFonts w:cs="Tahoma" w:ascii="Tahoma" w:hAnsi="Tahoma"/>
          <w:color w:val="000000" w:themeColor="text1"/>
          <w:sz w:val="20"/>
          <w:szCs w:val="20"/>
          <w14:textFill>
            <w14:solidFill>
              <w14:schemeClr w14:val="tx1"/>
            </w14:solidFill>
          </w14:textFill>
        </w:rPr>
        <w:t xml:space="preserve"> </w:t>
      </w:r>
      <w:r>
        <w:rPr>
          <w:rFonts w:cs="Tahoma" w:ascii="Tahoma" w:hAnsi="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ListParagraph"/>
        <w:numPr>
          <w:ilvl w:val="0"/>
          <w:numId w:val="0"/>
        </w:numPr>
        <w:shd w:val="clear" w:color="auto" w:fill="FFFFFF"/>
        <w:spacing w:lineRule="auto" w:line="240" w:before="0" w:after="0"/>
        <w:ind w:left="653" w:hanging="40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lineRule="auto" w:line="240" w:before="0" w:after="0"/>
        <w:ind w:left="284" w:hanging="0"/>
        <w:contextualSpacing/>
        <w:jc w:val="both"/>
        <w:rPr>
          <w:rFonts w:ascii="Tahoma" w:hAnsi="Tahoma" w:eastAsia="Times New Roman" w:cs="Tahoma"/>
          <w:bCs/>
          <w:i/>
          <w:i/>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sz w:val="20"/>
          <w:szCs w:val="20"/>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20"/>
          <w:szCs w:val="20"/>
          <w:lang w:val="es-MX"/>
          <w14:textFill>
            <w14:solidFill>
              <w14:schemeClr w14:val="tx1"/>
            </w14:solidFill>
          </w14:textFill>
        </w:rPr>
      </w:pPr>
      <w:r>
        <w:rPr>
          <w:rFonts w:cs="Tahoma" w:ascii="Tahoma" w:hAnsi="Tahoma"/>
          <w:color w:val="000000" w:themeColor="text1"/>
          <w:sz w:val="20"/>
          <w:szCs w:val="20"/>
          <w:lang w:val="es-MX"/>
          <w14:textFill>
            <w14:solidFill>
              <w14:schemeClr w14:val="tx1"/>
            </w14:solidFill>
          </w14:textFill>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14:textFill>
            <w14:solidFill>
              <w14:schemeClr w14:val="tx1"/>
            </w14:solidFill>
          </w14:textFill>
        </w:rPr>
      </w:pPr>
      <w:r>
        <w:rPr>
          <w:rFonts w:cs="Tahoma" w:ascii="Tahoma" w:hAnsi="Tahoma"/>
          <w:b/>
          <w:i/>
          <w:iCs/>
          <w:color w:val="000000" w:themeColor="text1"/>
          <w:sz w:val="20"/>
          <w:szCs w:val="20"/>
          <w:shd w:fill="FFFFFF" w:val="clear"/>
          <w14:textFill>
            <w14:solidFill>
              <w14:schemeClr w14:val="tx1"/>
            </w14:solidFill>
          </w14:textFill>
        </w:rPr>
        <w:t>Artículo 14. (Ordenamiento jurídico administrativo y normas de conducta)</w:t>
      </w:r>
      <w:r>
        <w:rPr>
          <w:rFonts w:cs="Tahoma" w:ascii="Tahoma" w:hAnsi="Tahoma"/>
          <w:b/>
          <w:i/>
          <w:iCs/>
          <w:color w:val="000000" w:themeColor="text1"/>
          <w:sz w:val="20"/>
          <w:szCs w:val="20"/>
          <w14:textFill>
            <w14:solidFill>
              <w14:schemeClr w14:val="tx1"/>
            </w14:solidFill>
          </w14:textFill>
        </w:rPr>
        <w:br/>
      </w:r>
    </w:p>
    <w:p>
      <w:pPr>
        <w:pStyle w:val="ListParagraph"/>
        <w:numPr>
          <w:ilvl w:val="0"/>
          <w:numId w:val="0"/>
        </w:numPr>
        <w:shd w:val="clear" w:color="auto" w:fill="FFFFFF"/>
        <w:spacing w:lineRule="auto" w:line="240" w:before="0" w:after="0"/>
        <w:ind w:left="1084" w:hanging="80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w:t>
      </w:r>
      <w:r>
        <w:rPr>
          <w:rFonts w:cs="Tahoma" w:ascii="Tahoma" w:hAnsi="Tahoma"/>
          <w:i/>
          <w:iCs/>
          <w:color w:val="000000" w:themeColor="text1"/>
          <w:sz w:val="20"/>
          <w:szCs w:val="20"/>
          <w:shd w:fill="FFFFFF" w:val="clear"/>
          <w14:textFill>
            <w14:solidFill>
              <w14:schemeClr w14:val="tx1"/>
            </w14:solidFill>
          </w14:textFill>
        </w:rPr>
        <w:t xml:space="preserve">          El ordenamiento jurídico administrativo a que se refiere el artículo 29 de la </w:t>
      </w:r>
      <w:hyperlink r:id="rId4">
        <w:r>
          <w:rPr>
            <w:rStyle w:val="EnlacedeInternet"/>
            <w:rFonts w:cs="Tahoma" w:ascii="Tahoma" w:hAnsi="Tahoma"/>
            <w:i/>
            <w:iCs/>
            <w:color w:val="000000" w:themeColor="text1"/>
            <w:sz w:val="20"/>
            <w:szCs w:val="20"/>
            <w:u w:val="none"/>
            <w:shd w:fill="FFFFFF" w:val="clear"/>
            <w14:textFill>
              <w14:solidFill>
                <w14:schemeClr w14:val="tx1"/>
              </w14:solidFill>
            </w14:textFill>
          </w:rPr>
          <w:t>Ley Nº 1178</w:t>
        </w:r>
      </w:hyperlink>
      <w:r>
        <w:rPr>
          <w:rFonts w:cs="Tahoma" w:ascii="Tahoma" w:hAnsi="Tahoma"/>
          <w:i/>
          <w:iCs/>
          <w:color w:val="000000" w:themeColor="text1"/>
          <w:sz w:val="20"/>
          <w:szCs w:val="20"/>
          <w:shd w:fill="FFFFFF" w:val="clear"/>
          <w14:textFill>
            <w14:solidFill>
              <w14:schemeClr w14:val="tx1"/>
            </w14:solidFill>
          </w14:textFill>
        </w:rPr>
        <w:t>, está constituido por las disposiciones legales atinentes a la Administración Pública y vigentes en el país al momento en que se realizó el acto u omisión.</w:t>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II.</w:t>
      </w:r>
      <w:r>
        <w:rPr>
          <w:rFonts w:cs="Tahoma" w:ascii="Tahoma" w:hAnsi="Tahoma"/>
          <w:i/>
          <w:iCs/>
          <w:color w:val="000000" w:themeColor="text1"/>
          <w:sz w:val="20"/>
          <w:szCs w:val="20"/>
          <w:shd w:fill="FFFFFF" w:val="clear"/>
          <w14:textFill>
            <w14:solidFill>
              <w14:schemeClr w14:val="tx1"/>
            </w14:solidFill>
          </w14:textFill>
        </w:rPr>
        <w:t xml:space="preserve">  Las normas que regulan la conducta funcionaria del servidor público son:</w:t>
      </w:r>
      <w:r>
        <w:rPr>
          <w:rFonts w:cs="Tahoma" w:ascii="Tahoma" w:hAnsi="Tahoma"/>
          <w:i/>
          <w:iCs/>
          <w:color w:val="000000" w:themeColor="text1"/>
          <w:sz w:val="20"/>
          <w:szCs w:val="20"/>
          <w14:textFill>
            <w14:solidFill>
              <w14:schemeClr w14:val="tx1"/>
            </w14:solidFill>
          </w14:textFill>
        </w:rPr>
        <w:br/>
      </w:r>
      <w:r>
        <w:rPr>
          <w:rFonts w:cs="Tahoma" w:ascii="Tahoma" w:hAnsi="Tahoma"/>
          <w:i/>
          <w:iCs/>
          <w:color w:val="000000" w:themeColor="text1"/>
          <w:sz w:val="20"/>
          <w:szCs w:val="20"/>
          <w:shd w:fill="FFFFFF" w:val="clear"/>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keepNext w:val="true"/>
        <w:numPr>
          <w:ilvl w:val="0"/>
          <w:numId w:val="2"/>
        </w:numPr>
        <w:spacing w:lineRule="auto" w:line="240" w:before="0" w:after="0"/>
        <w:ind w:left="720" w:right="192" w:hanging="360"/>
        <w:contextualSpacing/>
        <w:jc w:val="both"/>
        <w:rPr>
          <w:rFonts w:ascii="Tahoma" w:hAnsi="Tahoma" w:eastAsia="Times New Roman" w:cs="Tahoma"/>
          <w:b/>
          <w:i/>
          <w:i/>
          <w:color w:val="000000"/>
          <w:sz w:val="20"/>
          <w:szCs w:val="20"/>
          <w:lang w:val="es-ES" w:eastAsia="es-ES"/>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ListParagraph"/>
        <w:spacing w:lineRule="auto" w:line="240" w:before="0" w:after="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r>
    </w:p>
    <w:p>
      <w:pPr>
        <w:pStyle w:val="Normal"/>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eastAsia="es-ES"/>
        </w:rPr>
        <w:t xml:space="preserve"> </w:t>
      </w:r>
      <w:r>
        <w:rPr>
          <w:rFonts w:eastAsia="MS Mincho" w:cs="Tahoma" w:ascii="Tahoma" w:hAnsi="Tahoma"/>
          <w:i/>
          <w:sz w:val="20"/>
          <w:szCs w:val="20"/>
          <w:lang w:eastAsia="es-ES"/>
        </w:rPr>
        <w:t>documentación del postulante o los postulantes al o los cargos acéfalos.</w:t>
      </w:r>
    </w:p>
    <w:p>
      <w:pPr>
        <w:pStyle w:val="Normal"/>
        <w:keepNext w:val="true"/>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r>
    </w:p>
    <w:p>
      <w:pPr>
        <w:pStyle w:val="Normal"/>
        <w:keepNext w:val="true"/>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eastAsia="es-ES"/>
        </w:rPr>
        <w:t xml:space="preserve"> </w:t>
      </w:r>
      <w:r>
        <w:rPr>
          <w:rFonts w:eastAsia="MS Mincho" w:cs="Tahoma" w:ascii="Tahoma" w:hAnsi="Tahoma"/>
          <w:i/>
          <w:sz w:val="20"/>
          <w:szCs w:val="20"/>
          <w:lang w:eastAsia="es-ES"/>
        </w:rPr>
        <w:t>documentación del postulante o los postulantes al o los cargos acéfalos.</w:t>
      </w:r>
    </w:p>
    <w:p>
      <w:pPr>
        <w:pStyle w:val="ListParagraph"/>
        <w:spacing w:lineRule="auto" w:line="240" w:before="0" w:after="0"/>
        <w:ind w:left="567" w:hanging="0"/>
        <w:contextualSpacing/>
        <w:jc w:val="both"/>
        <w:rPr>
          <w:rFonts w:ascii="Tahoma" w:hAnsi="Tahoma" w:eastAsia="Times New Roman" w:cs="Tahoma"/>
          <w:b/>
          <w:bCs/>
          <w:color w:val="000000"/>
          <w:sz w:val="20"/>
          <w:szCs w:val="20"/>
          <w:lang w:eastAsia="es-ES"/>
        </w:rPr>
      </w:pPr>
      <w:r>
        <w:rPr>
          <w:rFonts w:eastAsia="Times New Roman" w:cs="Tahoma" w:ascii="Tahoma" w:hAnsi="Tahoma"/>
          <w:b/>
          <w:bCs/>
          <w:color w:val="000000"/>
          <w:sz w:val="20"/>
          <w:szCs w:val="20"/>
          <w:lang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numPr>
          <w:ilvl w:val="0"/>
          <w:numId w:val="3"/>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tbl>
      <w:tblPr>
        <w:tblStyle w:val="3"/>
        <w:tblW w:w="7133" w:type="dxa"/>
        <w:jc w:val="center"/>
        <w:tblInd w:w="0" w:type="dxa"/>
        <w:tblLayout w:type="fixed"/>
        <w:tblCellMar>
          <w:top w:w="0" w:type="dxa"/>
          <w:left w:w="70" w:type="dxa"/>
          <w:bottom w:w="0" w:type="dxa"/>
          <w:right w:w="70" w:type="dxa"/>
        </w:tblCellMar>
      </w:tblPr>
      <w:tblGrid>
        <w:gridCol w:w="1191"/>
        <w:gridCol w:w="846"/>
        <w:gridCol w:w="1018"/>
        <w:gridCol w:w="2550"/>
        <w:gridCol w:w="1528"/>
      </w:tblGrid>
      <w:tr>
        <w:trPr>
          <w:trHeight w:val="317" w:hRule="atLeast"/>
        </w:trPr>
        <w:tc>
          <w:tcPr>
            <w:tcW w:w="11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Cargo</w:t>
            </w:r>
          </w:p>
        </w:tc>
        <w:tc>
          <w:tcPr>
            <w:tcW w:w="84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Ítem Nº</w:t>
            </w:r>
          </w:p>
        </w:tc>
        <w:tc>
          <w:tcPr>
            <w:tcW w:w="101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Haber básico</w:t>
            </w:r>
          </w:p>
        </w:tc>
        <w:tc>
          <w:tcPr>
            <w:tcW w:w="255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Dependencia</w:t>
            </w:r>
          </w:p>
        </w:tc>
        <w:tc>
          <w:tcPr>
            <w:tcW w:w="1528"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Disponibilidad</w:t>
            </w:r>
          </w:p>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de Ítem</w:t>
            </w:r>
          </w:p>
        </w:tc>
      </w:tr>
      <w:tr>
        <w:trPr>
          <w:trHeight w:val="426" w:hRule="atLeast"/>
        </w:trPr>
        <w:tc>
          <w:tcPr>
            <w:tcW w:w="11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p>
        </w:tc>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p>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p>
        </w:tc>
        <w:tc>
          <w:tcPr>
            <w:tcW w:w="10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p>
          <w:p>
            <w:pPr>
              <w:pStyle w:val="Normal"/>
              <w:widowControl w:val="false"/>
              <w:spacing w:lineRule="auto" w:line="240" w:before="0" w:after="0"/>
              <w:jc w:val="center"/>
              <w:rPr>
                <w:rFonts w:ascii="Tahoma" w:hAnsi="Tahoma" w:cs="Tahoma"/>
                <w:sz w:val="13"/>
                <w:szCs w:val="13"/>
              </w:rPr>
            </w:pPr>
            <w:r>
              <w:rPr>
                <w:rFonts w:cs="Tahoma" w:ascii="Tahoma" w:hAnsi="Tahoma"/>
                <w:sz w:val="13"/>
                <w:szCs w:val="13"/>
                <w:u w:val="none"/>
                <w:shd w:fill="auto" w:val="clear"/>
                <w:lang w:val="es-ES"/>
              </w:rPr>
              <w:t>}</w:t>
            </w:r>
          </w:p>
        </w:tc>
        <w:tc>
          <w:tcPr>
            <w:tcW w:w="25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 xml:space="preserve">puestoNuevo.departamento} </w:t>
            </w:r>
            <w:r>
              <w:rPr>
                <w:rFonts w:cs="Tahoma" w:ascii="Tahoma" w:hAnsi="Tahoma"/>
                <w:color w:val="000000"/>
                <w:sz w:val="13"/>
                <w:szCs w:val="13"/>
                <w:shd w:fill="auto" w:val="clear"/>
                <w:lang w:val="es-ES"/>
              </w:rPr>
              <w:t>- ${</w:t>
            </w:r>
            <w:r>
              <w:rPr>
                <w:rFonts w:cs="Tahoma" w:ascii="Tahoma" w:hAnsi="Tahoma"/>
                <w:b w:val="false"/>
                <w:color w:val="000000"/>
                <w:sz w:val="13"/>
                <w:szCs w:val="13"/>
                <w:shd w:fill="auto" w:val="clear"/>
                <w:lang w:val="es-ES"/>
              </w:rPr>
              <w:t>puestoNuevo.gerencia</w:t>
            </w:r>
          </w:p>
          <w:p>
            <w:pPr>
              <w:pStyle w:val="Normal"/>
              <w:widowControl w:val="false"/>
              <w:spacing w:lineRule="auto" w:line="240" w:before="0" w:after="0"/>
              <w:jc w:val="center"/>
              <w:rPr>
                <w:rFonts w:ascii="Tahoma" w:hAnsi="Tahoma" w:cs="Tahoma"/>
                <w:sz w:val="13"/>
                <w:szCs w:val="13"/>
              </w:rPr>
            </w:pPr>
            <w:r>
              <w:rPr>
                <w:rFonts w:cs="Tahoma" w:ascii="Tahoma" w:hAnsi="Tahoma"/>
                <w:b w:val="false"/>
                <w:color w:val="000000"/>
                <w:sz w:val="13"/>
                <w:szCs w:val="13"/>
                <w:shd w:fill="auto" w:val="clear"/>
                <w:lang w:val="es-ES"/>
              </w:rPr>
              <w:t>}</w:t>
            </w:r>
          </w:p>
        </w:tc>
        <w:tc>
          <w:tcPr>
            <w:tcW w:w="152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Tahoma" w:hAnsi="Tahoma" w:eastAsia="Times New Roman" w:cs="Tahoma"/>
                <w:color w:val="000000"/>
                <w:sz w:val="13"/>
                <w:szCs w:val="13"/>
                <w:lang w:eastAsia="es-ES"/>
              </w:rPr>
            </w:pPr>
            <w:r>
              <w:rPr>
                <w:rFonts w:cs="Tahoma" w:ascii="Tahoma" w:hAnsi="Tahoma"/>
                <w:sz w:val="13"/>
                <w:szCs w:val="13"/>
                <w:lang w:val="es-ES"/>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3"/>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w:t>
      </w:r>
      <w:r>
        <w:rPr>
          <w:rFonts w:eastAsia="Times New Roman" w:cs="Tahoma" w:ascii="Tahoma" w:hAnsi="Tahoma"/>
          <w:color w:val="000000"/>
          <w:sz w:val="20"/>
          <w:szCs w:val="20"/>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7206" w:type="dxa"/>
        <w:jc w:val="center"/>
        <w:tblInd w:w="0" w:type="dxa"/>
        <w:tblLayout w:type="fixed"/>
        <w:tblCellMar>
          <w:top w:w="0" w:type="dxa"/>
          <w:left w:w="70" w:type="dxa"/>
          <w:bottom w:w="0" w:type="dxa"/>
          <w:right w:w="70" w:type="dxa"/>
        </w:tblCellMar>
      </w:tblPr>
      <w:tblGrid>
        <w:gridCol w:w="1281"/>
        <w:gridCol w:w="1596"/>
        <w:gridCol w:w="2250"/>
        <w:gridCol w:w="959"/>
        <w:gridCol w:w="1120"/>
      </w:tblGrid>
      <w:tr>
        <w:trPr>
          <w:trHeight w:val="219" w:hRule="atLeast"/>
        </w:trPr>
        <w:tc>
          <w:tcPr>
            <w:tcW w:w="1281" w:type="dxa"/>
            <w:tcBorders>
              <w:top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 xml:space="preserve">Grado </w:t>
            </w:r>
          </w:p>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Académico</w:t>
            </w:r>
          </w:p>
        </w:tc>
        <w:tc>
          <w:tcPr>
            <w:tcW w:w="1596"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 xml:space="preserve">Área de </w:t>
            </w:r>
          </w:p>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Formación</w:t>
            </w:r>
          </w:p>
        </w:tc>
        <w:tc>
          <w:tcPr>
            <w:tcW w:w="2250"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Institución</w:t>
            </w:r>
          </w:p>
        </w:tc>
        <w:tc>
          <w:tcPr>
            <w:tcW w:w="95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Conclusión</w:t>
            </w:r>
          </w:p>
        </w:tc>
        <w:tc>
          <w:tcPr>
            <w:tcW w:w="1120" w:type="dxa"/>
            <w:tcBorders>
              <w:top w:val="single" w:sz="4" w:space="0" w:color="000000"/>
              <w:left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 xml:space="preserve">Documento </w:t>
            </w:r>
          </w:p>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de Respaldo</w:t>
            </w:r>
          </w:p>
        </w:tc>
      </w:tr>
      <w:tr>
        <w:trPr>
          <w:trHeight w:val="572" w:hRule="atLeast"/>
        </w:trPr>
        <w:tc>
          <w:tcPr>
            <w:tcW w:w="128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 xml:space="preserve">${persona.grado} </w:t>
            </w:r>
          </w:p>
        </w:tc>
        <w:tc>
          <w:tcPr>
            <w:tcW w:w="1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${persona.areaformacion}</w:t>
            </w:r>
          </w:p>
        </w:tc>
        <w:tc>
          <w:tcPr>
            <w:tcW w:w="2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${persona.institucion}</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${persona.gestionFormacion}</w:t>
            </w:r>
          </w:p>
        </w:tc>
        <w:tc>
          <w:tcPr>
            <w:tcW w:w="112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${persona.respaldo}</w:t>
            </w:r>
          </w:p>
        </w:tc>
      </w:tr>
    </w:tbl>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8532" w:type="dxa"/>
        <w:jc w:val="center"/>
        <w:tblInd w:w="0" w:type="dxa"/>
        <w:tblLayout w:type="fixed"/>
        <w:tblCellMar>
          <w:top w:w="0" w:type="dxa"/>
          <w:left w:w="70" w:type="dxa"/>
          <w:bottom w:w="0" w:type="dxa"/>
          <w:right w:w="70" w:type="dxa"/>
        </w:tblCellMar>
      </w:tblPr>
      <w:tblGrid>
        <w:gridCol w:w="499"/>
        <w:gridCol w:w="1040"/>
        <w:gridCol w:w="1971"/>
        <w:gridCol w:w="1612"/>
        <w:gridCol w:w="2334"/>
        <w:gridCol w:w="1075"/>
      </w:tblGrid>
      <w:tr>
        <w:trPr>
          <w:trHeight w:val="222" w:hRule="atLeast"/>
        </w:trPr>
        <w:tc>
          <w:tcPr>
            <w:tcW w:w="49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t>Ítem</w:t>
            </w:r>
          </w:p>
        </w:tc>
        <w:tc>
          <w:tcPr>
            <w:tcW w:w="104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FORMACIÓN</w:t>
            </w:r>
          </w:p>
        </w:tc>
        <w:tc>
          <w:tcPr>
            <w:tcW w:w="1075"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t>Resultado de la verificación</w:t>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Web"/>
              <w:keepNext w:val="false"/>
              <w:keepLines w:val="false"/>
              <w:widowControl w:val="false"/>
              <w:spacing w:lineRule="auto" w:line="276" w:before="0" w:afterAutospacing="0" w:after="0"/>
              <w:jc w:val="center"/>
              <w:rPr>
                <w:rFonts w:ascii="Tahoma" w:hAnsi="Tahoma" w:cs="Tahoma"/>
                <w:sz w:val="13"/>
                <w:szCs w:val="13"/>
              </w:rPr>
            </w:pPr>
            <w:r>
              <w:rPr>
                <w:rFonts w:eastAsia="Tahoma" w:cs="Tahoma" w:ascii="Tahoma" w:hAnsi="Tahoma"/>
                <w:color w:val="000000"/>
                <w:sz w:val="13"/>
                <w:szCs w:val="13"/>
              </w:rPr>
              <w:t>${persona.</w:t>
            </w:r>
            <w:r>
              <w:rPr>
                <w:rFonts w:eastAsia="Tahoma" w:cs="Tahoma" w:ascii="Tahoma" w:hAnsi="Tahoma"/>
                <w:b w:val="false"/>
                <w:bCs w:val="false"/>
                <w:color w:val="000000"/>
                <w:sz w:val="13"/>
                <w:szCs w:val="13"/>
              </w:rPr>
              <w:t>grado</w:t>
            </w:r>
            <w:r>
              <w:rPr>
                <w:rFonts w:eastAsia="Tahoma" w:cs="Tahoma" w:ascii="Tahoma" w:hAnsi="Tahoma"/>
                <w:color w:val="000000"/>
                <w:sz w:val="13"/>
                <w:szCs w:val="13"/>
              </w:rPr>
              <w:t>} en ${persona.areaformacion}</w:t>
            </w:r>
          </w:p>
        </w:tc>
        <w:tc>
          <w:tcPr>
            <w:tcW w:w="3946"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vAlign w:val="center"/>
          </w:tcPr>
          <w:p>
            <w:pPr>
              <w:pStyle w:val="Normal"/>
              <w:widowControl w:val="false"/>
              <w:spacing w:lineRule="auto" w:line="276" w:before="0" w:after="0"/>
              <w:jc w:val="center"/>
              <w:rPr>
                <w:rFonts w:ascii="Tahoma" w:hAnsi="Tahoma" w:cs="Tahoma"/>
                <w:sz w:val="13"/>
                <w:szCs w:val="13"/>
              </w:rPr>
            </w:pPr>
            <w:r>
              <w:rPr>
                <w:rFonts w:cs="Tahoma" w:ascii="Tahoma" w:hAnsi="Tahoma"/>
                <w:color w:val="000000"/>
                <w:sz w:val="13"/>
                <w:szCs w:val="13"/>
                <w:shd w:fill="auto" w:val="clear"/>
                <w:lang w:val="es-ES"/>
              </w:rPr>
              <w:t>${puestoNuevo.formacion}</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EXPERIENCIA PROFESIONAL O LABORAL SEGÚN EL CARGO</w:t>
            </w:r>
          </w:p>
        </w:tc>
        <w:tc>
          <w:tcPr>
            <w:tcW w:w="161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EXPERIENCIA EN FUNCIONES DE MANDO</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64" w:hRule="atLeast"/>
        </w:trPr>
        <w:tc>
          <w:tcPr>
            <w:tcW w:w="49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rFonts w:ascii="Tahoma" w:hAnsi="Tahoma" w:cs="Tahoma"/>
                <w:b/>
                <w:bCs/>
                <w:sz w:val="13"/>
                <w:szCs w:val="13"/>
              </w:rPr>
            </w:pPr>
            <w:r>
              <w:rPr>
                <w:rFonts w:cs="Tahoma" w:ascii="Tahoma" w:hAnsi="Tahoma"/>
                <w:b/>
                <w:bCs/>
                <w:color w:val="000000"/>
                <w:sz w:val="13"/>
                <w:szCs w:val="13"/>
                <w:shd w:fill="auto" w:val="clear"/>
              </w:rPr>
              <w:t>${puestoNuevo.expSegunCargo}</w:t>
            </w:r>
          </w:p>
        </w:tc>
        <w:tc>
          <w:tcPr>
            <w:tcW w:w="161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rFonts w:ascii="Tahoma" w:hAnsi="Tahoma" w:cs="Tahoma"/>
                <w:b/>
                <w:bCs/>
                <w:sz w:val="13"/>
                <w:szCs w:val="13"/>
              </w:rPr>
            </w:pPr>
            <w:r>
              <w:rPr>
                <w:rFonts w:cs="Tahoma" w:ascii="Tahoma" w:hAnsi="Tahoma"/>
                <w:b/>
                <w:bCs/>
                <w:color w:val="000000"/>
                <w:sz w:val="13"/>
                <w:szCs w:val="13"/>
                <w:shd w:fill="auto" w:val="clear"/>
              </w:rPr>
              <w:t>${puestoNuevo.expSegunArea}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rFonts w:ascii="Tahoma" w:hAnsi="Tahoma" w:cs="Tahoma"/>
                <w:b/>
                <w:bCs/>
                <w:sz w:val="13"/>
                <w:szCs w:val="13"/>
              </w:rPr>
            </w:pPr>
            <w:r>
              <w:rPr>
                <w:rFonts w:cs="Tahoma" w:ascii="Tahoma" w:hAnsi="Tahoma"/>
                <w:b/>
                <w:bCs/>
                <w:color w:val="000000"/>
                <w:sz w:val="13"/>
                <w:szCs w:val="13"/>
                <w:u w:val="none"/>
                <w:shd w:fill="auto" w:val="clear"/>
                <w:lang w:val="en-US"/>
              </w:rPr>
              <w:t>${puestoNuevo.expEnMando}</w:t>
            </w:r>
          </w:p>
        </w:tc>
        <w:tc>
          <w:tcPr>
            <w:tcW w:w="1075"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53" w:hRule="atLeast"/>
        </w:trPr>
        <w:tc>
          <w:tcPr>
            <w:tcW w:w="49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r>
              <w:rPr>
                <w:rFonts w:cs="Tahoma" w:ascii="Tahoma" w:hAnsi="Tahoma"/>
                <w:b w:val="false"/>
                <w:color w:val="000000"/>
                <w:sz w:val="13"/>
                <w:szCs w:val="13"/>
                <w:shd w:fill="auto" w:val="clear"/>
                <w:lang w:val="es-ES" w:eastAsia="es-ES"/>
              </w:rPr>
              <w:t>}</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rFonts w:ascii="Tahoma" w:hAnsi="Tahoma" w:cs="Tahoma"/>
                <w:sz w:val="13"/>
                <w:szCs w:val="13"/>
              </w:rPr>
            </w:pPr>
            <w:r>
              <w:rPr>
                <w:rFonts w:cs="Tahoma" w:ascii="Tahoma" w:hAnsi="Tahoma"/>
                <w:b w:val="false"/>
                <w:color w:val="000000"/>
                <w:sz w:val="13"/>
                <w:szCs w:val="13"/>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puestoNuevo.cumpleExpSegunCargo</w:t>
            </w:r>
          </w:p>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puestoNuevo.cumpleExpSegunArea</w:t>
            </w:r>
          </w:p>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puestoNuevo.cumpleExpEnMando</w:t>
            </w:r>
          </w:p>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p>
        </w:tc>
        <w:tc>
          <w:tcPr>
            <w:tcW w:w="1075"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b/>
                <w:bCs/>
                <w:color w:val="000000"/>
                <w:sz w:val="13"/>
                <w:szCs w:val="13"/>
                <w:shd w:fill="auto" w:val="clear"/>
                <w:lang w:val="es-MX" w:eastAsia="es-ES"/>
              </w:rPr>
              <w:t>${puestoNuevo.cumpleFormacion</w:t>
            </w:r>
          </w:p>
          <w:p>
            <w:pPr>
              <w:pStyle w:val="Normal"/>
              <w:widowControl w:val="false"/>
              <w:spacing w:before="0" w:after="0"/>
              <w:jc w:val="center"/>
              <w:rPr>
                <w:rFonts w:ascii="Tahoma" w:hAnsi="Tahoma" w:cs="Tahoma"/>
                <w:sz w:val="13"/>
                <w:szCs w:val="13"/>
              </w:rPr>
            </w:pPr>
            <w:r>
              <w:rPr>
                <w:rFonts w:cs="Tahoma" w:ascii="Tahoma" w:hAnsi="Tahoma"/>
                <w:b/>
                <w:bCs/>
                <w:color w:val="000000"/>
                <w:sz w:val="13"/>
                <w:szCs w:val="13"/>
                <w:shd w:fill="auto" w:val="clear"/>
                <w:lang w:val="es-MX" w:eastAsia="es-ES"/>
              </w:rPr>
              <w:t>}</w:t>
            </w:r>
          </w:p>
        </w:tc>
      </w:tr>
    </w:tbl>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puestoNuevo.denominacion</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asignado al Ítem N°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puestoNuevo.item</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left="567" w:hanging="567"/>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4"/>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eastAsia="es-ES"/>
        </w:rPr>
        <w:t xml:space="preserve"> TRÁMITE N° </w:t>
      </w:r>
      <w:r>
        <w:rPr>
          <w:rFonts w:eastAsia="Times New Roman" w:cs="Tahoma" w:ascii="Tahoma" w:hAnsi="Tahoma"/>
          <w:color w:val="000000"/>
          <w:sz w:val="20"/>
          <w:szCs w:val="20"/>
          <w:lang w:val="es-ES" w:eastAsia="es-ES"/>
        </w:rPr>
        <w:t>${incorporacion.numeroTramite}</w:t>
      </w:r>
      <w:r>
        <w:rPr>
          <w:rFonts w:eastAsia="Times New Roman" w:cs="Tahoma" w:ascii="Tahoma" w:hAnsi="Tahoma"/>
          <w:sz w:val="20"/>
          <w:szCs w:val="20"/>
          <w:lang w:eastAsia="es-ES"/>
        </w:rPr>
        <w:t xml:space="preserve"> y a informe con CITE:  SIN/</w:t>
      </w:r>
      <w:r>
        <w:rPr>
          <w:rFonts w:eastAsia="Times New Roman" w:cs="Tahoma" w:ascii="Tahoma" w:hAnsi="Tahoma"/>
          <w:sz w:val="20"/>
          <w:szCs w:val="20"/>
          <w:highlight w:val="yellow"/>
          <w:lang w:eastAsia="es-ES"/>
        </w:rPr>
        <w:t>${incorporacion.gerenciaAbreviatura}</w:t>
      </w:r>
      <w:r>
        <w:rPr>
          <w:rFonts w:eastAsia="Times New Roman" w:cs="Tahoma" w:ascii="Tahoma" w:hAnsi="Tahoma"/>
          <w:sz w:val="20"/>
          <w:szCs w:val="20"/>
          <w:lang w:eastAsia="es-ES"/>
        </w:rPr>
        <w:t>/</w:t>
      </w:r>
      <w:r>
        <w:rPr>
          <w:rFonts w:eastAsia="Times New Roman" w:cs="Tahoma" w:ascii="Tahoma" w:hAnsi="Tahoma"/>
          <w:sz w:val="20"/>
          <w:szCs w:val="20"/>
          <w:highlight w:val="yellow"/>
          <w:lang w:eastAsia="es-ES"/>
        </w:rPr>
        <w:t>${incorporacion.departamentoAbreviatura}</w:t>
      </w:r>
      <w:r>
        <w:rPr>
          <w:rFonts w:eastAsia="Times New Roman" w:cs="Tahoma" w:ascii="Tahoma" w:hAnsi="Tahoma"/>
          <w:sz w:val="20"/>
          <w:szCs w:val="20"/>
          <w:lang w:eastAsia="es-ES"/>
        </w:rPr>
        <w:t xml:space="preserve">/INF/${incorporacion.citeInfNotaMinuta}/2024 de ${incorporacion.fechaNotaMinuta}, se realizó la verificación del cumplimiento de los requisitos determinados en el Manual de Puestos vigente, para la incorporación. </w:t>
      </w:r>
    </w:p>
    <w:p>
      <w:pPr>
        <w:pStyle w:val="ListParagraph"/>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color w:val="000000"/>
          <w:sz w:val="20"/>
          <w:szCs w:val="20"/>
          <w:lang w:val="es-MX" w:eastAsia="es-ES"/>
        </w:rPr>
      </w:pPr>
      <w:r>
        <w:rPr>
          <w:rFonts w:eastAsia="Times New Roman" w:cs="Tahoma" w:ascii="Tahoma" w:hAnsi="Tahoma"/>
          <w:sz w:val="20"/>
          <w:szCs w:val="20"/>
          <w:lang w:eastAsia="es-ES"/>
        </w:rPr>
        <w:t>${persona.referenciaAlPrincipio}, propuesta al cargo de ${puestoNuevo.denominacion}  ${puestoNuevo.departamentoRef} dependiente ${puestoNuevo.gerenciaRef} al Ítem Nº ${puestoNuevo.item}, con un haber mensual de Bs{puestoNuevo.salario}.- (${puestoNuevo.salarioLiteral}</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00/100 Bolivianos), </w:t>
      </w:r>
      <w:r>
        <w:rPr>
          <w:rFonts w:eastAsia="Times New Roman" w:cs="Tahoma" w:ascii="Tahoma" w:hAnsi="Tahoma"/>
          <w:b/>
          <w:sz w:val="20"/>
          <w:szCs w:val="20"/>
          <w:u w:val="single"/>
          <w:lang w:eastAsia="es-ES"/>
        </w:rPr>
        <w:t>CUMPLE</w:t>
      </w:r>
      <w:r>
        <w:rPr>
          <w:rFonts w:eastAsia="Times New Roman" w:cs="Tahoma" w:ascii="Tahoma" w:hAnsi="Tahoma"/>
          <w:sz w:val="20"/>
          <w:szCs w:val="20"/>
          <w:lang w:eastAsia="es-ES"/>
        </w:rPr>
        <w:t xml:space="preserve"> con los requisitos mínimos exigidos.</w:t>
      </w:r>
    </w:p>
    <w:p>
      <w:pPr>
        <w:pStyle w:val="ListParagraph"/>
        <w:rPr>
          <w:rFonts w:ascii="Tahoma" w:hAnsi="Tahoma" w:eastAsia="Times New Roman" w:cs="Tahoma"/>
          <w:b/>
          <w:bCs/>
          <w:color w:val="000000"/>
          <w:sz w:val="10"/>
          <w:szCs w:val="10"/>
          <w:lang w:val="es-MX" w:eastAsia="es-ES"/>
        </w:rPr>
      </w:pPr>
      <w:r>
        <w:rPr>
          <w:rFonts w:eastAsia="Times New Roman" w:cs="Tahoma" w:ascii="Tahoma" w:hAnsi="Tahoma"/>
          <w:b/>
          <w:bCs/>
          <w:color w:val="000000"/>
          <w:sz w:val="10"/>
          <w:szCs w:val="10"/>
          <w:lang w:val="es-MX" w:eastAsia="es-ES"/>
        </w:rPr>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jc w:val="both"/>
        <w:rPr>
          <w:rFonts w:ascii="Tahoma" w:hAnsi="Tahoma" w:cs="Tahoma"/>
          <w:bCs/>
          <w:sz w:val="20"/>
          <w:szCs w:val="20"/>
        </w:rPr>
      </w:pPr>
      <w:r>
        <w:rPr>
          <w:rFonts w:cs="Tahoma" w:ascii="Tahoma" w:hAnsi="Tahoma"/>
          <w:bCs/>
          <w:sz w:val="20"/>
          <w:szCs w:val="20"/>
          <w:lang w:val="es-MX"/>
        </w:rPr>
        <w:t>Por las consideraciones y análisis realizado</w:t>
      </w:r>
      <w:r>
        <w:rPr>
          <w:rFonts w:cs="Tahoma" w:ascii="Tahoma" w:hAnsi="Tahoma"/>
          <w:bCs/>
          <w:sz w:val="20"/>
          <w:szCs w:val="20"/>
        </w:rPr>
        <w:t xml:space="preserve">, se recomienda a su autoridad proceder con la designación </w:t>
      </w:r>
      <w:r>
        <w:rPr>
          <w:rFonts w:eastAsia="Tahoma" w:cs="Tahoma" w:ascii="Tahoma" w:hAnsi="Tahoma"/>
          <w:color w:val="000000"/>
          <w:sz w:val="20"/>
          <w:szCs w:val="20"/>
        </w:rPr>
        <w:t>${persona.referencia}</w:t>
      </w:r>
      <w:r>
        <w:rPr>
          <w:rFonts w:cs="Tahoma" w:ascii="Tahoma" w:hAnsi="Tahoma"/>
          <w:bCs/>
          <w:sz w:val="20"/>
          <w:szCs w:val="20"/>
          <w:shd w:fill="auto" w:val="clear"/>
        </w:rPr>
        <w:t>,</w:t>
      </w:r>
      <w:r>
        <w:rPr>
          <w:rFonts w:cs="Tahoma" w:ascii="Tahoma" w:hAnsi="Tahoma"/>
          <w:bCs/>
          <w:sz w:val="20"/>
          <w:szCs w:val="20"/>
        </w:rPr>
        <w:t xml:space="preserve"> toda vez que se habría verificado el cumplimiento de los requisitos establecidos para el ejercicio del cargo de</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lang w:val="es-MX"/>
        </w:rPr>
        <w:t>${puestoNuevo.denominacion}</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rPr>
        <w:t>${</w:t>
      </w:r>
      <w:r>
        <w:rPr>
          <w:rFonts w:eastAsia="Tahoma" w:cs="Tahoma" w:ascii="Tahoma" w:hAnsi="Tahoma"/>
          <w:b w:val="false"/>
          <w:bCs w:val="false"/>
          <w:color w:val="000000"/>
          <w:sz w:val="20"/>
          <w:szCs w:val="20"/>
          <w:u w:val="none"/>
        </w:rPr>
        <w:t>puestoNuevo.departamentoRef</w:t>
      </w:r>
      <w:r>
        <w:rPr>
          <w:rFonts w:eastAsia="Tahoma" w:cs="Tahoma" w:ascii="Tahoma" w:hAnsi="Tahoma"/>
          <w:b w:val="false"/>
          <w:bCs w:val="false"/>
          <w:color w:val="000000"/>
          <w:sz w:val="20"/>
          <w:szCs w:val="20"/>
        </w:rPr>
        <w:t>}</w:t>
      </w:r>
      <w:r>
        <w:rPr>
          <w:rFonts w:eastAsia="Tahoma" w:cs="Tahoma" w:ascii="Tahoma" w:hAnsi="Tahoma"/>
          <w:color w:val="000000"/>
          <w:sz w:val="20"/>
          <w:szCs w:val="20"/>
          <w:lang w:val="es-MX"/>
        </w:rPr>
        <w:t xml:space="preserve"> </w:t>
      </w:r>
      <w:r>
        <w:rPr>
          <w:rFonts w:eastAsia="Tahoma" w:cs="Tahoma" w:ascii="Tahoma" w:hAnsi="Tahoma"/>
          <w:color w:val="000000"/>
          <w:sz w:val="20"/>
          <w:szCs w:val="20"/>
        </w:rPr>
        <w:t>dependiente ${</w:t>
      </w:r>
      <w:r>
        <w:rPr>
          <w:rFonts w:eastAsia="Tahoma" w:cs="Tahoma" w:ascii="Tahoma" w:hAnsi="Tahoma"/>
          <w:b w:val="false"/>
          <w:bCs w:val="false"/>
          <w:color w:val="000000"/>
          <w:sz w:val="20"/>
          <w:szCs w:val="20"/>
        </w:rPr>
        <w:t>puestoNuevo.gerenciaRef</w:t>
      </w:r>
      <w:r>
        <w:rPr>
          <w:rFonts w:eastAsia="Tahoma" w:cs="Tahoma" w:ascii="Tahoma" w:hAnsi="Tahoma"/>
          <w:color w:val="000000"/>
          <w:sz w:val="20"/>
          <w:szCs w:val="20"/>
        </w:rPr>
        <w:t>}</w:t>
      </w:r>
      <w:r>
        <w:rPr>
          <w:rFonts w:cs="Tahoma" w:ascii="Tahoma" w:hAnsi="Tahoma"/>
          <w:bCs/>
          <w:sz w:val="20"/>
          <w:szCs w:val="20"/>
        </w:rPr>
        <w:t xml:space="preserve">, Ítem N° </w:t>
      </w:r>
      <w:r>
        <w:rPr>
          <w:rFonts w:eastAsia="Tahoma" w:cs="Tahoma" w:ascii="Tahoma" w:hAnsi="Tahoma"/>
          <w:b w:val="false"/>
          <w:bCs w:val="false"/>
          <w:color w:val="000000"/>
          <w:sz w:val="20"/>
          <w:szCs w:val="20"/>
        </w:rPr>
        <w:t>${puestoNuevo.item}</w:t>
      </w:r>
      <w:r>
        <w:rPr>
          <w:rFonts w:cs="Tahoma" w:ascii="Tahoma" w:hAnsi="Tahoma"/>
          <w:bCs/>
          <w:sz w:val="20"/>
          <w:szCs w:val="20"/>
        </w:rPr>
        <w:t>, con un haber mensual de Bs</w:t>
      </w:r>
      <w:r>
        <w:rPr>
          <w:rFonts w:cs="Tahoma" w:ascii="Tahoma" w:hAnsi="Tahoma"/>
          <w:bCs/>
          <w:sz w:val="20"/>
          <w:szCs w:val="20"/>
          <w:lang w:val="es-ES"/>
        </w:rPr>
        <w:t>${</w:t>
      </w:r>
      <w:r>
        <w:rPr>
          <w:rFonts w:cs="Tahoma" w:ascii="Tahoma" w:hAnsi="Tahoma"/>
          <w:b w:val="false"/>
          <w:bCs/>
          <w:color w:val="000000"/>
          <w:sz w:val="20"/>
          <w:szCs w:val="20"/>
          <w:u w:val="none"/>
          <w:shd w:fill="auto" w:val="clear"/>
          <w:lang w:val="es-ES" w:eastAsia="es-BO"/>
        </w:rPr>
        <w:t>puestoNuevo.salario</w:t>
      </w:r>
      <w:r>
        <w:rPr>
          <w:rFonts w:cs="Tahoma" w:ascii="Tahoma" w:hAnsi="Tahoma"/>
          <w:bCs/>
          <w:sz w:val="20"/>
          <w:szCs w:val="20"/>
          <w:lang w:val="es-ES"/>
        </w:rPr>
        <w:t>} (</w:t>
      </w:r>
      <w:r>
        <w:rPr>
          <w:rFonts w:cs="Tahoma" w:ascii="Tahoma" w:hAnsi="Tahoma"/>
          <w:bCs/>
          <w:sz w:val="20"/>
          <w:szCs w:val="20"/>
          <w:shd w:fill="auto" w:val="clear"/>
          <w:lang w:val="es-ES" w:eastAsia="es-BO"/>
        </w:rPr>
        <w:t>${</w:t>
      </w:r>
      <w:r>
        <w:rPr>
          <w:rFonts w:cs="Tahoma" w:ascii="Tahoma" w:hAnsi="Tahoma"/>
          <w:b w:val="false"/>
          <w:bCs/>
          <w:color w:val="000000"/>
          <w:sz w:val="20"/>
          <w:szCs w:val="20"/>
          <w:shd w:fill="auto" w:val="clear"/>
          <w:lang w:val="es-ES" w:eastAsia="es-BO"/>
        </w:rPr>
        <w:t>puestoNuevo.salarioLiteral</w:t>
      </w:r>
      <w:r>
        <w:rPr>
          <w:rFonts w:cs="Tahoma" w:ascii="Tahoma" w:hAnsi="Tahoma"/>
          <w:bCs/>
          <w:sz w:val="20"/>
          <w:szCs w:val="20"/>
          <w:shd w:fill="auto" w:val="clear"/>
          <w:lang w:val="es-ES" w:eastAsia="es-BO"/>
        </w:rPr>
        <w:t>}</w:t>
      </w:r>
      <w:r>
        <w:rPr>
          <w:rFonts w:cs="Tahoma" w:ascii="Tahoma" w:hAnsi="Tahoma"/>
          <w:bCs/>
          <w:sz w:val="20"/>
          <w:szCs w:val="20"/>
        </w:rPr>
        <w:t xml:space="preserve"> 00/100 Bolivianos), fin para el cual deberá suscribirse el proyecto de Resolución Administrativa de Presidencia así como del Memorándum de Designación.</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20"/>
          <w:szCs w:val="20"/>
        </w:rPr>
      </w:pPr>
      <w:r>
        <w:rPr>
          <w:rFonts w:cs="Tahoma" w:ascii="Tahoma" w:hAnsi="Tahoma"/>
          <w:bCs/>
          <w:sz w:val="20"/>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w:t>
      </w:r>
      <w:r>
        <w:rPr>
          <w:rFonts w:eastAsia="Times New Roman" w:cs="Tahoma" w:ascii="Tahoma" w:hAnsi="Tahoma"/>
          <w:sz w:val="12"/>
          <w:szCs w:val="20"/>
          <w:lang w:eastAsia="es-ES"/>
        </w:rPr>
        <w:t>.:</w:t>
      </w:r>
      <w:r>
        <w:rPr>
          <w:rFonts w:eastAsia="Times New Roman" w:cs="Tahoma" w:ascii="Tahoma" w:hAnsi="Tahoma"/>
          <w:sz w:val="12"/>
          <w:szCs w:val="20"/>
          <w:lang w:val="en-US" w:eastAsia="es-ES"/>
        </w:rPr>
        <w:t xml:space="preserve"> PE</w:t>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zh-CN"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r>
        <w:rPr>
          <w:rFonts w:eastAsia="Times New Roman" w:cs="Tahoma" w:ascii="Tahoma" w:hAnsi="Tahoma"/>
          <w:sz w:val="12"/>
          <w:szCs w:val="20"/>
          <w:lang w:val="en-US" w:eastAsia="es-ES"/>
        </w:rPr>
        <w:t xml:space="preserve">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w:t>
      </w:r>
      <w:r>
        <w:rPr>
          <w:rFonts w:eastAsia="Times New Roman" w:cs="Tahoma" w:ascii="Tahoma" w:hAnsi="Tahoma"/>
          <w:color w:val="000000"/>
          <w:sz w:val="12"/>
          <w:szCs w:val="12"/>
          <w:lang w:val="es-ES" w:eastAsia="es-ES"/>
        </w:rPr>
        <w:t>numeroTramite</w:t>
      </w:r>
      <w:r>
        <w:rPr>
          <w:rFonts w:eastAsia="Times New Roman" w:cs="Tahoma" w:ascii="Tahoma" w:hAnsi="Tahoma"/>
          <w:sz w:val="12"/>
          <w:szCs w:val="20"/>
          <w:lang w:val="en-US" w:eastAsia="es-ES"/>
        </w:rPr>
        <w:t>}</w:t>
      </w:r>
    </w:p>
    <w:sectPr>
      <w:type w:val="continuous"/>
      <w:pgSz w:w="12240" w:h="15840"/>
      <w:pgMar w:left="1701" w:right="1701" w:gutter="0" w:header="227" w:top="2269" w:footer="1134" w:bottom="226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252"/>
        <w:tab w:val="clear" w:pos="8504"/>
        <w:tab w:val="center" w:pos="4419" w:leader="none"/>
      </w:tabs>
      <w:rPr/>
    </w:pPr>
    <w:r>
      <w:rPr/>
      <mc:AlternateContent>
        <mc:Choice Requires="wps">
          <w:drawing>
            <wp:anchor behindDoc="1" distT="0" distB="0" distL="0" distR="0" simplePos="0" locked="0" layoutInCell="0" allowOverlap="1" relativeHeight="12">
              <wp:simplePos x="0" y="0"/>
              <wp:positionH relativeFrom="margin">
                <wp:align>right</wp:align>
              </wp:positionH>
              <wp:positionV relativeFrom="paragraph">
                <wp:posOffset>-191135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7" path="m0,0l-2147483645,0l-2147483645,-2147483646l0,-2147483646xe" fillcolor="white" stroked="f" o:allowincell="f" style="position:absolute;margin-left:-15.65pt;margin-top:-15.05pt;width:457.45pt;height:18.65pt;mso-wrap-style:square;v-text-anchor:top;mso-position-horizontal:right;mso-position-horizontal-relative:margin">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sz w:val="20"/>
      </w:rPr>
    </w:pPr>
    <w:r>
      <w:rPr>
        <w:rFonts w:cs="Tahoma" w:ascii="Tahoma" w:hAnsi="Tahoma"/>
        <w:b w:val="false"/>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sz w:val="24"/>
      <w:szCs w:val="24"/>
      <w:lang w:eastAsia="es-BO"/>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ListParagraph">
    <w:name w:val="List Paragraph"/>
    <w:basedOn w:val="Normal"/>
    <w:uiPriority w:val="34"/>
    <w:qFormat/>
    <w:pPr>
      <w:spacing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paragraph" w:styleId="Contenidodelatabla" w:customStyle="1">
    <w:name w:val="Contenido de la tabla"/>
    <w:basedOn w:val="Normal"/>
    <w:uiPriority w:val="0"/>
    <w:qFormat/>
    <w:pPr>
      <w:widowControl w:val="false"/>
      <w:suppressLineNumbers/>
    </w:pPr>
    <w:rPr/>
  </w:style>
  <w:style w:type="paragraph" w:styleId="Ttulodelatabla" w:customStyle="1">
    <w:name w:val="Título de la tabla"/>
    <w:basedOn w:val="Contenidodelatabla"/>
    <w:uiPriority w:val="0"/>
    <w:qFormat/>
    <w:pPr>
      <w:suppressLineNumbers/>
      <w:jc w:val="center"/>
    </w:pPr>
    <w:rPr>
      <w:b/>
      <w:bCs/>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LibreOffice/7.5.4.2$Linux_X86_64 LibreOffice_project/36ccfdc35048b057fd9854c757a8b67ec53977b6</Application>
  <AppVersion>15.0000</AppVersion>
  <Pages>6</Pages>
  <Words>1423</Words>
  <Characters>9671</Characters>
  <CharactersWithSpaces>11113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2024-02-29T08:29:00Z</dcterms:created>
  <dc:creator>Martha Sonia Machaca Chura</dc:creator>
  <dc:description/>
  <dc:language>es-BO</dc:language>
  <cp:lastModifiedBy/>
  <cp:lastPrinted>2022-01-06T02:37:00Z</cp:lastPrinted>
  <dcterms:modified xsi:type="dcterms:W3CDTF">2024-09-05T11:46:28Z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