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GERENCIA: </w:t>
      </w:r>
      <w:r>
        <w:rPr>
          <w:rFonts w:ascii="Tahoma" w:hAnsi="Tahoma" w:cs="Tahoma"/>
          <w:b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>${puestoNuevo.gerencia}</w:t>
      </w:r>
    </w:p>
    <w:p>
      <w:pPr>
        <w:pStyle w:val="5"/>
        <w:rPr>
          <w:highlight w:val="none"/>
          <w:shd w:val="clear" w:fill="auto"/>
        </w:rPr>
      </w:pPr>
      <w:r>
        <w:rPr>
          <w:rFonts w:ascii="Tahoma" w:hAnsi="Tahoma" w:cs="Tahoma"/>
          <w:b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 xml:space="preserve">NOMBRE DEL POSTULANTE: </w:t>
      </w:r>
      <w:r>
        <w:rPr>
          <w:rFonts w:ascii="Tahoma" w:hAnsi="Tahoma" w:cs="Tahoma"/>
          <w:b/>
          <w:bCs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>${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fill="auto"/>
          <w:lang w:val="es-ES"/>
        </w:rPr>
        <w:t>persona.nombreCompleto</w:t>
      </w:r>
      <w:r>
        <w:rPr>
          <w:rFonts w:ascii="Tahoma" w:hAnsi="Tahoma" w:cs="Tahoma"/>
          <w:b/>
          <w:bCs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ascii="Tahoma" w:hAnsi="Tahoma" w:cs="Tahoma"/>
          <w:b/>
          <w:color w:val="000000" w:themeColor="text1"/>
          <w:sz w:val="12"/>
          <w:szCs w:val="16"/>
          <w:highlight w:val="none"/>
          <w:shd w:val="clear" w:fill="auto"/>
          <w:lang w:val="es-ES"/>
          <w14:textFill>
            <w14:solidFill>
              <w14:schemeClr w14:val="tx1"/>
            </w14:solidFill>
          </w14:textFill>
        </w:rPr>
      </w:pPr>
      <w:bookmarkStart w:id="0" w:name="_GoBack"/>
    </w:p>
    <w:bookmarkEnd w:id="0"/>
    <w:p>
      <w:pPr>
        <w:pStyle w:val="5"/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>En fecha</w:t>
      </w:r>
      <w:r>
        <w:rPr>
          <w:rFonts w:ascii="Tahoma" w:hAnsi="Tahoma" w:cs="Tahoma"/>
          <w:i w:val="0"/>
          <w:iCs w:val="0"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ahoma" w:hAnsi="Tahoma" w:cs="Tahoma"/>
          <w:i w:val="0"/>
          <w:iCs w:val="0"/>
          <w:color w:val="000000"/>
          <w:sz w:val="18"/>
          <w:szCs w:val="18"/>
          <w:shd w:val="clear" w:fill="auto"/>
          <w:lang w:val="es-ES"/>
        </w:rPr>
        <w:t>${incorporacion.fechaInfo} ${puestoNuevo.departamento}</w:t>
      </w:r>
      <w:r>
        <w:rPr>
          <w:rFonts w:ascii="Tahoma" w:hAnsi="Tahoma" w:cs="Tahoma"/>
          <w:i/>
          <w:iCs/>
          <w:color w:val="000000"/>
          <w:sz w:val="18"/>
          <w:szCs w:val="18"/>
          <w:shd w:val="clear" w:fill="auto"/>
          <w:lang w:val="es-ES"/>
        </w:rPr>
        <w:t xml:space="preserve"> </w:t>
      </w:r>
      <w:r>
        <w:rPr>
          <w:rFonts w:ascii="Tahoma" w:hAnsi="Tahoma" w:cs="Tahoma"/>
          <w:i/>
          <w:iCs/>
          <w:color w:val="000000" w:themeColor="text1"/>
          <w:sz w:val="18"/>
          <w:szCs w:val="18"/>
          <w:shd w:val="clear" w:fill="auto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olicita la presentación de la documentación descrita a continuación. </w:t>
      </w:r>
    </w:p>
    <w:p>
      <w:pPr>
        <w:pStyle w:val="5"/>
        <w:rPr>
          <w:rFonts w:ascii="Tahoma" w:hAnsi="Tahoma" w:cs="Tahoma"/>
          <w:color w:val="000000" w:themeColor="text1"/>
          <w:sz w:val="12"/>
          <w:szCs w:val="12"/>
          <w:lang w:val="es-E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1006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40"/>
        <w:gridCol w:w="8244"/>
        <w:gridCol w:w="1276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6" w:hRule="atLeast"/>
        </w:trPr>
        <w:tc>
          <w:tcPr>
            <w:tcW w:w="540" w:type="dxa"/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color w:val="00000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244" w:type="dxa"/>
            <w:tcBorders>
              <w:top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1413510</wp:posOffset>
                  </wp:positionH>
                  <wp:positionV relativeFrom="paragraph">
                    <wp:posOffset>60960</wp:posOffset>
                  </wp:positionV>
                  <wp:extent cx="137795" cy="125095"/>
                  <wp:effectExtent l="0" t="0" r="14605" b="8255"/>
                  <wp:wrapThrough wrapText="bothSides">
                    <wp:wrapPolygon>
                      <wp:start x="0" y="0"/>
                      <wp:lineTo x="0" y="18420"/>
                      <wp:lineTo x="18514" y="18420"/>
                      <wp:lineTo x="18514" y="0"/>
                      <wp:lineTo x="0" y="0"/>
                    </wp:wrapPolygon>
                  </wp:wrapThrough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52085" y="2211705"/>
                            <a:ext cx="1377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64135</wp:posOffset>
                  </wp:positionV>
                  <wp:extent cx="137795" cy="125095"/>
                  <wp:effectExtent l="0" t="0" r="0" b="0"/>
                  <wp:wrapThrough wrapText="bothSides">
                    <wp:wrapPolygon>
                      <wp:start x="-302" y="0"/>
                      <wp:lineTo x="-302" y="18368"/>
                      <wp:lineTo x="18710" y="18368"/>
                      <wp:lineTo x="18710" y="0"/>
                      <wp:lineTo x="-302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CAMBIO DE ÍTEM      </w:t>
            </w:r>
          </w:p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</w:p>
        </w:tc>
        <w:tc>
          <w:tcPr>
            <w:tcW w:w="1276" w:type="dxa"/>
            <w:tcBorders>
              <w:top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19"/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footnoteReference w:id="0"/>
            </w:r>
            <w:r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  <w:t>)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4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0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3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8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7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2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5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ascii="Tahoma" w:hAnsi="Tahoma" w:cs="Tahoma"/>
                <w:sz w:val="20"/>
                <w:szCs w:val="20"/>
                <w:lang w:val="es-BO"/>
              </w:rPr>
              <w:t xml:space="preserve">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4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FOTOCOPIA CERTIFICADO DE CONOCIMIENTO DE UN IDIOMA OFICIAL DE NACIÓN O PUEBLO INDIGENA ORIGINARIO CAMPESINO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5" w:hRule="atLeast"/>
        </w:trPr>
        <w:tc>
          <w:tcPr>
            <w:tcW w:w="540" w:type="dxa"/>
            <w:tcBorders>
              <w:left w:val="single" w:color="1F4E78" w:sz="4" w:space="0"/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244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CONSTANCIA DE INSCRIPCIÓN CERTIFICADO DE CONOCIMIENTO DE UN IDIOMA OFICIAL DE NACIÓN O PUEBLO INDIGENA ORIGINARIO CAMPESINO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color="1F4E78" w:sz="4" w:space="0"/>
              <w:right w:val="single" w:color="1F4E78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 w:hRule="atLeast"/>
        </w:trPr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 w:hRule="atLeast"/>
        </w:trPr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FOTOCOPIA DEL CERTIFICADO DE DECLARACIÓN JURADA DE BIENES Y RENTAS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 w:hRule="atLeast"/>
        </w:trPr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 w:hRule="atLeast"/>
        </w:trPr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14</w:t>
            </w:r>
          </w:p>
        </w:tc>
        <w:tc>
          <w:tcPr>
            <w:tcW w:w="8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DOS (2) FOTOGRAFÍAS ACTUALES TAMAÑO 4X4 FONDO PLOMO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 xml:space="preserve">(TRAJE OSCURO, CAMISA O BLUSA BLANCA) </w:t>
            </w: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Y FOTOGRAFÍA DIGITAL EN FORMATO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JPG CON UN TAMAÑO MÁXIMO 200 kb (INCORPORACIONES)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 w:hRule="atLeast"/>
        </w:trPr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>15</w:t>
            </w:r>
          </w:p>
        </w:tc>
        <w:tc>
          <w:tcPr>
            <w:tcW w:w="8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360" w:lineRule="auto"/>
              <w:jc w:val="left"/>
            </w:pPr>
            <w:r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ascii="Tahoma" w:hAnsi="Tahoma" w:eastAsia="Times New Roman" w:cs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</w:p>
        </w:tc>
      </w:tr>
    </w:tbl>
    <w:p>
      <w:pPr>
        <w:pStyle w:val="5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ascii="Tahoma" w:hAnsi="Tahoma" w:cs="Tahoma"/>
          <w:color w:val="auto"/>
          <w:sz w:val="18"/>
          <w:szCs w:val="18"/>
          <w:lang w:val="es-ES"/>
        </w:rPr>
        <w:t xml:space="preserve">Cabe aclarar que la o el </w:t>
      </w:r>
      <w:r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>Postulante</w:t>
      </w:r>
      <w:r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ahoma" w:hAnsi="Tahoma" w:cs="Tahoma"/>
          <w:color w:val="auto"/>
          <w:sz w:val="18"/>
          <w:szCs w:val="18"/>
          <w:lang w:val="es-ES"/>
        </w:rPr>
        <w:t xml:space="preserve">cuenta diez </w:t>
      </w:r>
      <w:r>
        <w:rPr>
          <w:rFonts w:ascii="Tahoma" w:hAnsi="Tahoma" w:cs="Tahoma"/>
          <w:b/>
          <w:color w:val="auto"/>
          <w:sz w:val="18"/>
          <w:szCs w:val="18"/>
          <w:lang w:val="es-ES"/>
        </w:rPr>
        <w:t>(10) días hábiles</w:t>
      </w:r>
      <w:r>
        <w:rPr>
          <w:rFonts w:ascii="Tahoma" w:hAnsi="Tahoma" w:cs="Tahoma"/>
          <w:color w:val="auto"/>
          <w:sz w:val="18"/>
          <w:szCs w:val="18"/>
          <w:lang w:val="es-ES"/>
        </w:rPr>
        <w:t xml:space="preserve"> a partir de su notificación a un cargo, para presentar los documentos, en el caso de no cumplir con el plazo establecido, el proceso de incorporación o cambio de ítem será desestimado. </w:t>
      </w:r>
    </w:p>
    <w:p>
      <w:pPr>
        <w:pStyle w:val="5"/>
        <w:rPr>
          <w:rFonts w:ascii="Tahoma" w:hAnsi="Tahoma" w:cs="Tahoma"/>
          <w:color w:val="auto"/>
          <w:sz w:val="18"/>
          <w:szCs w:val="18"/>
          <w:lang w:val="es-ES"/>
        </w:rPr>
      </w:pPr>
    </w:p>
    <w:p>
      <w:pPr>
        <w:pStyle w:val="5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En el caso de </w:t>
      </w:r>
      <w:r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>no presentar</w:t>
      </w:r>
      <w:r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 el Certificado de Conocimiento de un Idioma Oficial de Nación o Pueblo Indígena Originario Campesino, u otro documento, la o el </w:t>
      </w:r>
      <w:r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>Postulante</w:t>
      </w:r>
      <w:r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 se compromete, en plazo de cuatro (4) meses computables a partir del día de su designación como servidora o servidor público del Servicio de Impuestos Nacionales, a presentar el documento. En señal de conformidad y para su fiel y estricto cumplimiento la o el Postulante firma en conformidad.</w:t>
      </w:r>
    </w:p>
    <w:p>
      <w:pPr>
        <w:pStyle w:val="5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Tahoma" w:hAnsi="Tahoma" w:cs="Tahoma"/>
          <w:i/>
          <w:color w:val="000000" w:themeColor="text1"/>
          <w:sz w:val="18"/>
          <w:szCs w:val="18"/>
          <w:lang w:val="es-BO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i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>Sello de recepción del Departamento o Unidad de Administrativo y Recursos Humanos.</w:t>
      </w:r>
      <w:r>
        <w:rPr>
          <w:rFonts w:ascii="Tahoma" w:hAnsi="Tahoma" w:cs="Tahoma"/>
          <w:i/>
          <w:color w:val="FF0000"/>
          <w:sz w:val="18"/>
          <w:szCs w:val="18"/>
          <w:lang w:val="es-BO"/>
        </w:rPr>
        <w:t xml:space="preserve">                             </w:t>
      </w:r>
    </w:p>
    <w:p>
      <w:pPr>
        <w:pStyle w:val="26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</w:p>
    <w:p>
      <w:pPr>
        <w:pStyle w:val="26"/>
        <w:jc w:val="center"/>
        <w:rPr>
          <w:rFonts w:ascii="Tahoma" w:hAnsi="Tahoma" w:cs="Tahoma"/>
          <w:i/>
          <w:iCs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</w:p>
    <w:p>
      <w:pPr>
        <w:pStyle w:val="26"/>
        <w:jc w:val="center"/>
        <w:rPr>
          <w:rFonts w:ascii="Tahoma" w:hAnsi="Tahoma" w:cs="Tahoma"/>
          <w:i/>
          <w:iCs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</w:p>
    <w:p>
      <w:pPr>
        <w:pStyle w:val="26"/>
        <w:jc w:val="center"/>
        <w:rPr>
          <w:i/>
          <w:iCs/>
        </w:rPr>
      </w:pPr>
      <w:r>
        <w:rPr>
          <w:rFonts w:ascii="Tahoma" w:hAnsi="Tahoma" w:cs="Tahoma"/>
          <w:i/>
          <w:iCs/>
          <w:color w:val="000000" w:themeColor="text1"/>
          <w:sz w:val="18"/>
          <w:szCs w:val="18"/>
          <w:shd w:val="clear" w:fill="auto"/>
          <w:lang w:val="es-BO" w:eastAsia="es-ES"/>
          <w14:textFill>
            <w14:solidFill>
              <w14:schemeClr w14:val="tx1"/>
            </w14:solidFill>
          </w14:textFill>
        </w:rPr>
        <w:t>Nombre:</w:t>
      </w:r>
      <w:r>
        <w:rPr>
          <w:rFonts w:ascii="Tahoma" w:hAnsi="Tahoma" w:cs="Tahoma"/>
          <w:i/>
          <w:iCs/>
          <w:color w:val="000000" w:themeColor="text1"/>
          <w:sz w:val="18"/>
          <w:szCs w:val="18"/>
          <w:shd w:val="clear" w:fill="auto"/>
          <w:lang w:val="es-ES" w:eastAsia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ahoma" w:hAnsi="Tahoma" w:cs="Tahoma"/>
          <w:b w:val="0"/>
          <w:bCs w:val="0"/>
          <w:i/>
          <w:iCs/>
          <w:color w:val="000000" w:themeColor="text1"/>
          <w:sz w:val="18"/>
          <w:szCs w:val="18"/>
          <w:shd w:val="clear" w:fill="auto"/>
          <w:lang w:val="es-ES" w:eastAsia="es-ES"/>
          <w14:textFill>
            <w14:solidFill>
              <w14:schemeClr w14:val="tx1"/>
            </w14:solidFill>
          </w14:textFill>
        </w:rPr>
        <w:t>${persona.nombreCompleto}</w:t>
      </w:r>
    </w:p>
    <w:p>
      <w:pPr>
        <w:pStyle w:val="26"/>
        <w:jc w:val="center"/>
        <w:rPr>
          <w:i/>
          <w:iCs/>
        </w:rPr>
      </w:pPr>
      <w:r>
        <w:rPr>
          <w:rFonts w:ascii="Tahoma" w:hAnsi="Tahoma" w:cs="Tahoma"/>
          <w:i/>
          <w:iCs/>
          <w:color w:val="000000" w:themeColor="text1"/>
          <w:sz w:val="18"/>
          <w:szCs w:val="18"/>
          <w:shd w:val="clear" w:fill="auto"/>
          <w:lang w:val="es-BO" w:eastAsia="es-ES"/>
          <w14:textFill>
            <w14:solidFill>
              <w14:schemeClr w14:val="tx1"/>
            </w14:solidFill>
          </w14:textFill>
        </w:rPr>
        <w:t>CI.: ${persona.ci} ${persona.exp}.</w:t>
      </w:r>
    </w:p>
    <w:p>
      <w:pPr>
        <w:pStyle w:val="26"/>
        <w:jc w:val="right"/>
        <w:rPr>
          <w:rFonts w:ascii="Tahoma" w:hAnsi="Tahoma" w:cs="Tahoma"/>
          <w:color w:val="000000" w:themeColor="text1"/>
          <w:sz w:val="20"/>
          <w:szCs w:val="20"/>
          <w:lang w:val="es-BO"/>
          <w14:textFill>
            <w14:solidFill>
              <w14:schemeClr w14:val="tx1"/>
            </w14:solidFill>
          </w14:textFill>
        </w:rPr>
      </w:pPr>
    </w:p>
    <w:p>
      <w:pPr>
        <w:pStyle w:val="26"/>
        <w:jc w:val="right"/>
        <w:rPr>
          <w:rFonts w:ascii="Tahoma" w:hAnsi="Tahoma" w:cs="Tahoma"/>
          <w:color w:val="000000" w:themeColor="text1"/>
          <w:sz w:val="20"/>
          <w:szCs w:val="20"/>
          <w:lang w:val="es-BO"/>
          <w14:textFill>
            <w14:solidFill>
              <w14:schemeClr w14:val="tx1"/>
            </w14:solidFill>
          </w14:textFill>
        </w:rPr>
      </w:pPr>
    </w:p>
    <w:p>
      <w:pPr>
        <w:pStyle w:val="26"/>
        <w:jc w:val="right"/>
        <w:rPr>
          <w:rFonts w:ascii="Tahoma" w:hAnsi="Tahoma" w:cs="Tahoma"/>
          <w:color w:val="000000" w:themeColor="text1"/>
          <w:sz w:val="20"/>
          <w:szCs w:val="20"/>
          <w:lang w:val="es-BO"/>
          <w14:textFill>
            <w14:solidFill>
              <w14:schemeClr w14:val="tx1"/>
            </w14:solidFill>
          </w14:textFill>
        </w:rPr>
      </w:pPr>
    </w:p>
    <w:p>
      <w:pPr>
        <w:pStyle w:val="26"/>
        <w:jc w:val="right"/>
        <w:rPr>
          <w:rFonts w:ascii="Tahoma" w:hAnsi="Tahoma" w:cs="Tahoma"/>
          <w:color w:val="000000" w:themeColor="text1"/>
          <w:sz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i/>
          <w:color w:val="000000" w:themeColor="text1"/>
          <w:sz w:val="12"/>
          <w:szCs w:val="12"/>
          <w:lang w:val="es-BO"/>
          <w14:textFill>
            <w14:solidFill>
              <w14:schemeClr w14:val="tx1"/>
            </w14:solidFill>
          </w14:textFill>
        </w:rPr>
        <w:t xml:space="preserve">(Vo.Bo del servidor público que recepcionó la documentación) </w:t>
      </w:r>
    </w:p>
    <w:p>
      <w:pPr>
        <w:widowControl/>
        <w:bidi w:val="0"/>
        <w:spacing w:before="0" w:after="160" w:line="259" w:lineRule="auto"/>
        <w:jc w:val="left"/>
      </w:pPr>
    </w:p>
    <w:sectPr>
      <w:headerReference r:id="rId5" w:type="default"/>
      <w:footnotePr>
        <w:numFmt w:val="decimal"/>
      </w:footnotePr>
      <w:pgSz w:w="12240" w:h="15840"/>
      <w:pgMar w:top="1134" w:right="1134" w:bottom="964" w:left="1134" w:header="284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panose1 w:val="020B0606020202030204"/>
    <w:charset w:val="01"/>
    <w:family w:val="roman"/>
    <w:pitch w:val="default"/>
    <w:sig w:usb0="00000287" w:usb1="00000800" w:usb2="00000000" w:usb3="00000000" w:csb0="2000009F" w:csb1="DFD7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>
      <w:pPr>
        <w:pStyle w:val="8"/>
        <w:widowControl w:val="0"/>
        <w:rPr>
          <w:rFonts w:ascii="Tahoma" w:hAnsi="Tahoma" w:cs="Tahoma"/>
          <w:sz w:val="12"/>
          <w:szCs w:val="12"/>
          <w:lang w:val="es-ES"/>
        </w:rPr>
      </w:pPr>
      <w:r>
        <w:rPr>
          <w:rStyle w:val="18"/>
        </w:rPr>
        <w:footnoteRef/>
      </w:r>
      <w:r>
        <w:rPr>
          <w:rFonts w:ascii="Tahoma" w:hAnsi="Tahoma" w:cs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504"/>
      </w:tabs>
    </w:pPr>
    <w:r>
      <w:tab/>
    </w:r>
    <w:r>
      <w:tab/>
    </w:r>
  </w:p>
  <w:tbl>
    <w:tblPr>
      <w:tblStyle w:val="11"/>
      <w:tblW w:w="5000" w:type="pct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9"/>
      <w:gridCol w:w="5072"/>
      <w:gridCol w:w="1347"/>
      <w:gridCol w:w="125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7" w:hRule="atLeast"/>
      </w:trPr>
      <w:tc>
        <w:tcPr>
          <w:tcW w:w="2465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9"/>
            <w:widowControl w:val="0"/>
            <w:suppressAutoHyphens/>
            <w:spacing w:before="0" w:after="0"/>
            <w:ind w:left="-132" w:firstLine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>
                    <wp:start x="7380" y="0"/>
                    <wp:lineTo x="7098" y="2037"/>
                    <wp:lineTo x="6811" y="9823"/>
                    <wp:lineTo x="1389" y="16894"/>
                    <wp:lineTo x="252" y="19016"/>
                    <wp:lineTo x="252" y="21138"/>
                    <wp:lineTo x="20787" y="21138"/>
                    <wp:lineTo x="21356" y="19016"/>
                    <wp:lineTo x="14227" y="10527"/>
                    <wp:lineTo x="13940" y="2037"/>
                    <wp:lineTo x="13658" y="0"/>
                    <wp:lineTo x="7380" y="0"/>
                  </wp:wrapPolygon>
                </wp:wrapThrough>
                <wp:docPr id="4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4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b/>
              <w:sz w:val="20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kern w:val="0"/>
              <w:sz w:val="20"/>
              <w:szCs w:val="16"/>
              <w:lang w:val="es-BO" w:eastAsia="en-US" w:bidi="ar-SA"/>
            </w:rPr>
            <w:t xml:space="preserve">DOCUMENTOS DE INCORPORACIÓN O </w:t>
          </w:r>
        </w:p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kern w:val="0"/>
              <w:sz w:val="20"/>
              <w:szCs w:val="16"/>
              <w:lang w:val="es-BO" w:eastAsia="en-US" w:bidi="ar-SA"/>
            </w:rPr>
            <w:t xml:space="preserve">DE CAMBIO DE ÍTEM </w:t>
          </w:r>
        </w:p>
      </w:tc>
      <w:tc>
        <w:tcPr>
          <w:tcW w:w="2542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7" w:hRule="atLeast"/>
      </w:trPr>
      <w:tc>
        <w:tcPr>
          <w:tcW w:w="2465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49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sz w:val="16"/>
              <w:szCs w:val="16"/>
              <w:lang w:val="es-BO"/>
            </w:rPr>
          </w:pPr>
        </w:p>
      </w:tc>
      <w:tc>
        <w:tcPr>
          <w:tcW w:w="2542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kern w:val="0"/>
              <w:sz w:val="16"/>
              <w:szCs w:val="16"/>
              <w:lang w:val="es-BO" w:eastAsia="en-US" w:bidi="ar-SA"/>
            </w:rPr>
            <w:t>R-0980-01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8" w:hRule="atLeast"/>
      </w:trPr>
      <w:tc>
        <w:tcPr>
          <w:tcW w:w="2465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49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sz w:val="16"/>
              <w:szCs w:val="16"/>
              <w:lang w:val="es-BO"/>
            </w:rPr>
          </w:pPr>
        </w:p>
      </w:tc>
      <w:tc>
        <w:tcPr>
          <w:tcW w:w="1318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  <w:tc>
        <w:tcPr>
          <w:tcW w:w="122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kern w:val="0"/>
              <w:sz w:val="16"/>
              <w:szCs w:val="16"/>
              <w:lang w:val="es-BO" w:eastAsia="en-US" w:bidi="ar-SA"/>
            </w:rPr>
            <w:t>Número de Página: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7" w:hRule="atLeast"/>
      </w:trPr>
      <w:tc>
        <w:tcPr>
          <w:tcW w:w="2465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49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sz w:val="16"/>
              <w:szCs w:val="16"/>
              <w:lang w:val="es-BO"/>
            </w:rPr>
          </w:pPr>
        </w:p>
      </w:tc>
      <w:tc>
        <w:tcPr>
          <w:tcW w:w="1318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tabs>
              <w:tab w:val="center" w:pos="520"/>
            </w:tabs>
            <w:suppressAutoHyphens/>
            <w:spacing w:before="0" w:after="0" w:line="240" w:lineRule="auto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kern w:val="0"/>
              <w:sz w:val="16"/>
              <w:szCs w:val="16"/>
              <w:lang w:val="es-BO" w:eastAsia="en-US" w:bidi="ar-SA"/>
            </w:rPr>
            <w:t>9</w:t>
          </w:r>
        </w:p>
      </w:tc>
      <w:tc>
        <w:tcPr>
          <w:tcW w:w="122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 w:line="240" w:lineRule="auto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instrText xml:space="preserve"> PAGE </w:instrText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separate"/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t>1</w:t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end"/>
          </w:r>
          <w:r>
            <w:rPr>
              <w:rFonts w:ascii="Tahoma" w:hAnsi="Tahoma" w:eastAsia="Calibri" w:cs="Tahoma"/>
              <w:kern w:val="0"/>
              <w:sz w:val="16"/>
              <w:szCs w:val="16"/>
              <w:lang w:val="es-BO" w:eastAsia="en-US" w:bidi="ar-SA"/>
            </w:rPr>
            <w:t xml:space="preserve"> de </w:t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instrText xml:space="preserve"> NUMPAGES </w:instrText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separate"/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t>1</w:t>
          </w:r>
          <w:r>
            <w:rPr>
              <w:rFonts w:ascii="Tahoma" w:hAnsi="Tahoma" w:eastAsia="Calibri" w:cs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end"/>
          </w:r>
        </w:p>
      </w:tc>
    </w:tr>
  </w:tbl>
  <w:p>
    <w:pPr>
      <w:pStyle w:val="9"/>
      <w:tabs>
        <w:tab w:val="clear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autoHyphenation/>
  <w:hyphenationZone w:val="425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FAF7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5"/>
    <w:qFormat/>
    <w:uiPriority w:val="0"/>
    <w:pPr>
      <w:spacing w:before="0" w:after="0" w:line="240" w:lineRule="auto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8">
    <w:name w:val="footnote text"/>
    <w:basedOn w:val="1"/>
    <w:link w:val="1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0">
    <w:name w:val="List"/>
    <w:basedOn w:val="5"/>
    <w:qFormat/>
    <w:uiPriority w:val="0"/>
    <w:rPr>
      <w:rFonts w:cs="Lohit Devanagari"/>
    </w:rPr>
  </w:style>
  <w:style w:type="table" w:styleId="11">
    <w:name w:val="Table Grid"/>
    <w:basedOn w:val="3"/>
    <w:uiPriority w:val="59"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Encabezado Car"/>
    <w:basedOn w:val="2"/>
    <w:link w:val="9"/>
    <w:qFormat/>
    <w:uiPriority w:val="99"/>
    <w:rPr>
      <w:lang w:val="en-US"/>
    </w:rPr>
  </w:style>
  <w:style w:type="character" w:customStyle="1" w:styleId="13">
    <w:name w:val="Pie de página Car"/>
    <w:basedOn w:val="2"/>
    <w:link w:val="7"/>
    <w:qFormat/>
    <w:uiPriority w:val="99"/>
    <w:rPr>
      <w:lang w:val="en-US"/>
    </w:rPr>
  </w:style>
  <w:style w:type="character" w:customStyle="1" w:styleId="14">
    <w:name w:val="Texto de globo C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n-US"/>
    </w:rPr>
  </w:style>
  <w:style w:type="character" w:customStyle="1" w:styleId="15">
    <w:name w:val="Texto independiente Car"/>
    <w:basedOn w:val="2"/>
    <w:link w:val="5"/>
    <w:qFormat/>
    <w:uiPriority w:val="0"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16">
    <w:name w:val="Placeholder Text"/>
    <w:basedOn w:val="2"/>
    <w:semiHidden/>
    <w:qFormat/>
    <w:uiPriority w:val="99"/>
    <w:rPr>
      <w:color w:val="808080"/>
    </w:rPr>
  </w:style>
  <w:style w:type="character" w:customStyle="1" w:styleId="17">
    <w:name w:val="Texto nota pie Car"/>
    <w:basedOn w:val="2"/>
    <w:link w:val="8"/>
    <w:semiHidden/>
    <w:qFormat/>
    <w:uiPriority w:val="99"/>
    <w:rPr>
      <w:sz w:val="20"/>
      <w:szCs w:val="20"/>
      <w:lang w:val="en-US"/>
    </w:rPr>
  </w:style>
  <w:style w:type="character" w:customStyle="1" w:styleId="18">
    <w:name w:val="Caracteres de nota al pie"/>
    <w:semiHidden/>
    <w:unhideWhenUsed/>
    <w:qFormat/>
    <w:uiPriority w:val="99"/>
    <w:rPr>
      <w:vertAlign w:val="superscript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final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paragraph" w:customStyle="1" w:styleId="22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4">
    <w:name w:val="Cabecera y pie"/>
    <w:basedOn w:val="1"/>
    <w:qFormat/>
    <w:uiPriority w:val="0"/>
  </w:style>
  <w:style w:type="paragraph" w:styleId="25">
    <w:name w:val="List Paragraph"/>
    <w:basedOn w:val="1"/>
    <w:qFormat/>
    <w:uiPriority w:val="34"/>
    <w:pPr>
      <w:spacing w:before="0" w:after="0" w:line="240" w:lineRule="auto"/>
      <w:ind w:left="720" w:firstLine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2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</Words>
  <Characters>2636</Characters>
  <Paragraphs>55</Paragraphs>
  <TotalTime>0</TotalTime>
  <ScaleCrop>false</ScaleCrop>
  <LinksUpToDate>false</LinksUpToDate>
  <CharactersWithSpaces>3163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2023-12-04T14:47:00Z</dcterms:created>
  <dc:creator>Paola Olga Espejo Villarroel</dc:creator>
  <cp:lastModifiedBy>lesly.alvarado</cp:lastModifiedBy>
  <cp:lastPrinted>2023-04-17T10:07:00Z</cp:lastPrinted>
  <dcterms:modified xsi:type="dcterms:W3CDTF">2024-06-07T10:51:50Z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