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32"/>
        </w:rPr>
      </w:pPr>
    </w:p>
    <w:p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jc w:val="center"/>
        <w:rPr>
          <w:b/>
          <w:sz w:val="32"/>
          <w:szCs w:val="32"/>
        </w:rPr>
      </w:pPr>
    </w:p>
    <w:p>
      <w:pPr>
        <w:jc w:val="both"/>
        <w:rPr>
          <w:rStyle w:val="13"/>
          <w:color w:val="auto"/>
          <w:sz w:val="26"/>
          <w:szCs w:val="26"/>
          <w:u w:val="none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r>
        <w:fldChar w:fldCharType="begin"/>
      </w:r>
      <w:r>
        <w:instrText xml:space="preserve"> HYPERLINK "http://intranet.impuestos.gob.bo/pag/Manuales de Procedimiento/Forms/AllItems.aspx?RootFolder=%2Fpag%2FManuales de Procedimiento%2FGerencia de Recursos Humanos&amp;FolderCTID=0x0120002C43C628E461E74EA810B593DD338DF8&amp;View={3F365F98-685A-463A-BF16-629E329607B8}" \h </w:instrText>
      </w:r>
      <w:r>
        <w:fldChar w:fldCharType="separate"/>
      </w:r>
      <w:r>
        <w:rPr>
          <w:rStyle w:val="13"/>
          <w:color w:val="auto"/>
          <w:sz w:val="26"/>
          <w:szCs w:val="26"/>
        </w:rPr>
        <w:t>Intranet del SIN</w:t>
      </w:r>
      <w:r>
        <w:rPr>
          <w:rStyle w:val="13"/>
          <w:color w:val="auto"/>
          <w:sz w:val="26"/>
          <w:szCs w:val="26"/>
        </w:rPr>
        <w:fldChar w:fldCharType="end"/>
      </w:r>
      <w:r>
        <w:rPr>
          <w:rStyle w:val="13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jc w:val="both"/>
        <w:rPr>
          <w:rStyle w:val="13"/>
          <w:color w:val="auto"/>
          <w:sz w:val="26"/>
          <w:szCs w:val="26"/>
          <w:u w:val="none"/>
        </w:rPr>
      </w:pPr>
    </w:p>
    <w:p>
      <w:pPr>
        <w:pStyle w:val="24"/>
        <w:numPr>
          <w:ilvl w:val="0"/>
          <w:numId w:val="1"/>
        </w:numPr>
        <w:jc w:val="both"/>
        <w:rPr>
          <w:rStyle w:val="13"/>
          <w:color w:val="auto"/>
          <w:sz w:val="26"/>
          <w:szCs w:val="26"/>
          <w:u w:val="none"/>
        </w:rPr>
      </w:pPr>
      <w:r>
        <w:rPr>
          <w:rStyle w:val="13"/>
          <w:color w:val="auto"/>
          <w:sz w:val="26"/>
          <w:szCs w:val="26"/>
          <w:u w:val="none"/>
        </w:rPr>
        <w:t>Manual de Procedimiento de Inducción</w:t>
      </w:r>
    </w:p>
    <w:p>
      <w:pPr>
        <w:pStyle w:val="24"/>
        <w:numPr>
          <w:ilvl w:val="0"/>
          <w:numId w:val="1"/>
        </w:numPr>
        <w:jc w:val="both"/>
        <w:rPr>
          <w:rStyle w:val="13"/>
          <w:color w:val="auto"/>
          <w:sz w:val="26"/>
          <w:szCs w:val="26"/>
          <w:u w:val="none"/>
        </w:rPr>
      </w:pPr>
      <w:r>
        <w:rPr>
          <w:rStyle w:val="13"/>
          <w:color w:val="auto"/>
          <w:sz w:val="26"/>
          <w:szCs w:val="26"/>
          <w:u w:val="none"/>
        </w:rPr>
        <w:t>Manual de Puestos</w:t>
      </w:r>
    </w:p>
    <w:p>
      <w:pPr>
        <w:jc w:val="both"/>
        <w:rPr>
          <w:rStyle w:val="13"/>
          <w:color w:val="auto"/>
          <w:sz w:val="26"/>
          <w:szCs w:val="26"/>
          <w:u w:val="none"/>
        </w:rPr>
      </w:pPr>
    </w:p>
    <w:p>
      <w:pPr>
        <w:jc w:val="both"/>
        <w:rPr>
          <w:sz w:val="26"/>
          <w:szCs w:val="26"/>
        </w:rPr>
      </w:pPr>
      <w:r>
        <w:rPr>
          <w:rStyle w:val="13"/>
          <w:color w:val="auto"/>
          <w:sz w:val="26"/>
          <w:szCs w:val="26"/>
          <w:u w:val="none"/>
        </w:rPr>
        <w:t>Además, señalar que deberá actualizarse en el conocimiento de la normativa vigente</w:t>
      </w:r>
      <w:r>
        <w:rPr>
          <w:sz w:val="26"/>
          <w:szCs w:val="26"/>
        </w:rPr>
        <w:t>.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rFonts w:hint="default" w:ascii="Tahoma" w:hAnsi="Tahoma" w:cs="Tahoma"/>
          <w:sz w:val="26"/>
          <w:szCs w:val="26"/>
          <w:highlight w:val="none"/>
          <w:shd w:val="clear" w:fill="auto"/>
        </w:rPr>
      </w:pP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${puestoNuevo.gerenciaUbicacion}, ${incorporacion.</w:t>
      </w:r>
      <w:r>
        <w:rPr>
          <w:rFonts w:hint="default" w:ascii="Tahoma" w:hAnsi="Tahoma" w:cs="Tahoma"/>
          <w:b w:val="0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fechaIncorporacion</w:t>
      </w:r>
      <w:r>
        <w:rPr>
          <w:rFonts w:hint="default" w:ascii="Tahoma" w:hAnsi="Tahoma" w:cs="Tahoma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}</w:t>
      </w: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sz w:val="26"/>
          <w:szCs w:val="26"/>
          <w:highlight w:val="none"/>
          <w:shd w:val="clear" w:fill="auto"/>
        </w:rPr>
      </w:pPr>
    </w:p>
    <w:p>
      <w:pPr>
        <w:rPr>
          <w:highlight w:val="none"/>
          <w:shd w:val="clear" w:fill="auto"/>
        </w:rPr>
      </w:pPr>
      <w:r>
        <w:rPr>
          <w:i/>
          <w:color w:val="BFBFBF" w:themeColor="background1" w:themeShade="BF"/>
          <w:sz w:val="26"/>
          <w:szCs w:val="26"/>
          <w:shd w:val="clear" w:fill="auto"/>
        </w:rPr>
        <w:t>---------------------------------------</w:t>
      </w:r>
    </w:p>
    <w:p>
      <w:pPr>
        <w:rPr>
          <w:highlight w:val="none"/>
          <w:shd w:val="clear" w:fill="auto"/>
        </w:rPr>
      </w:pP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${persona.nombreCompleto}</w:t>
      </w:r>
    </w:p>
    <w:p>
      <w:pPr>
        <w:rPr>
          <w:highlight w:val="none"/>
          <w:shd w:val="clear" w:fill="auto"/>
        </w:rPr>
      </w:pP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${puesto</w:t>
      </w:r>
      <w:r>
        <w:rPr>
          <w:rFonts w:hint="default"/>
          <w:color w:val="000000" w:themeColor="text1"/>
          <w:spacing w:val="-8"/>
          <w:sz w:val="26"/>
          <w:szCs w:val="26"/>
          <w:shd w:val="clear" w:fill="auto"/>
          <w:lang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uevo.denominacion}</w:t>
      </w:r>
    </w:p>
    <w:p>
      <w:pPr>
        <w:rPr>
          <w:highlight w:val="none"/>
          <w:shd w:val="clear" w:fill="auto"/>
        </w:rPr>
      </w:pPr>
      <w:r>
        <w:rPr>
          <w:sz w:val="26"/>
          <w:szCs w:val="26"/>
          <w:shd w:val="clear" w:fill="auto"/>
        </w:rPr>
        <w:t>${puesto</w:t>
      </w:r>
      <w:r>
        <w:rPr>
          <w:rFonts w:hint="default"/>
          <w:sz w:val="26"/>
          <w:szCs w:val="26"/>
          <w:shd w:val="clear" w:fill="auto"/>
          <w:lang/>
        </w:rPr>
        <w:t>N</w:t>
      </w:r>
      <w:r>
        <w:rPr>
          <w:sz w:val="26"/>
          <w:szCs w:val="26"/>
          <w:shd w:val="clear" w:fill="auto"/>
        </w:rPr>
        <w:t>uevo.departamento}</w:t>
      </w:r>
    </w:p>
    <w:p>
      <w:pPr>
        <w:rPr>
          <w:highlight w:val="none"/>
          <w:shd w:val="clear" w:fill="auto"/>
        </w:rPr>
      </w:pP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${puesto</w:t>
      </w:r>
      <w:r>
        <w:rPr>
          <w:rFonts w:hint="default"/>
          <w:color w:val="000000" w:themeColor="text1"/>
          <w:spacing w:val="-8"/>
          <w:sz w:val="26"/>
          <w:szCs w:val="26"/>
          <w:shd w:val="clear" w:fill="auto"/>
          <w:lang/>
          <w14:textFill>
            <w14:solidFill>
              <w14:schemeClr w14:val="tx1"/>
            </w14:solidFill>
          </w14:textFill>
        </w:rPr>
        <w:t>N</w:t>
      </w:r>
      <w:bookmarkStart w:id="0" w:name="_GoBack"/>
      <w:bookmarkEnd w:id="0"/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uevo.gerencia}</w:t>
      </w:r>
    </w:p>
    <w:sectPr>
      <w:headerReference r:id="rId4" w:type="default"/>
      <w:footerReference r:id="rId5" w:type="default"/>
      <w:pgSz w:w="12240" w:h="15840"/>
      <w:pgMar w:top="2552" w:right="1418" w:bottom="2569" w:left="1418" w:header="709" w:footer="2512" w:gutter="0"/>
      <w:pgNumType w:fmt="decimal"/>
      <w:cols w:space="720" w:num="1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ucida Sans">
    <w:panose1 w:val="020B070304050402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altName w:val="Gubb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roid Sans Mono;monospace;mon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12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</w:p>
  <w:p>
    <w:pPr>
      <w:pStyle w:val="12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E1F44"/>
    <w:multiLevelType w:val="multilevel"/>
    <w:tmpl w:val="2EFE1F44"/>
    <w:lvl w:ilvl="0" w:tentative="0">
      <w:start w:val="18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Tahoma" w:hAnsi="Tahoma" w:cs="Tahoma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autoHyphenation/>
  <w:hyphenationZone w:val="425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FDE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4"/>
      <w:u w:val="single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sz w:val="16"/>
      <w:szCs w:val="16"/>
    </w:rPr>
  </w:style>
  <w:style w:type="paragraph" w:styleId="8">
    <w:name w:val="Body Text"/>
    <w:basedOn w:val="1"/>
    <w:uiPriority w:val="0"/>
    <w:rPr>
      <w:rFonts w:ascii="Arial" w:hAnsi="Arial"/>
      <w:sz w:val="24"/>
      <w:lang w:val="es-DO" w:eastAsia="es-ES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10">
    <w:name w:val="FollowedHyperlink"/>
    <w:basedOn w:val="5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iPriority w:val="0"/>
    <w:pPr>
      <w:tabs>
        <w:tab w:val="center" w:pos="4252"/>
        <w:tab w:val="right" w:pos="8504"/>
      </w:tabs>
    </w:pPr>
  </w:style>
  <w:style w:type="paragraph" w:styleId="12">
    <w:name w:val="header"/>
    <w:basedOn w:val="1"/>
    <w:link w:val="18"/>
    <w:uiPriority w:val="0"/>
    <w:pPr>
      <w:tabs>
        <w:tab w:val="center" w:pos="4252"/>
        <w:tab w:val="right" w:pos="8504"/>
      </w:tabs>
    </w:pPr>
  </w:style>
  <w:style w:type="character" w:styleId="13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"/>
    <w:basedOn w:val="8"/>
    <w:uiPriority w:val="0"/>
    <w:rPr>
      <w:rFonts w:cs="Lucida Sans"/>
    </w:rPr>
  </w:style>
  <w:style w:type="table" w:styleId="15">
    <w:name w:val="Table Grid"/>
    <w:basedOn w:val="6"/>
    <w:uiPriority w:val="0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link w:val="17"/>
    <w:qFormat/>
    <w:locked/>
    <w:uiPriority w:val="0"/>
    <w:pPr>
      <w:jc w:val="center"/>
    </w:pPr>
    <w:rPr>
      <w:rFonts w:ascii="Arial" w:hAnsi="Arial" w:cs="Times New Roman"/>
      <w:b/>
      <w:sz w:val="32"/>
      <w:lang w:val="es-MX"/>
    </w:rPr>
  </w:style>
  <w:style w:type="character" w:customStyle="1" w:styleId="17">
    <w:name w:val="Puesto Car"/>
    <w:basedOn w:val="5"/>
    <w:link w:val="16"/>
    <w:qFormat/>
    <w:uiPriority w:val="0"/>
    <w:rPr>
      <w:rFonts w:ascii="Arial" w:hAnsi="Arial"/>
      <w:b/>
      <w:sz w:val="32"/>
      <w:lang w:val="es-MX" w:eastAsia="es-BO"/>
    </w:rPr>
  </w:style>
  <w:style w:type="character" w:customStyle="1" w:styleId="18">
    <w:name w:val="Encabezado Car"/>
    <w:basedOn w:val="5"/>
    <w:link w:val="12"/>
    <w:qFormat/>
    <w:uiPriority w:val="0"/>
    <w:rPr>
      <w:rFonts w:ascii="Tahoma" w:hAnsi="Tahoma" w:cs="Tahoma"/>
      <w:lang w:eastAsia="es-BO"/>
    </w:rPr>
  </w:style>
  <w:style w:type="character" w:customStyle="1" w:styleId="19">
    <w:name w:val="Pie de página Car"/>
    <w:basedOn w:val="5"/>
    <w:link w:val="11"/>
    <w:qFormat/>
    <w:uiPriority w:val="0"/>
    <w:rPr>
      <w:rFonts w:ascii="Tahoma" w:hAnsi="Tahoma" w:cs="Tahoma"/>
      <w:lang w:eastAsia="es-BO"/>
    </w:rPr>
  </w:style>
  <w:style w:type="paragraph" w:customStyle="1" w:styleId="20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21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22">
    <w:name w:val="Body Text 31"/>
    <w:basedOn w:val="1"/>
    <w:qFormat/>
    <w:uiPriority w:val="0"/>
    <w:pPr>
      <w:widowControl w:val="0"/>
      <w:jc w:val="both"/>
    </w:pPr>
    <w:rPr>
      <w:rFonts w:ascii="Arial" w:hAnsi="Arial"/>
      <w:sz w:val="22"/>
      <w:lang w:val="es-ES" w:eastAsia="es-ES"/>
    </w:rPr>
  </w:style>
  <w:style w:type="paragraph" w:customStyle="1" w:styleId="23">
    <w:name w:val="Cabecera y pie"/>
    <w:basedOn w:val="1"/>
    <w:qFormat/>
    <w:uiPriority w:val="0"/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</Company>
  <Pages>1</Pages>
  <Words>97</Words>
  <Characters>689</Characters>
  <Paragraphs>14</Paragraphs>
  <TotalTime>51</TotalTime>
  <ScaleCrop>false</ScaleCrop>
  <LinksUpToDate>false</LinksUpToDate>
  <CharactersWithSpaces>770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2023-05-09T08:50:00Z</dcterms:created>
  <dc:creator>Carol Katherine Valdez Carrasco</dc:creator>
  <cp:lastModifiedBy>lesly.alvarado</cp:lastModifiedBy>
  <cp:lastPrinted>2023-05-09T09:14:00Z</cp:lastPrinted>
  <dcterms:modified xsi:type="dcterms:W3CDTF">2024-06-07T12:07:14Z</dcterms:modified>
  <dc:title>DNA-UNRH Nota 282/2001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