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2FB4" w14:textId="77777777" w:rsidR="004E1482" w:rsidRDefault="00000000">
      <w:pPr>
        <w:spacing w:after="126"/>
        <w:ind w:right="23"/>
        <w:jc w:val="center"/>
      </w:pPr>
      <w:r>
        <w:rPr>
          <w:rFonts w:ascii="Cambria" w:eastAsia="Cambria" w:hAnsi="Cambria" w:cs="Cambria"/>
          <w:b/>
          <w:sz w:val="30"/>
        </w:rPr>
        <w:t xml:space="preserve">Project Requirements </w:t>
      </w:r>
    </w:p>
    <w:p w14:paraId="2FF5C629" w14:textId="3A63CF07" w:rsidR="004E1482" w:rsidRDefault="000254A9">
      <w:pPr>
        <w:numPr>
          <w:ilvl w:val="0"/>
          <w:numId w:val="1"/>
        </w:numPr>
        <w:spacing w:after="183"/>
        <w:ind w:hanging="250"/>
      </w:pPr>
      <w:r>
        <w:rPr>
          <w:rFonts w:ascii="Cambria" w:eastAsia="Cambria" w:hAnsi="Cambria" w:cs="Cambria"/>
          <w:b/>
          <w:sz w:val="24"/>
        </w:rPr>
        <w:t xml:space="preserve">MVC App Project (Topic: Any Web Application) </w:t>
      </w:r>
    </w:p>
    <w:p w14:paraId="02BFEE77" w14:textId="220A2513" w:rsidR="004E1482" w:rsidRDefault="00000000">
      <w:pPr>
        <w:numPr>
          <w:ilvl w:val="1"/>
          <w:numId w:val="1"/>
        </w:numPr>
        <w:spacing w:after="172" w:line="268" w:lineRule="auto"/>
        <w:ind w:hanging="360"/>
      </w:pPr>
      <w:r>
        <w:rPr>
          <w:rFonts w:ascii="Cambria" w:eastAsia="Cambria" w:hAnsi="Cambria" w:cs="Cambria"/>
          <w:sz w:val="24"/>
        </w:rPr>
        <w:t xml:space="preserve">Implement the project as a </w:t>
      </w:r>
      <w:r w:rsidR="000254A9">
        <w:rPr>
          <w:rFonts w:ascii="Cambria" w:eastAsia="Cambria" w:hAnsi="Cambria" w:cs="Cambria"/>
          <w:b/>
          <w:sz w:val="24"/>
        </w:rPr>
        <w:t>MVC App</w:t>
      </w:r>
      <w:r>
        <w:rPr>
          <w:rFonts w:ascii="Cambria" w:eastAsia="Cambria" w:hAnsi="Cambria" w:cs="Cambria"/>
          <w:sz w:val="24"/>
        </w:rPr>
        <w:t xml:space="preserve">. </w:t>
      </w:r>
    </w:p>
    <w:p w14:paraId="68563444" w14:textId="77777777" w:rsidR="004E1482" w:rsidRDefault="00000000">
      <w:pPr>
        <w:numPr>
          <w:ilvl w:val="1"/>
          <w:numId w:val="1"/>
        </w:numPr>
        <w:spacing w:after="172" w:line="268" w:lineRule="auto"/>
        <w:ind w:hanging="360"/>
      </w:pPr>
      <w:r>
        <w:rPr>
          <w:rFonts w:ascii="Cambria" w:eastAsia="Cambria" w:hAnsi="Cambria" w:cs="Cambria"/>
          <w:sz w:val="24"/>
        </w:rPr>
        <w:t xml:space="preserve">Proper </w:t>
      </w:r>
      <w:r>
        <w:rPr>
          <w:rFonts w:ascii="Cambria" w:eastAsia="Cambria" w:hAnsi="Cambria" w:cs="Cambria"/>
          <w:b/>
          <w:sz w:val="24"/>
        </w:rPr>
        <w:t>HTTP methods</w:t>
      </w:r>
      <w:r>
        <w:rPr>
          <w:rFonts w:ascii="Cambria" w:eastAsia="Cambria" w:hAnsi="Cambria" w:cs="Cambria"/>
          <w:sz w:val="24"/>
        </w:rPr>
        <w:t xml:space="preserve"> must be used: </w:t>
      </w:r>
    </w:p>
    <w:p w14:paraId="4E20035F" w14:textId="77777777" w:rsidR="004E1482" w:rsidRDefault="00000000">
      <w:pPr>
        <w:numPr>
          <w:ilvl w:val="0"/>
          <w:numId w:val="1"/>
        </w:numPr>
        <w:spacing w:after="183"/>
        <w:ind w:hanging="250"/>
      </w:pPr>
      <w:r>
        <w:rPr>
          <w:rFonts w:ascii="Cambria" w:eastAsia="Cambria" w:hAnsi="Cambria" w:cs="Cambria"/>
          <w:b/>
          <w:sz w:val="24"/>
        </w:rPr>
        <w:t xml:space="preserve">N-Tier Architecture </w:t>
      </w:r>
    </w:p>
    <w:p w14:paraId="3D2E3837" w14:textId="77777777" w:rsidR="004E1482" w:rsidRDefault="00000000">
      <w:pPr>
        <w:numPr>
          <w:ilvl w:val="1"/>
          <w:numId w:val="1"/>
        </w:numPr>
        <w:spacing w:after="183"/>
        <w:ind w:hanging="360"/>
      </w:pPr>
      <w:r>
        <w:rPr>
          <w:rFonts w:ascii="Cambria" w:eastAsia="Cambria" w:hAnsi="Cambria" w:cs="Cambria"/>
          <w:sz w:val="24"/>
        </w:rPr>
        <w:t xml:space="preserve">Follow an </w:t>
      </w:r>
      <w:r>
        <w:rPr>
          <w:rFonts w:ascii="Cambria" w:eastAsia="Cambria" w:hAnsi="Cambria" w:cs="Cambria"/>
          <w:b/>
          <w:sz w:val="24"/>
        </w:rPr>
        <w:t>N-tier architecture</w:t>
      </w:r>
      <w:r>
        <w:rPr>
          <w:rFonts w:ascii="Cambria" w:eastAsia="Cambria" w:hAnsi="Cambria" w:cs="Cambria"/>
          <w:sz w:val="24"/>
        </w:rPr>
        <w:t xml:space="preserve"> with </w:t>
      </w:r>
      <w:r>
        <w:rPr>
          <w:rFonts w:ascii="Cambria" w:eastAsia="Cambria" w:hAnsi="Cambria" w:cs="Cambria"/>
          <w:b/>
          <w:sz w:val="24"/>
        </w:rPr>
        <w:t>at least three layers</w:t>
      </w:r>
      <w:r>
        <w:rPr>
          <w:rFonts w:ascii="Cambria" w:eastAsia="Cambria" w:hAnsi="Cambria" w:cs="Cambria"/>
          <w:sz w:val="24"/>
        </w:rPr>
        <w:t xml:space="preserve">: </w:t>
      </w:r>
    </w:p>
    <w:p w14:paraId="312F749E" w14:textId="3ABEE9BC" w:rsidR="004E1482" w:rsidRDefault="00000000">
      <w:pPr>
        <w:numPr>
          <w:ilvl w:val="2"/>
          <w:numId w:val="1"/>
        </w:numPr>
        <w:spacing w:after="183"/>
        <w:ind w:hanging="360"/>
      </w:pPr>
      <w:r>
        <w:rPr>
          <w:rFonts w:ascii="Cambria" w:eastAsia="Cambria" w:hAnsi="Cambria" w:cs="Cambria"/>
          <w:b/>
          <w:sz w:val="24"/>
        </w:rPr>
        <w:t>Presentation Layer (</w:t>
      </w:r>
      <w:r w:rsidR="00000EB9">
        <w:rPr>
          <w:rFonts w:ascii="Cambria" w:eastAsia="Cambria" w:hAnsi="Cambria" w:cs="Cambria"/>
          <w:b/>
          <w:sz w:val="24"/>
        </w:rPr>
        <w:t>MVC</w:t>
      </w:r>
      <w:r>
        <w:rPr>
          <w:rFonts w:ascii="Cambria" w:eastAsia="Cambria" w:hAnsi="Cambria" w:cs="Cambria"/>
          <w:b/>
          <w:sz w:val="24"/>
        </w:rPr>
        <w:t xml:space="preserve"> Controllers)</w:t>
      </w:r>
      <w:r>
        <w:rPr>
          <w:rFonts w:ascii="Cambria" w:eastAsia="Cambria" w:hAnsi="Cambria" w:cs="Cambria"/>
          <w:sz w:val="24"/>
        </w:rPr>
        <w:t xml:space="preserve"> – Handles HTTP requests/responses. </w:t>
      </w:r>
    </w:p>
    <w:p w14:paraId="049994B0" w14:textId="77777777" w:rsidR="004E1482" w:rsidRDefault="00000000">
      <w:pPr>
        <w:numPr>
          <w:ilvl w:val="2"/>
          <w:numId w:val="1"/>
        </w:numPr>
        <w:spacing w:after="183"/>
        <w:ind w:hanging="360"/>
      </w:pPr>
      <w:r>
        <w:rPr>
          <w:rFonts w:ascii="Cambria" w:eastAsia="Cambria" w:hAnsi="Cambria" w:cs="Cambria"/>
          <w:b/>
          <w:sz w:val="24"/>
        </w:rPr>
        <w:t>Business Logic Layer (BLL / Services)</w:t>
      </w:r>
      <w:r>
        <w:rPr>
          <w:rFonts w:ascii="Cambria" w:eastAsia="Cambria" w:hAnsi="Cambria" w:cs="Cambria"/>
          <w:sz w:val="24"/>
        </w:rPr>
        <w:t xml:space="preserve"> – Contains application logic. </w:t>
      </w:r>
    </w:p>
    <w:p w14:paraId="12E9DBC3" w14:textId="77777777" w:rsidR="004E1482" w:rsidRDefault="00000000">
      <w:pPr>
        <w:numPr>
          <w:ilvl w:val="2"/>
          <w:numId w:val="1"/>
        </w:numPr>
        <w:spacing w:after="185" w:line="263" w:lineRule="auto"/>
        <w:ind w:hanging="360"/>
      </w:pPr>
      <w:r>
        <w:rPr>
          <w:rFonts w:ascii="Cambria" w:eastAsia="Cambria" w:hAnsi="Cambria" w:cs="Cambria"/>
          <w:b/>
          <w:sz w:val="24"/>
        </w:rPr>
        <w:t>Data Access Layer (DAL / Repositories)</w:t>
      </w:r>
      <w:r>
        <w:rPr>
          <w:rFonts w:ascii="Cambria" w:eastAsia="Cambria" w:hAnsi="Cambria" w:cs="Cambria"/>
          <w:sz w:val="24"/>
        </w:rPr>
        <w:t xml:space="preserve"> – Handles database operations. </w:t>
      </w:r>
    </w:p>
    <w:p w14:paraId="30A087AE" w14:textId="77777777" w:rsidR="004E1482" w:rsidRDefault="00000000">
      <w:pPr>
        <w:numPr>
          <w:ilvl w:val="1"/>
          <w:numId w:val="1"/>
        </w:numPr>
        <w:spacing w:after="183"/>
        <w:ind w:hanging="360"/>
      </w:pPr>
      <w:r>
        <w:rPr>
          <w:rFonts w:ascii="Cambria" w:eastAsia="Cambria" w:hAnsi="Cambria" w:cs="Cambria"/>
          <w:sz w:val="24"/>
        </w:rPr>
        <w:t xml:space="preserve">Each layer must have </w:t>
      </w:r>
      <w:r>
        <w:rPr>
          <w:rFonts w:ascii="Cambria" w:eastAsia="Cambria" w:hAnsi="Cambria" w:cs="Cambria"/>
          <w:b/>
          <w:sz w:val="24"/>
        </w:rPr>
        <w:t>clear responsibilities</w:t>
      </w:r>
      <w:r>
        <w:rPr>
          <w:rFonts w:ascii="Cambria" w:eastAsia="Cambria" w:hAnsi="Cambria" w:cs="Cambria"/>
          <w:sz w:val="24"/>
        </w:rPr>
        <w:t xml:space="preserve"> and </w:t>
      </w:r>
      <w:r>
        <w:rPr>
          <w:rFonts w:ascii="Cambria" w:eastAsia="Cambria" w:hAnsi="Cambria" w:cs="Cambria"/>
          <w:b/>
          <w:sz w:val="24"/>
        </w:rPr>
        <w:t>no inappropriate direct access</w:t>
      </w:r>
      <w:r>
        <w:rPr>
          <w:rFonts w:ascii="Cambria" w:eastAsia="Cambria" w:hAnsi="Cambria" w:cs="Cambria"/>
          <w:sz w:val="24"/>
        </w:rPr>
        <w:t xml:space="preserve">. </w:t>
      </w:r>
    </w:p>
    <w:p w14:paraId="1981EEC3" w14:textId="77777777" w:rsidR="004E1482" w:rsidRDefault="00000000">
      <w:pPr>
        <w:spacing w:after="183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Functional Requirements </w:t>
      </w:r>
    </w:p>
    <w:p w14:paraId="28B16C6F" w14:textId="77777777" w:rsidR="004E1482" w:rsidRDefault="00000000">
      <w:pPr>
        <w:numPr>
          <w:ilvl w:val="0"/>
          <w:numId w:val="2"/>
        </w:numPr>
        <w:spacing w:after="183"/>
        <w:ind w:hanging="250"/>
      </w:pPr>
      <w:r>
        <w:rPr>
          <w:rFonts w:ascii="Cambria" w:eastAsia="Cambria" w:hAnsi="Cambria" w:cs="Cambria"/>
          <w:b/>
          <w:sz w:val="24"/>
        </w:rPr>
        <w:t xml:space="preserve">Minimum Functionalities Beyond CRUD </w:t>
      </w:r>
    </w:p>
    <w:p w14:paraId="39999DA4" w14:textId="77777777" w:rsidR="004E1482" w:rsidRDefault="00000000">
      <w:pPr>
        <w:numPr>
          <w:ilvl w:val="1"/>
          <w:numId w:val="2"/>
        </w:numPr>
        <w:spacing w:after="183"/>
        <w:ind w:hanging="360"/>
      </w:pPr>
      <w:r>
        <w:rPr>
          <w:rFonts w:ascii="Cambria" w:eastAsia="Cambria" w:hAnsi="Cambria" w:cs="Cambria"/>
          <w:sz w:val="24"/>
        </w:rPr>
        <w:t xml:space="preserve">Implement </w:t>
      </w:r>
      <w:r>
        <w:rPr>
          <w:rFonts w:ascii="Cambria" w:eastAsia="Cambria" w:hAnsi="Cambria" w:cs="Cambria"/>
          <w:b/>
          <w:sz w:val="24"/>
        </w:rPr>
        <w:t>at least 4–5 meaningful functionalities</w:t>
      </w:r>
      <w:r>
        <w:rPr>
          <w:rFonts w:ascii="Cambria" w:eastAsia="Cambria" w:hAnsi="Cambria" w:cs="Cambria"/>
          <w:sz w:val="24"/>
        </w:rPr>
        <w:t xml:space="preserve"> beyond CRUD. </w:t>
      </w:r>
    </w:p>
    <w:p w14:paraId="554162B6" w14:textId="77777777" w:rsidR="004E1482" w:rsidRDefault="00000000">
      <w:pPr>
        <w:numPr>
          <w:ilvl w:val="1"/>
          <w:numId w:val="2"/>
        </w:numPr>
        <w:spacing w:after="172" w:line="268" w:lineRule="auto"/>
        <w:ind w:hanging="360"/>
      </w:pPr>
      <w:r>
        <w:rPr>
          <w:rFonts w:ascii="Cambria" w:eastAsia="Cambria" w:hAnsi="Cambria" w:cs="Cambria"/>
          <w:sz w:val="24"/>
        </w:rPr>
        <w:t xml:space="preserve">CRUD operations (Create, Read, Update, Delete) are </w:t>
      </w:r>
      <w:r>
        <w:rPr>
          <w:rFonts w:ascii="Cambria" w:eastAsia="Cambria" w:hAnsi="Cambria" w:cs="Cambria"/>
          <w:b/>
          <w:sz w:val="24"/>
        </w:rPr>
        <w:t>mandatory but do NOT count</w:t>
      </w:r>
      <w:r>
        <w:rPr>
          <w:rFonts w:ascii="Cambria" w:eastAsia="Cambria" w:hAnsi="Cambria" w:cs="Cambria"/>
          <w:sz w:val="24"/>
        </w:rPr>
        <w:t xml:space="preserve"> toward functional marks. </w:t>
      </w:r>
    </w:p>
    <w:p w14:paraId="4874BA8E" w14:textId="77777777" w:rsidR="004E1482" w:rsidRDefault="00000000">
      <w:pPr>
        <w:numPr>
          <w:ilvl w:val="1"/>
          <w:numId w:val="2"/>
        </w:numPr>
        <w:spacing w:after="172" w:line="268" w:lineRule="auto"/>
        <w:ind w:hanging="360"/>
      </w:pPr>
      <w:r>
        <w:rPr>
          <w:rFonts w:ascii="Cambria" w:eastAsia="Cambria" w:hAnsi="Cambria" w:cs="Cambria"/>
          <w:sz w:val="24"/>
        </w:rPr>
        <w:t xml:space="preserve">Example functionalities: </w:t>
      </w:r>
    </w:p>
    <w:p w14:paraId="11865BC4" w14:textId="6A7B2A38" w:rsidR="000254A9" w:rsidRPr="000254A9" w:rsidRDefault="00000000" w:rsidP="000254A9">
      <w:pPr>
        <w:pStyle w:val="ListParagraph"/>
        <w:numPr>
          <w:ilvl w:val="0"/>
          <w:numId w:val="3"/>
        </w:numPr>
        <w:spacing w:after="0" w:line="419" w:lineRule="auto"/>
        <w:ind w:right="2887"/>
        <w:rPr>
          <w:rFonts w:ascii="Cambria" w:eastAsia="Cambria" w:hAnsi="Cambria" w:cs="Cambria"/>
          <w:sz w:val="24"/>
        </w:rPr>
      </w:pPr>
      <w:r w:rsidRPr="000254A9">
        <w:rPr>
          <w:rFonts w:ascii="Cambria" w:eastAsia="Cambria" w:hAnsi="Cambria" w:cs="Cambria"/>
          <w:sz w:val="24"/>
        </w:rPr>
        <w:t xml:space="preserve">Advanced </w:t>
      </w:r>
      <w:r w:rsidRPr="000254A9">
        <w:rPr>
          <w:rFonts w:ascii="Cambria" w:eastAsia="Cambria" w:hAnsi="Cambria" w:cs="Cambria"/>
          <w:b/>
          <w:sz w:val="24"/>
        </w:rPr>
        <w:t>searching or filtering</w:t>
      </w:r>
      <w:r w:rsidRPr="000254A9">
        <w:rPr>
          <w:rFonts w:ascii="Cambria" w:eastAsia="Cambria" w:hAnsi="Cambria" w:cs="Cambria"/>
          <w:sz w:val="24"/>
        </w:rPr>
        <w:t xml:space="preserve"> </w:t>
      </w:r>
    </w:p>
    <w:p w14:paraId="664F5FB2" w14:textId="77777777" w:rsidR="000254A9" w:rsidRPr="000254A9" w:rsidRDefault="00000000" w:rsidP="000254A9">
      <w:pPr>
        <w:pStyle w:val="ListParagraph"/>
        <w:numPr>
          <w:ilvl w:val="0"/>
          <w:numId w:val="3"/>
        </w:numPr>
        <w:spacing w:after="0" w:line="419" w:lineRule="auto"/>
        <w:ind w:right="2887"/>
      </w:pPr>
      <w:r w:rsidRPr="000254A9">
        <w:rPr>
          <w:rFonts w:ascii="Cambria" w:eastAsia="Cambria" w:hAnsi="Cambria" w:cs="Cambria"/>
          <w:b/>
          <w:sz w:val="24"/>
        </w:rPr>
        <w:t>Notifications or alerts</w:t>
      </w:r>
      <w:r w:rsidRPr="000254A9">
        <w:rPr>
          <w:rFonts w:ascii="Cambria" w:eastAsia="Cambria" w:hAnsi="Cambria" w:cs="Cambria"/>
          <w:sz w:val="24"/>
        </w:rPr>
        <w:t xml:space="preserve"> (email, SMS, in-app)</w:t>
      </w:r>
    </w:p>
    <w:p w14:paraId="7F07E598" w14:textId="77777777" w:rsidR="000254A9" w:rsidRPr="000254A9" w:rsidRDefault="00000000" w:rsidP="000254A9">
      <w:pPr>
        <w:pStyle w:val="ListParagraph"/>
        <w:numPr>
          <w:ilvl w:val="0"/>
          <w:numId w:val="3"/>
        </w:numPr>
        <w:spacing w:after="0" w:line="419" w:lineRule="auto"/>
        <w:ind w:right="2887"/>
      </w:pPr>
      <w:r w:rsidRPr="000254A9">
        <w:rPr>
          <w:rFonts w:ascii="Cambria" w:eastAsia="Cambria" w:hAnsi="Cambria" w:cs="Cambria"/>
          <w:b/>
          <w:sz w:val="24"/>
        </w:rPr>
        <w:t>Reports or analytics</w:t>
      </w:r>
      <w:r w:rsidRPr="000254A9">
        <w:rPr>
          <w:rFonts w:ascii="Cambria" w:eastAsia="Cambria" w:hAnsi="Cambria" w:cs="Cambria"/>
          <w:sz w:val="24"/>
        </w:rPr>
        <w:t xml:space="preserve"> (summary statistics, charts, logs) </w:t>
      </w:r>
    </w:p>
    <w:p w14:paraId="530DC1E1" w14:textId="77777777" w:rsidR="000254A9" w:rsidRPr="000254A9" w:rsidRDefault="00000000" w:rsidP="000254A9">
      <w:pPr>
        <w:pStyle w:val="ListParagraph"/>
        <w:numPr>
          <w:ilvl w:val="0"/>
          <w:numId w:val="3"/>
        </w:numPr>
        <w:spacing w:after="0" w:line="419" w:lineRule="auto"/>
        <w:ind w:right="2887"/>
      </w:pPr>
      <w:r w:rsidRPr="000254A9">
        <w:rPr>
          <w:rFonts w:ascii="Cambria" w:eastAsia="Cambria" w:hAnsi="Cambria" w:cs="Cambria"/>
          <w:b/>
          <w:sz w:val="24"/>
        </w:rPr>
        <w:t>Payment or billing logic</w:t>
      </w:r>
      <w:r w:rsidRPr="000254A9">
        <w:rPr>
          <w:rFonts w:ascii="Cambria" w:eastAsia="Cambria" w:hAnsi="Cambria" w:cs="Cambria"/>
          <w:sz w:val="24"/>
        </w:rPr>
        <w:t xml:space="preserve"> </w:t>
      </w:r>
    </w:p>
    <w:p w14:paraId="410AD3EF" w14:textId="77777777" w:rsidR="000254A9" w:rsidRPr="000254A9" w:rsidRDefault="00000000" w:rsidP="000254A9">
      <w:pPr>
        <w:pStyle w:val="ListParagraph"/>
        <w:numPr>
          <w:ilvl w:val="0"/>
          <w:numId w:val="3"/>
        </w:numPr>
        <w:spacing w:after="0" w:line="419" w:lineRule="auto"/>
        <w:ind w:right="2887"/>
      </w:pPr>
      <w:r w:rsidRPr="000254A9">
        <w:rPr>
          <w:rFonts w:ascii="Cambria" w:eastAsia="Cambria" w:hAnsi="Cambria" w:cs="Cambria"/>
          <w:b/>
          <w:sz w:val="24"/>
        </w:rPr>
        <w:t>Workflow automation</w:t>
      </w:r>
      <w:r w:rsidRPr="000254A9">
        <w:rPr>
          <w:rFonts w:ascii="Cambria" w:eastAsia="Cambria" w:hAnsi="Cambria" w:cs="Cambria"/>
          <w:sz w:val="24"/>
        </w:rPr>
        <w:t xml:space="preserve"> (status changes based on triggers) </w:t>
      </w:r>
    </w:p>
    <w:p w14:paraId="4125BCA4" w14:textId="1608EC2B" w:rsidR="004E1482" w:rsidRDefault="00000000" w:rsidP="000254A9">
      <w:pPr>
        <w:pStyle w:val="ListParagraph"/>
        <w:numPr>
          <w:ilvl w:val="0"/>
          <w:numId w:val="3"/>
        </w:numPr>
        <w:spacing w:after="0" w:line="419" w:lineRule="auto"/>
        <w:ind w:right="2887"/>
      </w:pPr>
      <w:r w:rsidRPr="000254A9">
        <w:rPr>
          <w:rFonts w:ascii="Cambria" w:eastAsia="Cambria" w:hAnsi="Cambria" w:cs="Cambria"/>
          <w:b/>
          <w:sz w:val="24"/>
        </w:rPr>
        <w:t>Recommendation system</w:t>
      </w:r>
      <w:r w:rsidRPr="000254A9">
        <w:rPr>
          <w:rFonts w:ascii="Cambria" w:eastAsia="Cambria" w:hAnsi="Cambria" w:cs="Cambria"/>
          <w:sz w:val="24"/>
        </w:rPr>
        <w:t xml:space="preserve"> (suggest items, services, or content) </w:t>
      </w:r>
    </w:p>
    <w:p w14:paraId="5FC2BE5C" w14:textId="77777777" w:rsidR="004E1482" w:rsidRDefault="00000000">
      <w:pPr>
        <w:numPr>
          <w:ilvl w:val="0"/>
          <w:numId w:val="2"/>
        </w:numPr>
        <w:spacing w:after="183"/>
        <w:ind w:hanging="250"/>
      </w:pPr>
      <w:r>
        <w:rPr>
          <w:rFonts w:ascii="Cambria" w:eastAsia="Cambria" w:hAnsi="Cambria" w:cs="Cambria"/>
          <w:b/>
          <w:sz w:val="24"/>
        </w:rPr>
        <w:t xml:space="preserve">Technical Requirements </w:t>
      </w:r>
    </w:p>
    <w:p w14:paraId="4D0DC702" w14:textId="77777777" w:rsidR="004E1482" w:rsidRDefault="00000000">
      <w:pPr>
        <w:numPr>
          <w:ilvl w:val="1"/>
          <w:numId w:val="2"/>
        </w:numPr>
        <w:spacing w:after="172" w:line="268" w:lineRule="auto"/>
        <w:ind w:hanging="360"/>
      </w:pPr>
      <w:r>
        <w:rPr>
          <w:rFonts w:ascii="Cambria" w:eastAsia="Cambria" w:hAnsi="Cambria" w:cs="Cambria"/>
          <w:sz w:val="24"/>
        </w:rPr>
        <w:t xml:space="preserve">Use </w:t>
      </w:r>
      <w:r>
        <w:rPr>
          <w:rFonts w:ascii="Cambria" w:eastAsia="Cambria" w:hAnsi="Cambria" w:cs="Cambria"/>
          <w:b/>
          <w:sz w:val="24"/>
        </w:rPr>
        <w:t>Entity Framework</w:t>
      </w:r>
      <w:r>
        <w:rPr>
          <w:rFonts w:ascii="Cambria" w:eastAsia="Cambria" w:hAnsi="Cambria" w:cs="Cambria"/>
          <w:sz w:val="24"/>
        </w:rPr>
        <w:t xml:space="preserve"> for database interaction. </w:t>
      </w:r>
    </w:p>
    <w:p w14:paraId="24986DAC" w14:textId="77777777" w:rsidR="004E1482" w:rsidRDefault="00000000">
      <w:pPr>
        <w:numPr>
          <w:ilvl w:val="1"/>
          <w:numId w:val="2"/>
        </w:numPr>
        <w:spacing w:after="183"/>
        <w:ind w:hanging="360"/>
      </w:pPr>
      <w:r>
        <w:rPr>
          <w:rFonts w:ascii="Cambria" w:eastAsia="Cambria" w:hAnsi="Cambria" w:cs="Cambria"/>
          <w:sz w:val="24"/>
        </w:rPr>
        <w:t xml:space="preserve">Use a relational database such as </w:t>
      </w:r>
      <w:r>
        <w:rPr>
          <w:rFonts w:ascii="Cambria" w:eastAsia="Cambria" w:hAnsi="Cambria" w:cs="Cambria"/>
          <w:b/>
          <w:sz w:val="24"/>
        </w:rPr>
        <w:t>SQL Server (Preferably), PostgreSQL, or MySQL</w:t>
      </w:r>
      <w:r>
        <w:rPr>
          <w:rFonts w:ascii="Cambria" w:eastAsia="Cambria" w:hAnsi="Cambria" w:cs="Cambria"/>
          <w:sz w:val="24"/>
        </w:rPr>
        <w:t xml:space="preserve">. </w:t>
      </w:r>
    </w:p>
    <w:p w14:paraId="06B42014" w14:textId="77777777" w:rsidR="004E1482" w:rsidRDefault="00000000">
      <w:pPr>
        <w:numPr>
          <w:ilvl w:val="1"/>
          <w:numId w:val="2"/>
        </w:numPr>
        <w:spacing w:after="183"/>
        <w:ind w:hanging="360"/>
      </w:pPr>
      <w:r>
        <w:rPr>
          <w:rFonts w:ascii="Cambria" w:eastAsia="Cambria" w:hAnsi="Cambria" w:cs="Cambria"/>
          <w:sz w:val="24"/>
        </w:rPr>
        <w:t xml:space="preserve">The project should be </w:t>
      </w:r>
      <w:r>
        <w:rPr>
          <w:rFonts w:ascii="Cambria" w:eastAsia="Cambria" w:hAnsi="Cambria" w:cs="Cambria"/>
          <w:b/>
          <w:sz w:val="24"/>
        </w:rPr>
        <w:t>modular, maintainable</w:t>
      </w:r>
      <w:r>
        <w:rPr>
          <w:rFonts w:ascii="Cambria" w:eastAsia="Cambria" w:hAnsi="Cambria" w:cs="Cambria"/>
          <w:sz w:val="24"/>
        </w:rPr>
        <w:t xml:space="preserve">, and follow </w:t>
      </w:r>
      <w:r>
        <w:rPr>
          <w:rFonts w:ascii="Cambria" w:eastAsia="Cambria" w:hAnsi="Cambria" w:cs="Cambria"/>
          <w:b/>
          <w:sz w:val="24"/>
        </w:rPr>
        <w:t>best coding practices</w:t>
      </w:r>
      <w:r>
        <w:rPr>
          <w:rFonts w:ascii="Cambria" w:eastAsia="Cambria" w:hAnsi="Cambria" w:cs="Cambria"/>
          <w:sz w:val="24"/>
        </w:rPr>
        <w:t xml:space="preserve">. </w:t>
      </w:r>
    </w:p>
    <w:p w14:paraId="473F4268" w14:textId="77777777" w:rsidR="004E1482" w:rsidRDefault="00000000">
      <w:pPr>
        <w:spacing w:after="179"/>
      </w:pPr>
      <w:r>
        <w:rPr>
          <w:rFonts w:ascii="Cambria" w:eastAsia="Cambria" w:hAnsi="Cambria" w:cs="Cambria"/>
          <w:sz w:val="24"/>
        </w:rPr>
        <w:t xml:space="preserve"> </w:t>
      </w:r>
    </w:p>
    <w:p w14:paraId="60E370E3" w14:textId="77777777" w:rsidR="004E1482" w:rsidRDefault="00000000">
      <w:pPr>
        <w:spacing w:after="190"/>
      </w:pPr>
      <w:r>
        <w:rPr>
          <w:rFonts w:ascii="Cambria" w:eastAsia="Cambria" w:hAnsi="Cambria" w:cs="Cambria"/>
          <w:sz w:val="24"/>
        </w:rPr>
        <w:t xml:space="preserve"> </w:t>
      </w:r>
    </w:p>
    <w:p w14:paraId="106E9DE4" w14:textId="77777777" w:rsidR="004E1482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  <w:r>
        <w:rPr>
          <w:rFonts w:ascii="Cambria" w:eastAsia="Cambria" w:hAnsi="Cambria" w:cs="Cambria"/>
          <w:b/>
          <w:sz w:val="24"/>
        </w:rPr>
        <w:tab/>
        <w:t xml:space="preserve"> </w:t>
      </w:r>
    </w:p>
    <w:p w14:paraId="42BA0B7C" w14:textId="77777777" w:rsidR="000254A9" w:rsidRDefault="000254A9">
      <w:pPr>
        <w:spacing w:after="134" w:line="263" w:lineRule="auto"/>
        <w:ind w:left="10" w:right="21" w:hanging="10"/>
        <w:jc w:val="center"/>
        <w:rPr>
          <w:rFonts w:ascii="Cambria" w:eastAsia="Cambria" w:hAnsi="Cambria" w:cs="Cambria"/>
          <w:b/>
          <w:sz w:val="24"/>
        </w:rPr>
      </w:pPr>
    </w:p>
    <w:p w14:paraId="7EABFD1B" w14:textId="5A4B2A7A" w:rsidR="004E1482" w:rsidRDefault="004E1482">
      <w:pPr>
        <w:spacing w:after="134" w:line="263" w:lineRule="auto"/>
        <w:ind w:left="10" w:right="21" w:hanging="10"/>
        <w:jc w:val="center"/>
      </w:pPr>
    </w:p>
    <w:tbl>
      <w:tblPr>
        <w:tblStyle w:val="TableGrid"/>
        <w:tblpPr w:vertAnchor="text" w:tblpX="8" w:tblpY="-230"/>
        <w:tblOverlap w:val="never"/>
        <w:tblW w:w="10786" w:type="dxa"/>
        <w:tblInd w:w="0" w:type="dxa"/>
        <w:tblCellMar>
          <w:top w:w="65" w:type="dxa"/>
          <w:left w:w="16" w:type="dxa"/>
        </w:tblCellMar>
        <w:tblLook w:val="04A0" w:firstRow="1" w:lastRow="0" w:firstColumn="1" w:lastColumn="0" w:noHBand="0" w:noVBand="1"/>
      </w:tblPr>
      <w:tblGrid>
        <w:gridCol w:w="600"/>
        <w:gridCol w:w="5032"/>
        <w:gridCol w:w="4412"/>
        <w:gridCol w:w="742"/>
      </w:tblGrid>
      <w:tr w:rsidR="004E1482" w14:paraId="7949432D" w14:textId="77777777">
        <w:trPr>
          <w:trHeight w:val="863"/>
        </w:trPr>
        <w:tc>
          <w:tcPr>
            <w:tcW w:w="600" w:type="dxa"/>
            <w:tcBorders>
              <w:top w:val="double" w:sz="4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2719E760" w14:textId="77777777" w:rsidR="004E1482" w:rsidRDefault="00000000">
            <w:pPr>
              <w:spacing w:after="21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Sl. </w:t>
            </w:r>
          </w:p>
          <w:p w14:paraId="27CE1D60" w14:textId="77777777" w:rsidR="004E1482" w:rsidRDefault="00000000">
            <w:r>
              <w:rPr>
                <w:rFonts w:ascii="Cambria" w:eastAsia="Cambria" w:hAnsi="Cambria" w:cs="Cambria"/>
                <w:b/>
                <w:sz w:val="24"/>
              </w:rPr>
              <w:t xml:space="preserve">No. </w:t>
            </w:r>
          </w:p>
        </w:tc>
        <w:tc>
          <w:tcPr>
            <w:tcW w:w="5032" w:type="dxa"/>
            <w:tcBorders>
              <w:top w:val="double" w:sz="4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2949BB00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Assessment Area </w:t>
            </w:r>
          </w:p>
        </w:tc>
        <w:tc>
          <w:tcPr>
            <w:tcW w:w="4412" w:type="dxa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7C1A6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Criteria </w:t>
            </w:r>
          </w:p>
        </w:tc>
        <w:tc>
          <w:tcPr>
            <w:tcW w:w="742" w:type="dxa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4ECBE32" w14:textId="77777777" w:rsidR="004E1482" w:rsidRDefault="00000000">
            <w:pPr>
              <w:ind w:left="4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>Marks</w:t>
            </w:r>
          </w:p>
        </w:tc>
      </w:tr>
      <w:tr w:rsidR="004E1482" w14:paraId="6DFD277F" w14:textId="77777777">
        <w:trPr>
          <w:trHeight w:val="535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0AA30C56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1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2C1D03CE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>Project Architecture &amp; Design (5)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7B107" w14:textId="2CF18622" w:rsidR="004E1482" w:rsidRDefault="000254A9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3 Tier implementation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DBF466A" w14:textId="2DA52E85" w:rsidR="004E1482" w:rsidRDefault="000254A9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4 </w:t>
            </w:r>
          </w:p>
        </w:tc>
      </w:tr>
      <w:tr w:rsidR="004E1482" w14:paraId="3E2596F4" w14:textId="77777777">
        <w:trPr>
          <w:trHeight w:val="535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23E12EEC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10D1C9E9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BAFA2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Correct use of HTTP methods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1BCDB857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1 </w:t>
            </w:r>
          </w:p>
        </w:tc>
      </w:tr>
      <w:tr w:rsidR="004E1482" w14:paraId="50527A7E" w14:textId="77777777">
        <w:trPr>
          <w:trHeight w:val="535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nil"/>
            </w:tcBorders>
          </w:tcPr>
          <w:p w14:paraId="7B8F6B28" w14:textId="77777777" w:rsidR="004E1482" w:rsidRDefault="004E1482"/>
        </w:tc>
        <w:tc>
          <w:tcPr>
            <w:tcW w:w="50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80EC635" w14:textId="77777777" w:rsidR="004E1482" w:rsidRDefault="00000000">
            <w:pPr>
              <w:ind w:right="30"/>
              <w:jc w:val="right"/>
            </w:pPr>
            <w:r>
              <w:rPr>
                <w:rFonts w:ascii="Cambria" w:eastAsia="Cambria" w:hAnsi="Cambria" w:cs="Cambria"/>
                <w:b/>
                <w:sz w:val="24"/>
              </w:rPr>
              <w:t>Subtotal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6AFA6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C1D6FB0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b/>
                <w:sz w:val="24"/>
              </w:rPr>
              <w:t>5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4E1482" w14:paraId="0DF4A811" w14:textId="77777777">
        <w:trPr>
          <w:trHeight w:val="535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07321F86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2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28F012CD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>Functional Requirements (20)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E0204" w14:textId="6A986CA6" w:rsidR="004E1482" w:rsidRDefault="000254A9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3–5 functionalities beyond CRUD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D700821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15 </w:t>
            </w:r>
          </w:p>
        </w:tc>
      </w:tr>
      <w:tr w:rsidR="004E1482" w14:paraId="245717F6" w14:textId="77777777">
        <w:trPr>
          <w:trHeight w:val="538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7DE051FD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21B6517F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12EE7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Logical correctness &amp; relevance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2D5155D8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5 </w:t>
            </w:r>
          </w:p>
        </w:tc>
      </w:tr>
      <w:tr w:rsidR="004E1482" w14:paraId="2415B2E7" w14:textId="77777777">
        <w:trPr>
          <w:trHeight w:val="535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nil"/>
            </w:tcBorders>
          </w:tcPr>
          <w:p w14:paraId="3C3EFFB3" w14:textId="77777777" w:rsidR="004E1482" w:rsidRDefault="004E1482"/>
        </w:tc>
        <w:tc>
          <w:tcPr>
            <w:tcW w:w="50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7E44CDE" w14:textId="77777777" w:rsidR="004E1482" w:rsidRDefault="00000000">
            <w:pPr>
              <w:ind w:right="30"/>
              <w:jc w:val="right"/>
            </w:pPr>
            <w:r>
              <w:rPr>
                <w:rFonts w:ascii="Cambria" w:eastAsia="Cambria" w:hAnsi="Cambria" w:cs="Cambria"/>
                <w:b/>
                <w:sz w:val="24"/>
              </w:rPr>
              <w:t>Subtotal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5CE7E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18AF9C8E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b/>
                <w:sz w:val="24"/>
              </w:rPr>
              <w:t>20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4E1482" w14:paraId="665B1413" w14:textId="77777777">
        <w:trPr>
          <w:trHeight w:val="535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6F7D0E0C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3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2B90E32A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>Database Design &amp; ORM Usage (10)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77F06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Database schema &amp; relationships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4D80EEEF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5 </w:t>
            </w:r>
          </w:p>
        </w:tc>
      </w:tr>
      <w:tr w:rsidR="004E1482" w14:paraId="6626221A" w14:textId="77777777">
        <w:trPr>
          <w:trHeight w:val="535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4F1E0128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4D1F36B8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30CDB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Entity Framework / ORM usage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5B91097F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5 </w:t>
            </w:r>
          </w:p>
        </w:tc>
      </w:tr>
      <w:tr w:rsidR="004E1482" w14:paraId="0942A589" w14:textId="77777777">
        <w:trPr>
          <w:trHeight w:val="538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nil"/>
            </w:tcBorders>
          </w:tcPr>
          <w:p w14:paraId="5FF73EE6" w14:textId="77777777" w:rsidR="004E1482" w:rsidRDefault="004E1482"/>
        </w:tc>
        <w:tc>
          <w:tcPr>
            <w:tcW w:w="50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B34D645" w14:textId="77777777" w:rsidR="004E1482" w:rsidRDefault="00000000">
            <w:pPr>
              <w:ind w:right="30"/>
              <w:jc w:val="right"/>
            </w:pPr>
            <w:r>
              <w:rPr>
                <w:rFonts w:ascii="Cambria" w:eastAsia="Cambria" w:hAnsi="Cambria" w:cs="Cambria"/>
                <w:b/>
                <w:sz w:val="24"/>
              </w:rPr>
              <w:t>Subtotal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CF14E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7C9207D0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b/>
                <w:sz w:val="24"/>
              </w:rPr>
              <w:t>10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4E1482" w14:paraId="6652B34A" w14:textId="77777777">
        <w:trPr>
          <w:trHeight w:val="535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5CD52CB2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4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79207DC8" w14:textId="4515397C" w:rsidR="004E1482" w:rsidRDefault="000254A9">
            <w:pPr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>App Implementation &amp; Code Quality (5)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648AE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Code structure &amp; readability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09F3220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2 </w:t>
            </w:r>
          </w:p>
        </w:tc>
      </w:tr>
      <w:tr w:rsidR="004E1482" w14:paraId="4C11255A" w14:textId="77777777">
        <w:trPr>
          <w:trHeight w:val="535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0DB50A88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7561C56A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F74AF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Validation &amp; error handling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118C3D1C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3 </w:t>
            </w:r>
          </w:p>
        </w:tc>
      </w:tr>
      <w:tr w:rsidR="004E1482" w14:paraId="1BC59D57" w14:textId="77777777">
        <w:trPr>
          <w:trHeight w:val="538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nil"/>
            </w:tcBorders>
          </w:tcPr>
          <w:p w14:paraId="48D2C0CA" w14:textId="77777777" w:rsidR="004E1482" w:rsidRDefault="004E1482"/>
        </w:tc>
        <w:tc>
          <w:tcPr>
            <w:tcW w:w="50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83AF014" w14:textId="77777777" w:rsidR="004E1482" w:rsidRDefault="00000000">
            <w:pPr>
              <w:ind w:right="30"/>
              <w:jc w:val="right"/>
            </w:pPr>
            <w:r>
              <w:rPr>
                <w:rFonts w:ascii="Cambria" w:eastAsia="Cambria" w:hAnsi="Cambria" w:cs="Cambria"/>
                <w:b/>
                <w:sz w:val="24"/>
              </w:rPr>
              <w:t>Subtotal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92247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2744F707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b/>
                <w:sz w:val="24"/>
              </w:rPr>
              <w:t>5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4E1482" w14:paraId="02E037CA" w14:textId="77777777">
        <w:trPr>
          <w:trHeight w:val="535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0731C543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5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1B6946BA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Viva 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B0791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Architecture &amp; request flow explanation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77EE0FC7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2 </w:t>
            </w:r>
          </w:p>
        </w:tc>
      </w:tr>
      <w:tr w:rsidR="004E1482" w14:paraId="20F52207" w14:textId="77777777">
        <w:trPr>
          <w:trHeight w:val="862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6EC8E279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2BA52E9A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9910D" w14:textId="10A981C2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Functionalities &amp; explanation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533E8806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3 </w:t>
            </w:r>
          </w:p>
        </w:tc>
      </w:tr>
      <w:tr w:rsidR="004E1482" w14:paraId="306D2F03" w14:textId="77777777">
        <w:trPr>
          <w:trHeight w:val="535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772723D5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3396928C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0DB8D" w14:textId="62630701" w:rsidR="004E1482" w:rsidRDefault="000254A9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Request/response demonstration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14739022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3 </w:t>
            </w:r>
          </w:p>
        </w:tc>
      </w:tr>
      <w:tr w:rsidR="004E1482" w14:paraId="77295051" w14:textId="77777777">
        <w:trPr>
          <w:trHeight w:val="538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double" w:sz="4" w:space="0" w:color="000000"/>
            </w:tcBorders>
          </w:tcPr>
          <w:p w14:paraId="67B14494" w14:textId="77777777" w:rsidR="004E1482" w:rsidRDefault="00000000"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5032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8" w:space="0" w:color="000000"/>
            </w:tcBorders>
          </w:tcPr>
          <w:p w14:paraId="16A0CE57" w14:textId="77777777" w:rsidR="004E1482" w:rsidRDefault="00000000">
            <w:pPr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89AA6" w14:textId="148BC131" w:rsidR="004E1482" w:rsidRDefault="000254A9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>Error handling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74F1B13C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2 </w:t>
            </w:r>
          </w:p>
        </w:tc>
      </w:tr>
      <w:tr w:rsidR="004E1482" w14:paraId="209AB10C" w14:textId="77777777">
        <w:trPr>
          <w:trHeight w:val="536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nil"/>
            </w:tcBorders>
          </w:tcPr>
          <w:p w14:paraId="06FB27A5" w14:textId="77777777" w:rsidR="004E1482" w:rsidRDefault="004E1482"/>
        </w:tc>
        <w:tc>
          <w:tcPr>
            <w:tcW w:w="50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C2C8DED" w14:textId="77777777" w:rsidR="004E1482" w:rsidRDefault="00000000">
            <w:pPr>
              <w:ind w:right="30"/>
              <w:jc w:val="right"/>
            </w:pPr>
            <w:r>
              <w:rPr>
                <w:rFonts w:ascii="Cambria" w:eastAsia="Cambria" w:hAnsi="Cambria" w:cs="Cambria"/>
                <w:b/>
                <w:sz w:val="24"/>
              </w:rPr>
              <w:t>Subtotal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DA4A7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1B24F58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b/>
                <w:sz w:val="24"/>
              </w:rPr>
              <w:t>10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4E1482" w14:paraId="595BA7D6" w14:textId="77777777">
        <w:trPr>
          <w:trHeight w:val="534"/>
        </w:trPr>
        <w:tc>
          <w:tcPr>
            <w:tcW w:w="600" w:type="dxa"/>
            <w:tcBorders>
              <w:top w:val="single" w:sz="8" w:space="0" w:color="000000"/>
              <w:left w:val="single" w:sz="7" w:space="0" w:color="000000"/>
              <w:bottom w:val="double" w:sz="4" w:space="0" w:color="000000"/>
              <w:right w:val="nil"/>
            </w:tcBorders>
          </w:tcPr>
          <w:p w14:paraId="6986D72C" w14:textId="77777777" w:rsidR="004E1482" w:rsidRDefault="004E1482"/>
        </w:tc>
        <w:tc>
          <w:tcPr>
            <w:tcW w:w="9444" w:type="dxa"/>
            <w:gridSpan w:val="2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</w:tcPr>
          <w:p w14:paraId="74F9AD90" w14:textId="77777777" w:rsidR="004E1482" w:rsidRDefault="00000000">
            <w:pPr>
              <w:ind w:right="33"/>
              <w:jc w:val="right"/>
            </w:pPr>
            <w:r>
              <w:rPr>
                <w:rFonts w:ascii="Cambria" w:eastAsia="Cambria" w:hAnsi="Cambria" w:cs="Cambria"/>
                <w:b/>
                <w:sz w:val="24"/>
              </w:rPr>
              <w:t>TOTAL MARKS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6" w:space="0" w:color="000000"/>
            </w:tcBorders>
          </w:tcPr>
          <w:p w14:paraId="298473CF" w14:textId="77777777" w:rsidR="004E1482" w:rsidRDefault="00000000">
            <w:pPr>
              <w:ind w:left="4"/>
            </w:pPr>
            <w:r>
              <w:rPr>
                <w:rFonts w:ascii="Cambria" w:eastAsia="Cambria" w:hAnsi="Cambria" w:cs="Cambria"/>
                <w:b/>
                <w:sz w:val="24"/>
              </w:rPr>
              <w:t>50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</w:tbl>
    <w:p w14:paraId="2C429C34" w14:textId="77777777" w:rsidR="004E1482" w:rsidRDefault="00000000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sectPr w:rsidR="004E1482">
      <w:pgSz w:w="12240" w:h="15840"/>
      <w:pgMar w:top="761" w:right="701" w:bottom="82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97069"/>
    <w:multiLevelType w:val="hybridMultilevel"/>
    <w:tmpl w:val="42CE6618"/>
    <w:lvl w:ilvl="0" w:tplc="05A4DC90">
      <w:start w:val="20"/>
      <w:numFmt w:val="bullet"/>
      <w:lvlText w:val=""/>
      <w:lvlJc w:val="left"/>
      <w:pPr>
        <w:ind w:left="1440" w:hanging="360"/>
      </w:pPr>
      <w:rPr>
        <w:rFonts w:ascii="Symbol" w:eastAsia="Courier New" w:hAnsi="Symbol" w:cs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B8811C5"/>
    <w:multiLevelType w:val="hybridMultilevel"/>
    <w:tmpl w:val="EC482012"/>
    <w:lvl w:ilvl="0" w:tplc="938A924E">
      <w:start w:val="1"/>
      <w:numFmt w:val="decimal"/>
      <w:lvlText w:val="%1."/>
      <w:lvlJc w:val="left"/>
      <w:pPr>
        <w:ind w:left="2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60DEB2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0CB8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02375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B435B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14D8D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AAC8E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08A74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32ABD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DE1839"/>
    <w:multiLevelType w:val="hybridMultilevel"/>
    <w:tmpl w:val="01A21CC0"/>
    <w:lvl w:ilvl="0" w:tplc="3F0ABBBC">
      <w:start w:val="1"/>
      <w:numFmt w:val="decimal"/>
      <w:lvlText w:val="%1."/>
      <w:lvlJc w:val="left"/>
      <w:pPr>
        <w:ind w:left="2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DAAF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B252D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86CF80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D096A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40BDA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145F1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9AF77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D6E33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9222354">
    <w:abstractNumId w:val="2"/>
  </w:num>
  <w:num w:numId="2" w16cid:durableId="1457874364">
    <w:abstractNumId w:val="1"/>
  </w:num>
  <w:num w:numId="3" w16cid:durableId="125038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482"/>
    <w:rsid w:val="00000EB9"/>
    <w:rsid w:val="000254A9"/>
    <w:rsid w:val="001055E3"/>
    <w:rsid w:val="004E1482"/>
    <w:rsid w:val="00FD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4A05"/>
  <w15:docId w15:val="{43F78138-C06C-4B36-9DB4-4F4B7F75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5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3" ma:contentTypeDescription="Create a new document." ma:contentTypeScope="" ma:versionID="757dbd7693dedb3ffd0ef762adf4c17f">
  <xsd:schema xmlns:xsd="http://www.w3.org/2001/XMLSchema" xmlns:xs="http://www.w3.org/2001/XMLSchema" xmlns:p="http://schemas.microsoft.com/office/2006/metadata/properties" xmlns:ns2="76186025-a0d9-4e7f-b068-4d7f27a934af" targetNamespace="http://schemas.microsoft.com/office/2006/metadata/properties" ma:root="true" ma:fieldsID="4e47dd67fc0f33d87798bdaf03a981ee" ns2:_="">
    <xsd:import namespace="76186025-a0d9-4e7f-b068-4d7f27a93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4ACAA-60C5-4E41-A898-4A83DCD748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D48BB9-97CC-4452-8F1E-15A331B9CF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B8C273-CD80-407F-BAC6-1F4D47C6E5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86025-a0d9-4e7f-b068-4d7f27a934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Ahmed</dc:creator>
  <cp:keywords/>
  <cp:lastModifiedBy>Tawfique Ahmed</cp:lastModifiedBy>
  <cp:revision>3</cp:revision>
  <dcterms:created xsi:type="dcterms:W3CDTF">2026-05-09T05:37:00Z</dcterms:created>
  <dcterms:modified xsi:type="dcterms:W3CDTF">2026-05-15T12:41:00Z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