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21BA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《计算机图形学》实验课程大作业</w:t>
      </w:r>
    </w:p>
    <w:p w14:paraId="37DE1676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-地球仪的绘制</w:t>
      </w:r>
    </w:p>
    <w:p w14:paraId="7E79E1C3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基本要求</w:t>
      </w:r>
    </w:p>
    <w:p w14:paraId="7FC5DAA1"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绘制圆球，采用纹理映射的方式将给定的世界地图贴到圆球上（纹理贴图无缝），也可以使用其它世界地图；</w:t>
      </w:r>
    </w:p>
    <w:p w14:paraId="3B67544F"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需要具有简单的光照和材质效果；</w:t>
      </w:r>
    </w:p>
    <w:p w14:paraId="66D64CEE"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双点触控缩放球体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拖动旋转球体</w:t>
      </w:r>
      <w:r>
        <w:rPr>
          <w:rFonts w:hint="eastAsia"/>
          <w:sz w:val="24"/>
          <w:szCs w:val="24"/>
        </w:rPr>
        <w:t>；</w:t>
      </w:r>
    </w:p>
    <w:p w14:paraId="4537C1D9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</w:p>
    <w:p w14:paraId="4AE5A913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附加要求</w:t>
      </w:r>
    </w:p>
    <w:p w14:paraId="454E2F27"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增加支架，生成真实的地球仪；</w:t>
      </w:r>
    </w:p>
    <w:p w14:paraId="13C5205C"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加入光照，阴影，增加逼真度。</w:t>
      </w:r>
    </w:p>
    <w:p w14:paraId="478627E1">
      <w:pPr>
        <w:adjustRightInd w:val="0"/>
        <w:snapToGrid w:val="0"/>
        <w:spacing w:line="288" w:lineRule="auto"/>
        <w:rPr>
          <w:sz w:val="28"/>
          <w:szCs w:val="28"/>
        </w:rPr>
      </w:pPr>
    </w:p>
    <w:p w14:paraId="00829AD2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提交实验报告：</w:t>
      </w:r>
    </w:p>
    <w:p w14:paraId="75FA3F4D">
      <w:pPr>
        <w:pStyle w:val="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部分功能可以参考《计算机图形及实践教程》黄静</w:t>
      </w:r>
      <w:r>
        <w:rPr>
          <w:rFonts w:hint="eastAsia"/>
          <w:sz w:val="24"/>
          <w:szCs w:val="24"/>
        </w:rPr>
        <w:t xml:space="preserve"> 机械工业出版社。</w:t>
      </w:r>
    </w:p>
    <w:p w14:paraId="3A48076C">
      <w:pPr>
        <w:pStyle w:val="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报告内容：给出实验思路和步骤，代码和结果，新得。</w:t>
      </w:r>
    </w:p>
    <w:p w14:paraId="6206576A">
      <w:pPr>
        <w:pStyle w:val="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正文小四宋体，1.2倍行距；代码五号T</w:t>
      </w:r>
      <w:r>
        <w:rPr>
          <w:sz w:val="24"/>
          <w:szCs w:val="24"/>
        </w:rPr>
        <w:t>imes New Roman</w:t>
      </w:r>
      <w:r>
        <w:rPr>
          <w:rFonts w:hint="eastAsia"/>
          <w:sz w:val="24"/>
          <w:szCs w:val="24"/>
        </w:rPr>
        <w:t>，一倍行距</w:t>
      </w:r>
    </w:p>
    <w:p w14:paraId="2A20C48C">
      <w:pPr>
        <w:pStyle w:val="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双面黑白打印。封面写上班级，学号和姓名。</w:t>
      </w:r>
    </w:p>
    <w:p w14:paraId="2F596819">
      <w:pPr>
        <w:pStyle w:val="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截止日期：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日验收。地点：软件学院北小楼二楼机房。</w:t>
      </w:r>
    </w:p>
    <w:p w14:paraId="4662AB1C">
      <w:pPr>
        <w:rPr>
          <w:sz w:val="24"/>
          <w:szCs w:val="24"/>
        </w:rPr>
      </w:pPr>
    </w:p>
    <w:p w14:paraId="299ABFAF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《计算机图形学》实验课程大作业报告</w:t>
      </w:r>
    </w:p>
    <w:p w14:paraId="30B874D7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 xml:space="preserve"> 班级：        学号：         姓名：</w:t>
      </w:r>
    </w:p>
    <w:p w14:paraId="2F6734E6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班级：        学号：         姓名：</w:t>
      </w:r>
    </w:p>
    <w:p w14:paraId="7267067E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（以上为封面内容）</w:t>
      </w:r>
    </w:p>
    <w:p w14:paraId="25651866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265C76A">
      <w:pPr>
        <w:adjustRightInd w:val="0"/>
        <w:snapToGrid w:val="0"/>
        <w:spacing w:line="288" w:lineRule="auto"/>
        <w:ind w:left="990" w:leftChars="30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1、了解和掌握OpenGL的基本命令。</w:t>
      </w:r>
    </w:p>
    <w:p w14:paraId="059FF67E">
      <w:pPr>
        <w:adjustRightInd w:val="0"/>
        <w:snapToGrid w:val="0"/>
        <w:spacing w:line="288" w:lineRule="auto"/>
        <w:ind w:left="990" w:leftChars="30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2、掌握纹理映射以及利用鼠标与系统进行交互。  </w:t>
      </w:r>
    </w:p>
    <w:p w14:paraId="64BFF01A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326AF55B">
      <w:pPr>
        <w:adjustRightInd w:val="0"/>
        <w:snapToGrid w:val="0"/>
        <w:spacing w:line="288" w:lineRule="auto"/>
        <w:ind w:firstLine="470" w:firstLineChars="19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地球仪绘制：OpenGL绘制球体，图片作为纹理映射到整个球面上，双点触控缩放球体，拖动旋转球体。需要有</w:t>
      </w:r>
    </w:p>
    <w:p w14:paraId="4C536AB7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三、代码</w:t>
      </w:r>
      <w:r>
        <w:rPr>
          <w:b/>
          <w:sz w:val="28"/>
          <w:szCs w:val="28"/>
        </w:rPr>
        <w:t xml:space="preserve"> </w:t>
      </w:r>
    </w:p>
    <w:p w14:paraId="35DF88CB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四、心得与体会</w:t>
      </w:r>
    </w:p>
    <w:p w14:paraId="0B474F20">
      <w:pPr>
        <w:adjustRightInd w:val="0"/>
        <w:snapToGrid w:val="0"/>
        <w:spacing w:line="288" w:lineRule="auto"/>
        <w:rPr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正文小四，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.2倍行距，代码用</w:t>
      </w:r>
      <w:r>
        <w:rPr>
          <w:rFonts w:hint="eastAsia"/>
          <w:color w:val="FF0000"/>
          <w:sz w:val="24"/>
          <w:szCs w:val="24"/>
        </w:rPr>
        <w:t>1倍行距五号字体，双面打印+加封面即可</w:t>
      </w:r>
    </w:p>
    <w:p w14:paraId="072B2B35">
      <w:pPr>
        <w:adjustRightInd w:val="0"/>
        <w:snapToGrid w:val="0"/>
        <w:spacing w:line="288" w:lineRule="auto"/>
        <w:jc w:val="center"/>
      </w:pPr>
    </w:p>
    <w:p w14:paraId="010A028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 xml:space="preserve">课后作业   </w:t>
      </w:r>
      <w:r>
        <w:rPr>
          <w:rFonts w:ascii="宋体" w:hAnsi="宋体"/>
          <w:b/>
          <w:sz w:val="36"/>
          <w:szCs w:val="36"/>
        </w:rPr>
        <w:t>OpenGL编程训练</w:t>
      </w:r>
      <w:r>
        <w:rPr>
          <w:rFonts w:hint="eastAsia" w:ascii="宋体" w:hAnsi="宋体"/>
          <w:b/>
          <w:sz w:val="36"/>
          <w:szCs w:val="36"/>
        </w:rPr>
        <w:t xml:space="preserve"> （不需要报告）</w:t>
      </w:r>
    </w:p>
    <w:p w14:paraId="780FC823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107DD16B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1、了解OPENGL的基本功能和函数。</w:t>
      </w:r>
    </w:p>
    <w:p w14:paraId="45D7A7B3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2、掌握O</w:t>
      </w:r>
      <w:r>
        <w:rPr>
          <w:rFonts w:ascii="宋体" w:hAnsi="宋体"/>
          <w:sz w:val="24"/>
        </w:rPr>
        <w:t>penGL编程的基本</w:t>
      </w:r>
      <w:r>
        <w:rPr>
          <w:rFonts w:hint="eastAsia" w:ascii="宋体" w:hAnsi="宋体"/>
          <w:sz w:val="24"/>
        </w:rPr>
        <w:t xml:space="preserve">方法。  </w:t>
      </w:r>
    </w:p>
    <w:p w14:paraId="7D494FD8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00891F2A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1. 调通教程上十二讲的代码（除了颜色索引）。</w:t>
      </w:r>
    </w:p>
    <w:p w14:paraId="0F54D67F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1CC48506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实验一   2D图形变换（不需要报告）</w:t>
      </w:r>
    </w:p>
    <w:p w14:paraId="3A2FF31F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5C8ED216">
      <w:pPr>
        <w:adjustRightInd w:val="0"/>
        <w:snapToGrid w:val="0"/>
        <w:spacing w:line="288" w:lineRule="auto"/>
        <w:ind w:left="990" w:leftChars="30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1、了解和掌握2D图形变换-学会使用OPENGL平移、旋转和比例缩放函数。</w:t>
      </w:r>
    </w:p>
    <w:p w14:paraId="6E1E906C">
      <w:pPr>
        <w:adjustRightInd w:val="0"/>
        <w:snapToGrid w:val="0"/>
        <w:spacing w:line="288" w:lineRule="auto"/>
        <w:ind w:left="990" w:leftChars="30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2、掌握基本图形变换和复合图形变换实现的方法。  </w:t>
      </w:r>
    </w:p>
    <w:p w14:paraId="259777CC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3EDB8AA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  要求使用OpenGL几何变换函数改变当前2D图形： </w:t>
      </w:r>
    </w:p>
    <w:p w14:paraId="0761FAD7">
      <w:pPr>
        <w:adjustRightInd w:val="0"/>
        <w:snapToGrid w:val="0"/>
        <w:spacing w:line="288" w:lineRule="auto"/>
        <w:ind w:left="1079" w:leftChars="28" w:hanging="1020" w:hangingChars="4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(1) 使用 glTranslatef()函数，实现2D图形平移，如图4-1所示。</w:t>
      </w:r>
    </w:p>
    <w:p w14:paraId="54E0ADFF">
      <w:pPr>
        <w:adjustRightInd w:val="0"/>
        <w:snapToGrid w:val="0"/>
        <w:spacing w:line="288" w:lineRule="auto"/>
        <w:ind w:left="1079" w:leftChars="28" w:hanging="1020" w:hangingChars="425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drawing>
          <wp:inline distT="0" distB="0" distL="0" distR="0">
            <wp:extent cx="1049020" cy="823595"/>
            <wp:effectExtent l="0" t="0" r="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779" cy="8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drawing>
          <wp:inline distT="0" distB="0" distL="0" distR="0">
            <wp:extent cx="1074420" cy="838200"/>
            <wp:effectExtent l="0" t="0" r="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659" cy="8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9B3">
      <w:pPr>
        <w:adjustRightInd w:val="0"/>
        <w:snapToGrid w:val="0"/>
        <w:spacing w:line="288" w:lineRule="auto"/>
        <w:ind w:left="1079" w:leftChars="28" w:hanging="1020" w:hangingChars="425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图4-1</w:t>
      </w:r>
      <w:r>
        <w:rPr>
          <w:rFonts w:ascii="宋体" w:hAnsi="宋体"/>
          <w:sz w:val="24"/>
        </w:rPr>
        <w:t>：</w:t>
      </w:r>
      <w:r>
        <w:rPr>
          <w:rFonts w:hint="eastAsia" w:ascii="宋体" w:hAnsi="宋体"/>
          <w:sz w:val="24"/>
        </w:rPr>
        <w:t>a)平移前                    b)平移后</w:t>
      </w:r>
    </w:p>
    <w:p w14:paraId="28355E9B">
      <w:pPr>
        <w:adjustRightInd w:val="0"/>
        <w:snapToGrid w:val="0"/>
        <w:spacing w:line="288" w:lineRule="auto"/>
        <w:ind w:left="1081" w:leftChars="-171" w:hanging="1440" w:hangingChars="6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(2) 使用 glRotatef()函数，实现2D图形绕平面固定点旋转，如图4-2所示。</w:t>
      </w:r>
    </w:p>
    <w:p w14:paraId="227B2D56">
      <w:pPr>
        <w:adjustRightInd w:val="0"/>
        <w:snapToGrid w:val="0"/>
        <w:spacing w:line="288" w:lineRule="auto"/>
        <w:ind w:left="1081" w:leftChars="-171" w:hanging="1440" w:hangingChars="6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170940" cy="1200785"/>
            <wp:effectExtent l="0" t="0" r="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740" cy="120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drawing>
          <wp:inline distT="0" distB="0" distL="0" distR="0">
            <wp:extent cx="1141095" cy="1181735"/>
            <wp:effectExtent l="0" t="0" r="190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809" cy="11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0B97">
      <w:pPr>
        <w:adjustRightInd w:val="0"/>
        <w:snapToGrid w:val="0"/>
        <w:spacing w:line="288" w:lineRule="auto"/>
        <w:ind w:left="931" w:leftChars="329" w:hanging="240" w:hanging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图4-2</w:t>
      </w:r>
      <w:r>
        <w:rPr>
          <w:rFonts w:ascii="宋体" w:hAnsi="宋体"/>
          <w:sz w:val="24"/>
        </w:rPr>
        <w:t>：</w:t>
      </w:r>
      <w:r>
        <w:rPr>
          <w:rFonts w:hint="eastAsia" w:ascii="宋体" w:hAnsi="宋体"/>
          <w:sz w:val="24"/>
        </w:rPr>
        <w:t>a)旋转前                    b)旋转后</w:t>
      </w:r>
    </w:p>
    <w:p w14:paraId="59D48768">
      <w:pPr>
        <w:adjustRightInd w:val="0"/>
        <w:snapToGrid w:val="0"/>
        <w:spacing w:line="288" w:lineRule="auto"/>
        <w:ind w:left="1140" w:hanging="1140" w:hangingChars="4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(3) 使用 glScalef()函数，实现缩放2D图形绕固定点缩放，在前面程序基础上设计修改，如图4-3所示。</w:t>
      </w:r>
    </w:p>
    <w:p w14:paraId="495B7BAB">
      <w:pPr>
        <w:adjustRightInd w:val="0"/>
        <w:snapToGrid w:val="0"/>
        <w:spacing w:line="288" w:lineRule="auto"/>
        <w:ind w:left="1140" w:hanging="1140" w:hangingChars="4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drawing>
          <wp:inline distT="0" distB="0" distL="0" distR="0">
            <wp:extent cx="1097915" cy="1117600"/>
            <wp:effectExtent l="0" t="0" r="6985" b="635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686" cy="113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drawing>
          <wp:inline distT="0" distB="0" distL="0" distR="0">
            <wp:extent cx="1089660" cy="1119505"/>
            <wp:effectExtent l="0" t="0" r="0" b="444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489" cy="11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359F">
      <w:pPr>
        <w:adjustRightInd w:val="0"/>
        <w:snapToGrid w:val="0"/>
        <w:spacing w:line="288" w:lineRule="auto"/>
        <w:ind w:left="840" w:leftChars="400"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图4-3</w:t>
      </w:r>
      <w:r>
        <w:rPr>
          <w:rFonts w:ascii="宋体" w:hAnsi="宋体"/>
          <w:sz w:val="24"/>
        </w:rPr>
        <w:t>：</w:t>
      </w:r>
      <w:r>
        <w:rPr>
          <w:rFonts w:hint="eastAsia" w:ascii="宋体" w:hAnsi="宋体"/>
          <w:sz w:val="24"/>
        </w:rPr>
        <w:t>a)缩放前            b)缩放后</w:t>
      </w:r>
    </w:p>
    <w:p w14:paraId="17AA0130">
      <w:pPr>
        <w:adjustRightInd w:val="0"/>
        <w:snapToGrid w:val="0"/>
        <w:spacing w:line="288" w:lineRule="auto"/>
        <w:ind w:firstLine="120" w:firstLineChars="50"/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（4）修改代码，使得一面带杆小三角红旗沿着杆低不断旋转。</w:t>
      </w:r>
    </w:p>
    <w:p w14:paraId="6FFC3B8B">
      <w:pPr>
        <w:adjustRightInd w:val="0"/>
        <w:snapToGrid w:val="0"/>
        <w:spacing w:line="288" w:lineRule="auto"/>
        <w:ind w:left="1058" w:hanging="1059" w:hangingChars="441"/>
        <w:rPr>
          <w:rFonts w:ascii="新宋体" w:eastAsia="新宋体"/>
          <w:kern w:val="0"/>
          <w:sz w:val="18"/>
          <w:szCs w:val="18"/>
        </w:rPr>
      </w:pPr>
      <w:r>
        <w:rPr>
          <w:rFonts w:hint="eastAsia" w:ascii="宋体" w:hAnsi="宋体"/>
          <w:b/>
          <w:sz w:val="24"/>
        </w:rPr>
        <w:t xml:space="preserve">     </w:t>
      </w:r>
    </w:p>
    <w:p w14:paraId="268D05D7">
      <w:pPr>
        <w:adjustRightInd w:val="0"/>
        <w:snapToGrid w:val="0"/>
        <w:spacing w:line="288" w:lineRule="auto"/>
        <w:jc w:val="center"/>
        <w:rPr>
          <w:rFonts w:ascii="宋体" w:hAnsi="宋体"/>
          <w:sz w:val="24"/>
        </w:rPr>
      </w:pPr>
      <w:r>
        <w:object>
          <v:shape id="_x0000_i1025" o:spt="75" type="#_x0000_t75" style="height:75.65pt;width:63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 w14:paraId="43D15A01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4B56FF2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实验二</w:t>
      </w:r>
      <w:r>
        <w:rPr>
          <w:rFonts w:hint="eastAsia" w:ascii="宋体" w:hAnsi="宋体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3D编程基础</w:t>
      </w:r>
      <w:r>
        <w:rPr>
          <w:rFonts w:hint="eastAsia" w:ascii="宋体" w:hAnsi="宋体"/>
          <w:b/>
          <w:sz w:val="36"/>
          <w:szCs w:val="36"/>
        </w:rPr>
        <w:t>（不需要报告）</w:t>
      </w:r>
    </w:p>
    <w:p w14:paraId="7F947E63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7EC1963F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1、熟悉3</w:t>
      </w:r>
      <w:r>
        <w:rPr>
          <w:rFonts w:ascii="宋体" w:hAnsi="宋体"/>
          <w:sz w:val="24"/>
        </w:rPr>
        <w:t>D基本编程</w:t>
      </w:r>
      <w:r>
        <w:rPr>
          <w:rFonts w:hint="eastAsia" w:ascii="宋体" w:hAnsi="宋体"/>
          <w:sz w:val="24"/>
        </w:rPr>
        <w:t>。</w:t>
      </w:r>
    </w:p>
    <w:p w14:paraId="63ADD982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2、熟悉视图变换和投影变换。  </w:t>
      </w:r>
    </w:p>
    <w:p w14:paraId="1F7E3C5A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3、熟悉基本的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D图元的绘制。</w:t>
      </w:r>
    </w:p>
    <w:p w14:paraId="48DE004B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07BE0E8C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1、绘制给定半径、经线和纬线数目的圆球。</w:t>
      </w:r>
    </w:p>
    <w:p w14:paraId="2140C769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2、设置光照和材质效果。</w:t>
      </w:r>
    </w:p>
    <w:p w14:paraId="52E6F7D2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3、可以考虑加入纹理和阴影。</w:t>
      </w:r>
    </w:p>
    <w:p w14:paraId="4C8716F1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1A1E6B63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b/>
          <w:sz w:val="36"/>
          <w:szCs w:val="36"/>
        </w:rPr>
        <w:t>实验三</w:t>
      </w:r>
      <w:r>
        <w:rPr>
          <w:rFonts w:hint="eastAsia" w:ascii="宋体" w:hAnsi="宋体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Bezier曲线曲面绘制</w:t>
      </w:r>
      <w:r>
        <w:rPr>
          <w:rFonts w:hint="eastAsia" w:ascii="宋体" w:hAnsi="宋体"/>
          <w:b/>
          <w:sz w:val="36"/>
          <w:szCs w:val="36"/>
        </w:rPr>
        <w:t xml:space="preserve"> （不需要报告）</w:t>
      </w:r>
    </w:p>
    <w:p w14:paraId="376AB795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1411ACA4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1、了解O</w:t>
      </w:r>
      <w:r>
        <w:rPr>
          <w:rFonts w:ascii="宋体" w:hAnsi="宋体"/>
          <w:sz w:val="24"/>
        </w:rPr>
        <w:t>penGL绘制</w:t>
      </w: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ezier曲线的方法</w:t>
      </w:r>
      <w:r>
        <w:rPr>
          <w:rFonts w:hint="eastAsia" w:ascii="宋体" w:hAnsi="宋体"/>
          <w:sz w:val="24"/>
        </w:rPr>
        <w:t>。</w:t>
      </w:r>
    </w:p>
    <w:p w14:paraId="25F3943D">
      <w:pPr>
        <w:adjustRightInd w:val="0"/>
        <w:snapToGrid w:val="0"/>
        <w:spacing w:line="288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2、了解O</w:t>
      </w:r>
      <w:r>
        <w:rPr>
          <w:rFonts w:ascii="宋体" w:hAnsi="宋体"/>
          <w:sz w:val="24"/>
        </w:rPr>
        <w:t>penGL绘制</w:t>
      </w: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ezier曲面的方法</w:t>
      </w:r>
    </w:p>
    <w:p w14:paraId="0C8AA262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3D84423F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1、给定控制顶点，绘制出相应的曲线，通过改变控制顶点，观察曲线的变化。</w:t>
      </w:r>
    </w:p>
    <w:p w14:paraId="72A6D008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2、给定控制顶点，绘制出相应的曲面，通过改变控制顶点，观察曲面的变化。</w:t>
      </w:r>
    </w:p>
    <w:p w14:paraId="32D15189">
      <w:pPr>
        <w:spacing w:before="312" w:beforeLines="100" w:line="36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实验四 纹理映射 （不需要报告）</w:t>
      </w:r>
    </w:p>
    <w:p w14:paraId="2331BBBB">
      <w:pPr>
        <w:spacing w:line="36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45FBA8EF">
      <w:pPr>
        <w:spacing w:line="360" w:lineRule="atLeast"/>
        <w:ind w:left="990" w:leftChars="30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1、掌握纹理映射。</w:t>
      </w:r>
    </w:p>
    <w:p w14:paraId="628CB4E9">
      <w:pPr>
        <w:spacing w:line="36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二、实验内容与要求</w:t>
      </w:r>
    </w:p>
    <w:p w14:paraId="4B05318D">
      <w:pPr>
        <w:spacing w:line="360" w:lineRule="atLeas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绘制正方形，并贴上任意的纹理，通过设置，让正方形按照一定的速率自动旋转。</w:t>
      </w:r>
    </w:p>
    <w:p w14:paraId="214ABF13">
      <w:pPr>
        <w:spacing w:line="360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INCLUDEPICTURE "https://img-blog.csdn.net/20170408230241822?watermark/2/text/aHR0cDovL2Jsb2cuY3Nkbi5uZXQvYmlyZHlf/font/5a6L5L2T/fontsize/400/fill/I0JBQkFCMA==/dissolve/70/gravity/SouthEast"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INCLUDEPICTURE  "https://img-blog.csdn.net/20170408230241822?watermark/2/text/aHR0cDovL2Jsb2cuY3Nkbi5uZXQvYmlyZHlf/font/5a6L5L2T/fontsize/400/fill/I0JBQkFCMA==/dissolve/70/gravity/SouthEast"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INCLUDEPICTURE  "https://img-blog.csdn.net/20170408230241822?watermark/2/text/aHR0cDovL2Jsb2cuY3Nkbi5uZXQvYmlyZHlf/font/5a6L5L2T/fontsize/400/fill/I0JBQkFCMA==/dissolve/70/gravity/SouthEast"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333333"/>
          <w:szCs w:val="21"/>
        </w:rPr>
        <w:pict>
          <v:shape id="_x0000_i1026" o:spt="75" alt="这里写图片描述" type="#_x0000_t75" style="height:156.75pt;width:150.4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fldChar w:fldCharType="end"/>
      </w:r>
    </w:p>
    <w:p w14:paraId="4B90EF01">
      <w:pPr>
        <w:spacing w:line="360" w:lineRule="atLeast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图3-1 实现效果图</w:t>
      </w:r>
    </w:p>
    <w:p w14:paraId="01BE033E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39B0F00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</w:p>
    <w:p w14:paraId="5A5EF6AC">
      <w:pPr>
        <w:spacing w:line="360" w:lineRule="atLeast"/>
        <w:jc w:val="center"/>
        <w:rPr>
          <w:b/>
          <w:color w:val="BFBFBF" w:themeColor="background1" w:themeShade="BF"/>
          <w:sz w:val="44"/>
          <w:szCs w:val="44"/>
        </w:rPr>
      </w:pPr>
      <w:r>
        <w:rPr>
          <w:rFonts w:hint="eastAsia"/>
          <w:b/>
          <w:color w:val="BFBFBF" w:themeColor="background1" w:themeShade="BF"/>
          <w:sz w:val="44"/>
          <w:szCs w:val="44"/>
        </w:rPr>
        <w:t>OpenGL实验报告</w:t>
      </w:r>
    </w:p>
    <w:p w14:paraId="082A03B9">
      <w:pPr>
        <w:spacing w:line="360" w:lineRule="atLeast"/>
        <w:rPr>
          <w:color w:val="BFBFBF" w:themeColor="background1" w:themeShade="BF"/>
          <w:sz w:val="28"/>
          <w:szCs w:val="28"/>
        </w:rPr>
      </w:pPr>
      <w:r>
        <w:rPr>
          <w:rFonts w:hint="eastAsia"/>
          <w:b/>
          <w:color w:val="BFBFBF" w:themeColor="background1" w:themeShade="BF"/>
          <w:sz w:val="28"/>
          <w:szCs w:val="28"/>
        </w:rPr>
        <w:t xml:space="preserve">             </w:t>
      </w:r>
      <w:r>
        <w:rPr>
          <w:rFonts w:hint="eastAsia"/>
          <w:color w:val="BFBFBF" w:themeColor="background1" w:themeShade="BF"/>
          <w:sz w:val="28"/>
          <w:szCs w:val="28"/>
        </w:rPr>
        <w:t xml:space="preserve"> 班级：        学号：         姓名：</w:t>
      </w:r>
    </w:p>
    <w:p w14:paraId="4EDD7E83">
      <w:pPr>
        <w:spacing w:line="360" w:lineRule="atLeast"/>
        <w:rPr>
          <w:color w:val="BFBFBF" w:themeColor="background1" w:themeShade="BF"/>
          <w:sz w:val="28"/>
          <w:szCs w:val="28"/>
        </w:rPr>
      </w:pPr>
      <w:r>
        <w:rPr>
          <w:rFonts w:hint="eastAsia"/>
          <w:b/>
          <w:color w:val="BFBFBF" w:themeColor="background1" w:themeShade="BF"/>
          <w:sz w:val="28"/>
          <w:szCs w:val="28"/>
        </w:rPr>
        <w:t xml:space="preserve">   </w:t>
      </w:r>
      <w:r>
        <w:rPr>
          <w:rFonts w:hint="eastAsia"/>
          <w:color w:val="BFBFBF" w:themeColor="background1" w:themeShade="BF"/>
          <w:sz w:val="28"/>
          <w:szCs w:val="28"/>
        </w:rPr>
        <w:t xml:space="preserve">           班级：        学号：         姓名：</w:t>
      </w:r>
    </w:p>
    <w:p w14:paraId="15BF7BFE">
      <w:pPr>
        <w:spacing w:line="360" w:lineRule="atLeast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 xml:space="preserve"> </w:t>
      </w:r>
      <w:r>
        <w:rPr>
          <w:color w:val="BFBFBF" w:themeColor="background1" w:themeShade="BF"/>
          <w:sz w:val="28"/>
          <w:szCs w:val="28"/>
        </w:rPr>
        <w:t xml:space="preserve">                   （以上为封面内容）</w:t>
      </w:r>
    </w:p>
    <w:p w14:paraId="6E048E9F">
      <w:pPr>
        <w:spacing w:line="360" w:lineRule="atLeast"/>
        <w:rPr>
          <w:color w:val="BFBFBF" w:themeColor="background1" w:themeShade="BF"/>
          <w:sz w:val="28"/>
          <w:szCs w:val="28"/>
        </w:rPr>
      </w:pPr>
    </w:p>
    <w:p w14:paraId="5CC6B52B">
      <w:pPr>
        <w:spacing w:line="360" w:lineRule="atLeast"/>
        <w:rPr>
          <w:color w:val="BFBFBF" w:themeColor="background1" w:themeShade="BF"/>
          <w:sz w:val="28"/>
          <w:szCs w:val="28"/>
        </w:rPr>
      </w:pPr>
    </w:p>
    <w:p w14:paraId="3FE05150">
      <w:pPr>
        <w:spacing w:line="360" w:lineRule="atLeast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 xml:space="preserve"> </w:t>
      </w:r>
      <w:r>
        <w:rPr>
          <w:color w:val="BFBFBF" w:themeColor="background1" w:themeShade="BF"/>
          <w:sz w:val="28"/>
          <w:szCs w:val="28"/>
        </w:rPr>
        <w:t xml:space="preserve">                      实验</w:t>
      </w:r>
      <w:r>
        <w:rPr>
          <w:rFonts w:hint="eastAsia"/>
          <w:color w:val="BFBFBF" w:themeColor="background1" w:themeShade="BF"/>
          <w:sz w:val="28"/>
          <w:szCs w:val="28"/>
        </w:rPr>
        <w:t>X</w:t>
      </w:r>
      <w:r>
        <w:rPr>
          <w:color w:val="BFBFBF" w:themeColor="background1" w:themeShade="BF"/>
          <w:sz w:val="28"/>
          <w:szCs w:val="28"/>
        </w:rPr>
        <w:t xml:space="preserve"> 标题</w:t>
      </w:r>
    </w:p>
    <w:p w14:paraId="490CE807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>
        <w:rPr>
          <w:rFonts w:hint="eastAsia"/>
          <w:b/>
          <w:color w:val="BFBFBF" w:themeColor="background1" w:themeShade="BF"/>
          <w:sz w:val="28"/>
          <w:szCs w:val="28"/>
        </w:rPr>
        <w:t>一、实验目的</w:t>
      </w:r>
      <w:r>
        <w:rPr>
          <w:rFonts w:hint="eastAsia" w:ascii="宋体" w:hAnsi="宋体"/>
          <w:color w:val="BFBFBF" w:themeColor="background1" w:themeShade="BF"/>
          <w:sz w:val="24"/>
        </w:rPr>
        <w:t xml:space="preserve"> </w:t>
      </w:r>
    </w:p>
    <w:p w14:paraId="0F2E2D1D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>
        <w:rPr>
          <w:rFonts w:hint="eastAsia"/>
          <w:b/>
          <w:color w:val="BFBFBF" w:themeColor="background1" w:themeShade="BF"/>
          <w:sz w:val="28"/>
          <w:szCs w:val="28"/>
        </w:rPr>
        <w:t>二、实验内容与要求</w:t>
      </w:r>
    </w:p>
    <w:p w14:paraId="0BC649AE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>
        <w:rPr>
          <w:rFonts w:hint="eastAsia"/>
          <w:b/>
          <w:color w:val="BFBFBF" w:themeColor="background1" w:themeShade="BF"/>
          <w:sz w:val="28"/>
          <w:szCs w:val="28"/>
        </w:rPr>
        <w:t>三、主要函数和功能</w:t>
      </w:r>
    </w:p>
    <w:p w14:paraId="369596B3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>
        <w:rPr>
          <w:b/>
          <w:color w:val="BFBFBF" w:themeColor="background1" w:themeShade="BF"/>
          <w:sz w:val="28"/>
          <w:szCs w:val="28"/>
        </w:rPr>
        <w:t>四、主要代码</w:t>
      </w:r>
    </w:p>
    <w:p w14:paraId="3F55D1D0">
      <w:pPr>
        <w:adjustRightInd w:val="0"/>
        <w:snapToGrid w:val="0"/>
        <w:spacing w:line="288" w:lineRule="auto"/>
        <w:rPr>
          <w:b/>
          <w:color w:val="BFBFBF" w:themeColor="background1" w:themeShade="BF"/>
          <w:sz w:val="28"/>
          <w:szCs w:val="28"/>
        </w:rPr>
      </w:pPr>
    </w:p>
    <w:p w14:paraId="2CE8BA6C">
      <w:pPr>
        <w:adjustRightInd w:val="0"/>
        <w:snapToGrid w:val="0"/>
        <w:spacing w:line="288" w:lineRule="auto"/>
        <w:rPr>
          <w:bCs/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正文小四，</w:t>
      </w:r>
      <w:r>
        <w:rPr>
          <w:rFonts w:hint="eastAsia"/>
          <w:color w:val="BFBFBF" w:themeColor="background1" w:themeShade="BF"/>
          <w:sz w:val="28"/>
          <w:szCs w:val="28"/>
        </w:rPr>
        <w:t>1</w:t>
      </w:r>
      <w:r>
        <w:rPr>
          <w:color w:val="BFBFBF" w:themeColor="background1" w:themeShade="BF"/>
          <w:sz w:val="28"/>
          <w:szCs w:val="28"/>
        </w:rPr>
        <w:t>.2倍行距，代码用</w:t>
      </w:r>
      <w:r>
        <w:rPr>
          <w:rFonts w:hint="eastAsia"/>
          <w:color w:val="BFBFBF" w:themeColor="background1" w:themeShade="BF"/>
          <w:sz w:val="28"/>
          <w:szCs w:val="28"/>
        </w:rPr>
        <w:t>1倍行距五号字体，双面打印即可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F716E"/>
    <w:multiLevelType w:val="multilevel"/>
    <w:tmpl w:val="178F71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22605"/>
    <w:multiLevelType w:val="multilevel"/>
    <w:tmpl w:val="407226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0C"/>
    <w:rsid w:val="00022D04"/>
    <w:rsid w:val="00057D60"/>
    <w:rsid w:val="001059D8"/>
    <w:rsid w:val="001473B2"/>
    <w:rsid w:val="0028750C"/>
    <w:rsid w:val="00293C30"/>
    <w:rsid w:val="003A2285"/>
    <w:rsid w:val="00461E06"/>
    <w:rsid w:val="004C27E9"/>
    <w:rsid w:val="0053754F"/>
    <w:rsid w:val="00650265"/>
    <w:rsid w:val="006C110F"/>
    <w:rsid w:val="006D5F66"/>
    <w:rsid w:val="0071702A"/>
    <w:rsid w:val="00772054"/>
    <w:rsid w:val="007E4F8A"/>
    <w:rsid w:val="007F2798"/>
    <w:rsid w:val="007F4247"/>
    <w:rsid w:val="00814DBC"/>
    <w:rsid w:val="008840F4"/>
    <w:rsid w:val="008C4359"/>
    <w:rsid w:val="00924D19"/>
    <w:rsid w:val="009A7F1C"/>
    <w:rsid w:val="00A07510"/>
    <w:rsid w:val="00A1391E"/>
    <w:rsid w:val="00AD67AD"/>
    <w:rsid w:val="00B24AF6"/>
    <w:rsid w:val="00B66ACC"/>
    <w:rsid w:val="00C04580"/>
    <w:rsid w:val="00C652BB"/>
    <w:rsid w:val="00D136C0"/>
    <w:rsid w:val="00D97888"/>
    <w:rsid w:val="00E26772"/>
    <w:rsid w:val="00E96582"/>
    <w:rsid w:val="00ED2E6F"/>
    <w:rsid w:val="00EF07C7"/>
    <w:rsid w:val="00F759E4"/>
    <w:rsid w:val="00FF31BD"/>
    <w:rsid w:val="113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https://img-blog.csdn.net/20170408230241822?watermark/2/text/aHR0cDovL2Jsb2cuY3Nkbi5uZXQvYmlyZHlf/font/5a6L5L2T/fontsize/400/fill/I0JBQkFCMA==/dissolve/70/gravity/SouthEast" TargetMode="External"/><Relationship Id="rId12" Type="http://schemas.openxmlformats.org/officeDocument/2006/relationships/image" Target="media/image8.jpeg"/><Relationship Id="rId11" Type="http://schemas.openxmlformats.org/officeDocument/2006/relationships/image" Target="media/image7.emf"/><Relationship Id="rId10" Type="http://schemas.openxmlformats.org/officeDocument/2006/relationships/oleObject" Target="embeddings/Microsoft_Visio_2003-2010___1.vsd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1203</Words>
  <Characters>1354</Characters>
  <Lines>17</Lines>
  <Paragraphs>4</Paragraphs>
  <TotalTime>68</TotalTime>
  <ScaleCrop>false</ScaleCrop>
  <LinksUpToDate>false</LinksUpToDate>
  <CharactersWithSpaces>1726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2020-11-01T12:43:00Z</dcterms:created>
  <dc:creator>xjtuse</dc:creator>
  <cp:lastModifiedBy>我就是我</cp:lastModifiedBy>
  <dcterms:modified xsi:type="dcterms:W3CDTF">2025-01-06T10:01:19Z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71444B71A4BA427EA5AD17814BFC8BAB_13</vt:lpwstr>
  </property>
</Properties>
</file>