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03DB4" w:rsidR="00603DB4" w:rsidP="00603DB4" w:rsidRDefault="00603DB4" w14:paraId="37E888D1" w14:textId="262B866B">
      <w:pPr>
        <w:jc w:val="center"/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u w:val="single"/>
          <w:lang w:val="en-FI"/>
        </w:rPr>
        <w:t>Video Guidelines:</w:t>
      </w:r>
    </w:p>
    <w:p w:rsidRPr="00603DB4" w:rsidR="00603DB4" w:rsidP="00603DB4" w:rsidRDefault="00603DB4" w14:paraId="6ED59735" w14:textId="77777777">
      <w:p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u w:val="single"/>
          <w:lang w:val="en-FI"/>
        </w:rPr>
        <w:br/>
      </w:r>
    </w:p>
    <w:p w:rsidRPr="00603DB4" w:rsidR="00603DB4" w:rsidP="00603DB4" w:rsidRDefault="00603DB4" w14:paraId="1316D1EE" w14:textId="77777777">
      <w:pPr>
        <w:numPr>
          <w:ilvl w:val="0"/>
          <w:numId w:val="13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Duration</w:t>
      </w:r>
      <w:r w:rsidRPr="00603DB4">
        <w:rPr>
          <w:rFonts w:ascii="Times New Roman" w:hAnsi="Times New Roman" w:cs="Times New Roman"/>
          <w:lang w:val="en-FI"/>
        </w:rPr>
        <w:t>: Your video should be between </w:t>
      </w:r>
      <w:r w:rsidRPr="00603DB4">
        <w:rPr>
          <w:rFonts w:ascii="Times New Roman" w:hAnsi="Times New Roman" w:cs="Times New Roman"/>
          <w:b/>
          <w:bCs/>
          <w:lang w:val="en-FI"/>
        </w:rPr>
        <w:t>2 to 3 minutes</w:t>
      </w:r>
      <w:r w:rsidRPr="00603DB4">
        <w:rPr>
          <w:rFonts w:ascii="Times New Roman" w:hAnsi="Times New Roman" w:cs="Times New Roman"/>
          <w:lang w:val="en-FI"/>
        </w:rPr>
        <w:t> long.</w:t>
      </w:r>
    </w:p>
    <w:p w:rsidRPr="00603DB4" w:rsidR="00603DB4" w:rsidP="00603DB4" w:rsidRDefault="00603DB4" w14:paraId="6D804CBC" w14:textId="77777777">
      <w:pPr>
        <w:numPr>
          <w:ilvl w:val="0"/>
          <w:numId w:val="13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Subtitles</w:t>
      </w:r>
      <w:r w:rsidRPr="00603DB4">
        <w:rPr>
          <w:rFonts w:ascii="Times New Roman" w:hAnsi="Times New Roman" w:cs="Times New Roman"/>
          <w:lang w:val="en-FI"/>
        </w:rPr>
        <w:t>: Please ensure that your video includes </w:t>
      </w:r>
      <w:r w:rsidRPr="00603DB4">
        <w:rPr>
          <w:rFonts w:ascii="Times New Roman" w:hAnsi="Times New Roman" w:cs="Times New Roman"/>
          <w:b/>
          <w:bCs/>
          <w:lang w:val="en-FI"/>
        </w:rPr>
        <w:t>English subtitles</w:t>
      </w:r>
      <w:r w:rsidRPr="00603DB4">
        <w:rPr>
          <w:rFonts w:ascii="Times New Roman" w:hAnsi="Times New Roman" w:cs="Times New Roman"/>
          <w:lang w:val="en-FI"/>
        </w:rPr>
        <w:t> for accessibility.</w:t>
      </w:r>
    </w:p>
    <w:p w:rsidRPr="00603DB4" w:rsidR="00603DB4" w:rsidP="00603DB4" w:rsidRDefault="00603DB4" w14:paraId="6E0CA7C1" w14:textId="77777777">
      <w:pPr>
        <w:numPr>
          <w:ilvl w:val="0"/>
          <w:numId w:val="13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Content</w:t>
      </w:r>
      <w:r w:rsidRPr="00603DB4">
        <w:rPr>
          <w:rFonts w:ascii="Times New Roman" w:hAnsi="Times New Roman" w:cs="Times New Roman"/>
          <w:lang w:val="en-FI"/>
        </w:rPr>
        <w:t>:</w:t>
      </w:r>
    </w:p>
    <w:p w:rsidRPr="00603DB4" w:rsidR="00603DB4" w:rsidP="00603DB4" w:rsidRDefault="00603DB4" w14:paraId="768C80D6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Engaging Hook: </w:t>
      </w:r>
      <w:r w:rsidRPr="00603DB4">
        <w:rPr>
          <w:rFonts w:ascii="Times New Roman" w:hAnsi="Times New Roman" w:cs="Times New Roman"/>
          <w:lang w:val="en-FI"/>
        </w:rPr>
        <w:t>Start with an attention-grabbing introduction that poses a question or presents a striking fact related to the problem your NGO addresses. This will draw in your audience.</w:t>
      </w:r>
    </w:p>
    <w:p w:rsidRPr="00603DB4" w:rsidR="00603DB4" w:rsidP="00603DB4" w:rsidRDefault="00603DB4" w14:paraId="073776F9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Character Introduction: </w:t>
      </w:r>
      <w:r w:rsidRPr="00603DB4">
        <w:rPr>
          <w:rFonts w:ascii="Times New Roman" w:hAnsi="Times New Roman" w:cs="Times New Roman"/>
          <w:lang w:val="en-FI"/>
        </w:rPr>
        <w:t>Introduce key characters or stakeholders affected by the issue. This could be individuals or groups that represent the community you serve. Humanizing your narrative makes it relatable.</w:t>
      </w:r>
    </w:p>
    <w:p w:rsidRPr="00603DB4" w:rsidR="00603DB4" w:rsidP="00603DB4" w:rsidRDefault="00603DB4" w14:paraId="75DBF137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The Problem: </w:t>
      </w:r>
      <w:r w:rsidRPr="00603DB4">
        <w:rPr>
          <w:rFonts w:ascii="Times New Roman" w:hAnsi="Times New Roman" w:cs="Times New Roman"/>
          <w:lang w:val="en-FI"/>
        </w:rPr>
        <w:t>Clearly articulate the main problem your NGO is addressing. Use storytelling to illustrate why this issue matters and its impact on people's lives.</w:t>
      </w:r>
    </w:p>
    <w:p w:rsidRPr="00603DB4" w:rsidR="00603DB4" w:rsidP="00603DB4" w:rsidRDefault="00603DB4" w14:paraId="11C1C51E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Conflict: </w:t>
      </w:r>
      <w:r w:rsidRPr="00603DB4">
        <w:rPr>
          <w:rFonts w:ascii="Times New Roman" w:hAnsi="Times New Roman" w:cs="Times New Roman"/>
          <w:lang w:val="en-FI"/>
        </w:rPr>
        <w:t>Highlight the challenges and obstacles that arise from the problem. This sets the stage for the urgency of your NGO's mission.</w:t>
      </w:r>
    </w:p>
    <w:p w:rsidRPr="00603DB4" w:rsidR="00603DB4" w:rsidP="00603DB4" w:rsidRDefault="00603DB4" w14:paraId="51B3C65F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The Journey: </w:t>
      </w:r>
      <w:r w:rsidRPr="00603DB4">
        <w:rPr>
          <w:rFonts w:ascii="Times New Roman" w:hAnsi="Times New Roman" w:cs="Times New Roman"/>
          <w:lang w:val="en-FI"/>
        </w:rPr>
        <w:t>Share your NGO's journey or approach to tackling the problem. This can include past efforts, lessons learned, and how you adapt to challenges.</w:t>
      </w:r>
    </w:p>
    <w:p w:rsidRPr="00603DB4" w:rsidR="00603DB4" w:rsidP="00603DB4" w:rsidRDefault="00603DB4" w14:paraId="78CE065F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Solution: </w:t>
      </w:r>
      <w:r w:rsidRPr="00603DB4">
        <w:rPr>
          <w:rFonts w:ascii="Times New Roman" w:hAnsi="Times New Roman" w:cs="Times New Roman"/>
          <w:lang w:val="en-FI"/>
        </w:rPr>
        <w:t>Present the solutions or initiatives your NGO has implemented. Explain how these solutions directly address the problem and the positive outcomes you’ve achieved.</w:t>
      </w:r>
    </w:p>
    <w:p w:rsidRPr="00603DB4" w:rsidR="00603DB4" w:rsidP="00603DB4" w:rsidRDefault="00603DB4" w14:paraId="12D75EE1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Impact: </w:t>
      </w:r>
      <w:r w:rsidRPr="00603DB4">
        <w:rPr>
          <w:rFonts w:ascii="Times New Roman" w:hAnsi="Times New Roman" w:cs="Times New Roman"/>
          <w:lang w:val="en-FI"/>
        </w:rPr>
        <w:t>Use testimonials or data to showcase the impact of your work. Share success stories that illustrate how lives have changed because of your NGO’s efforts.</w:t>
      </w:r>
    </w:p>
    <w:p w:rsidRPr="00603DB4" w:rsidR="00603DB4" w:rsidP="00603DB4" w:rsidRDefault="00603DB4" w14:paraId="6B5F94A9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Vision for the Future: </w:t>
      </w:r>
      <w:r w:rsidRPr="00603DB4">
        <w:rPr>
          <w:rFonts w:ascii="Times New Roman" w:hAnsi="Times New Roman" w:cs="Times New Roman"/>
          <w:lang w:val="en-FI"/>
        </w:rPr>
        <w:t>Convey your NGO’s mission and vision clearly, outlining your goals for the future and what you hope to achieve.</w:t>
      </w:r>
    </w:p>
    <w:p w:rsidRPr="00603DB4" w:rsidR="00603DB4" w:rsidP="00603DB4" w:rsidRDefault="00603DB4" w14:paraId="4CD6F6B4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Call to Action: </w:t>
      </w:r>
      <w:r w:rsidRPr="00603DB4">
        <w:rPr>
          <w:rFonts w:ascii="Times New Roman" w:hAnsi="Times New Roman" w:cs="Times New Roman"/>
          <w:lang w:val="en-FI"/>
        </w:rPr>
        <w:t>Conclude with a strong call to action. Encourage viewers to get involved, support your cause, or spread the word about your NGO.</w:t>
      </w:r>
    </w:p>
    <w:p w:rsidRPr="00603DB4" w:rsidR="00603DB4" w:rsidP="00603DB4" w:rsidRDefault="00603DB4" w14:paraId="6DC33307" w14:textId="77777777">
      <w:pPr>
        <w:numPr>
          <w:ilvl w:val="0"/>
          <w:numId w:val="14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Emotional Connection: </w:t>
      </w:r>
      <w:r w:rsidRPr="00603DB4">
        <w:rPr>
          <w:rFonts w:ascii="Times New Roman" w:hAnsi="Times New Roman" w:cs="Times New Roman"/>
          <w:lang w:val="en-FI"/>
        </w:rPr>
        <w:t>Throughout the video, aim to evoke emotions—whether it’s empathy, hope, or inspiration. This can be achieved through storytelling, visuals, and music.                </w:t>
      </w:r>
    </w:p>
    <w:p w:rsidRPr="00603DB4" w:rsidR="00603DB4" w:rsidP="00603DB4" w:rsidRDefault="00603DB4" w14:paraId="74897300" w14:textId="345B1B1A">
      <w:pPr>
        <w:ind w:left="720"/>
        <w:jc w:val="center"/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u w:val="single"/>
          <w:lang w:val="en-FI"/>
        </w:rPr>
        <w:t>Visual Elements:</w:t>
      </w:r>
    </w:p>
    <w:p w:rsidRPr="00603DB4" w:rsidR="00603DB4" w:rsidP="00603DB4" w:rsidRDefault="00603DB4" w14:paraId="580DB0B9" w14:textId="4F4FD210">
      <w:pPr>
        <w:rPr>
          <w:rFonts w:ascii="Times New Roman" w:hAnsi="Times New Roman" w:cs="Times New Roman"/>
          <w:lang w:val="en-FI"/>
        </w:rPr>
      </w:pPr>
      <w:r>
        <w:rPr>
          <w:rFonts w:ascii="Times New Roman" w:hAnsi="Times New Roman" w:cs="Times New Roman"/>
          <w:lang w:val="en-FI"/>
        </w:rPr>
        <w:t xml:space="preserve">       </w:t>
      </w:r>
      <w:r w:rsidRPr="00603DB4">
        <w:rPr>
          <w:rFonts w:ascii="Times New Roman" w:hAnsi="Times New Roman" w:cs="Times New Roman"/>
          <w:lang w:val="en-FI"/>
        </w:rPr>
        <w:t>Use </w:t>
      </w:r>
      <w:r w:rsidRPr="00603DB4">
        <w:rPr>
          <w:rFonts w:ascii="Times New Roman" w:hAnsi="Times New Roman" w:cs="Times New Roman"/>
          <w:b/>
          <w:bCs/>
          <w:lang w:val="en-FI"/>
        </w:rPr>
        <w:t>animated pictures</w:t>
      </w:r>
      <w:r w:rsidRPr="00603DB4">
        <w:rPr>
          <w:rFonts w:ascii="Times New Roman" w:hAnsi="Times New Roman" w:cs="Times New Roman"/>
          <w:lang w:val="en-FI"/>
        </w:rPr>
        <w:t> and graphics. You </w:t>
      </w:r>
      <w:r w:rsidRPr="00603DB4">
        <w:rPr>
          <w:rFonts w:ascii="Times New Roman" w:hAnsi="Times New Roman" w:cs="Times New Roman"/>
          <w:b/>
          <w:bCs/>
          <w:lang w:val="en-FI"/>
        </w:rPr>
        <w:t>cannot </w:t>
      </w:r>
      <w:r w:rsidRPr="00603DB4">
        <w:rPr>
          <w:rFonts w:ascii="Times New Roman" w:hAnsi="Times New Roman" w:cs="Times New Roman"/>
          <w:lang w:val="en-FI"/>
        </w:rPr>
        <w:t>videotape yourselves, so creativity in animation is key:</w:t>
      </w:r>
    </w:p>
    <w:p w:rsidRPr="00603DB4" w:rsidR="00603DB4" w:rsidP="00603DB4" w:rsidRDefault="00603DB4" w14:paraId="20418E70" w14:textId="27F76028">
      <w:pPr>
        <w:rPr>
          <w:rFonts w:ascii="Times New Roman" w:hAnsi="Times New Roman" w:cs="Times New Roman"/>
          <w:lang w:val="en-FI"/>
        </w:rPr>
      </w:pPr>
      <w:r>
        <w:rPr>
          <w:rFonts w:ascii="Times New Roman" w:hAnsi="Times New Roman" w:cs="Times New Roman"/>
          <w:b/>
          <w:bCs/>
          <w:lang w:val="en-FI"/>
        </w:rPr>
        <w:t xml:space="preserve">     </w:t>
      </w:r>
      <w:r w:rsidRPr="00603DB4">
        <w:rPr>
          <w:rFonts w:ascii="Times New Roman" w:hAnsi="Times New Roman" w:cs="Times New Roman"/>
          <w:b/>
          <w:bCs/>
          <w:lang w:val="en-FI"/>
        </w:rPr>
        <w:t>Different types of animated videos include:  </w:t>
      </w:r>
      <w:r w:rsidRPr="00603DB4">
        <w:rPr>
          <w:rFonts w:ascii="Times New Roman" w:hAnsi="Times New Roman" w:cs="Times New Roman"/>
          <w:lang w:val="en-FI"/>
        </w:rPr>
        <w:t>Cartoons</w:t>
      </w:r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r w:rsidRPr="00603DB4">
        <w:rPr>
          <w:rFonts w:ascii="Times New Roman" w:hAnsi="Times New Roman" w:cs="Times New Roman"/>
          <w:lang w:val="en-FI"/>
        </w:rPr>
        <w:t>2D animation</w:t>
      </w:r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r w:rsidRPr="00603DB4">
        <w:rPr>
          <w:rFonts w:ascii="Times New Roman" w:hAnsi="Times New Roman" w:cs="Times New Roman"/>
          <w:lang w:val="en-FI"/>
        </w:rPr>
        <w:t>3D animation</w:t>
      </w:r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r w:rsidRPr="00603DB4">
        <w:rPr>
          <w:rFonts w:ascii="Times New Roman" w:hAnsi="Times New Roman" w:cs="Times New Roman"/>
          <w:lang w:val="en-FI"/>
        </w:rPr>
        <w:t>CGI</w:t>
      </w:r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r w:rsidRPr="00603DB4">
        <w:rPr>
          <w:rFonts w:ascii="Times New Roman" w:hAnsi="Times New Roman" w:cs="Times New Roman"/>
          <w:lang w:val="en-FI"/>
        </w:rPr>
        <w:t>Whiteboard animations</w:t>
      </w:r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hyperlink w:tooltip="https://www.clearvoice.com/hire-freelancers/animations/" w:history="1" r:id="rId5">
        <w:r w:rsidRPr="00603DB4">
          <w:rPr>
            <w:rStyle w:val="Hyperlink"/>
            <w:rFonts w:ascii="Times New Roman" w:hAnsi="Times New Roman" w:cs="Times New Roman"/>
            <w:lang w:val="en-FI"/>
          </w:rPr>
          <w:t>Motion graphics</w:t>
        </w:r>
      </w:hyperlink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r w:rsidRPr="00603DB4">
        <w:rPr>
          <w:rFonts w:ascii="Times New Roman" w:hAnsi="Times New Roman" w:cs="Times New Roman"/>
          <w:lang w:val="en-FI"/>
        </w:rPr>
        <w:t>Stop-motion animation (a la “</w:t>
      </w:r>
      <w:proofErr w:type="spellStart"/>
      <w:r w:rsidRPr="00603DB4">
        <w:rPr>
          <w:rFonts w:ascii="Times New Roman" w:hAnsi="Times New Roman" w:cs="Times New Roman"/>
          <w:lang w:val="en-FI"/>
        </w:rPr>
        <w:t>claymation</w:t>
      </w:r>
      <w:proofErr w:type="spellEnd"/>
      <w:r w:rsidRPr="00603DB4">
        <w:rPr>
          <w:rFonts w:ascii="Times New Roman" w:hAnsi="Times New Roman" w:cs="Times New Roman"/>
          <w:lang w:val="en-FI"/>
        </w:rPr>
        <w:t>”)</w:t>
      </w:r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r w:rsidRPr="00603DB4">
        <w:rPr>
          <w:rFonts w:ascii="Times New Roman" w:hAnsi="Times New Roman" w:cs="Times New Roman"/>
          <w:lang w:val="en-FI"/>
        </w:rPr>
        <w:t>Kinetic typography</w:t>
      </w:r>
      <w:r w:rsidRPr="00603DB4">
        <w:rPr>
          <w:rFonts w:ascii="Times New Roman" w:hAnsi="Times New Roman" w:cs="Times New Roman"/>
          <w:b/>
          <w:bCs/>
          <w:lang w:val="en-FI"/>
        </w:rPr>
        <w:t>- </w:t>
      </w:r>
      <w:r w:rsidRPr="00603DB4">
        <w:rPr>
          <w:rFonts w:ascii="Times New Roman" w:hAnsi="Times New Roman" w:cs="Times New Roman"/>
          <w:lang w:val="en-FI"/>
        </w:rPr>
        <w:t>Flipbook or stick-figure animation.</w:t>
      </w:r>
    </w:p>
    <w:p w:rsidRPr="00603DB4" w:rsidR="00603DB4" w:rsidP="00603DB4" w:rsidRDefault="00603DB4" w14:paraId="0E022161" w14:textId="216CBA84">
      <w:pPr>
        <w:rPr>
          <w:rFonts w:ascii="Times New Roman" w:hAnsi="Times New Roman" w:cs="Times New Roman"/>
          <w:lang w:val="en-FI"/>
        </w:rPr>
      </w:pPr>
      <w:r>
        <w:rPr>
          <w:rFonts w:ascii="Times New Roman" w:hAnsi="Times New Roman" w:cs="Times New Roman"/>
          <w:lang w:val="en-FI"/>
        </w:rPr>
        <w:t xml:space="preserve">     </w:t>
      </w:r>
      <w:r w:rsidRPr="00603DB4">
        <w:rPr>
          <w:rFonts w:ascii="Times New Roman" w:hAnsi="Times New Roman" w:cs="Times New Roman"/>
          <w:lang w:val="en-FI"/>
        </w:rPr>
        <w:t>You </w:t>
      </w:r>
      <w:r w:rsidRPr="00603DB4">
        <w:rPr>
          <w:rFonts w:ascii="Times New Roman" w:hAnsi="Times New Roman" w:cs="Times New Roman"/>
          <w:b/>
          <w:bCs/>
          <w:lang w:val="en-FI"/>
        </w:rPr>
        <w:t>must</w:t>
      </w:r>
      <w:r w:rsidRPr="00603DB4">
        <w:rPr>
          <w:rFonts w:ascii="Times New Roman" w:hAnsi="Times New Roman" w:cs="Times New Roman"/>
          <w:lang w:val="en-FI"/>
        </w:rPr>
        <w:t> incorporate </w:t>
      </w:r>
      <w:r w:rsidRPr="00603DB4">
        <w:rPr>
          <w:rFonts w:ascii="Times New Roman" w:hAnsi="Times New Roman" w:cs="Times New Roman"/>
          <w:b/>
          <w:bCs/>
          <w:lang w:val="en-FI"/>
        </w:rPr>
        <w:t>your own voice</w:t>
      </w:r>
      <w:r w:rsidRPr="00603DB4">
        <w:rPr>
          <w:rFonts w:ascii="Times New Roman" w:hAnsi="Times New Roman" w:cs="Times New Roman"/>
          <w:lang w:val="en-FI"/>
        </w:rPr>
        <w:t> for narration.</w:t>
      </w:r>
    </w:p>
    <w:p w:rsidRPr="00603DB4" w:rsidR="00603DB4" w:rsidP="00603DB4" w:rsidRDefault="00603DB4" w14:paraId="02C72CAE" w14:textId="77777777">
      <w:pPr>
        <w:ind w:left="720"/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lang w:val="en-FI"/>
        </w:rPr>
        <w:lastRenderedPageBreak/>
        <w:t>Engagement: Aim for a video that is short, punchy, eye-catching, and engaging. Use storytelling techniques to make your narrative compelling.</w:t>
      </w:r>
    </w:p>
    <w:p w:rsidRPr="00603DB4" w:rsidR="00603DB4" w:rsidP="00603DB4" w:rsidRDefault="00603DB4" w14:paraId="2E09C9A8" w14:textId="77777777">
      <w:pPr>
        <w:ind w:left="720"/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AI Tools:</w:t>
      </w:r>
      <w:r w:rsidRPr="00603DB4">
        <w:rPr>
          <w:rFonts w:ascii="Times New Roman" w:hAnsi="Times New Roman" w:cs="Times New Roman"/>
          <w:lang w:val="en-FI"/>
        </w:rPr>
        <w:t> You are encouraged to use AI tools </w:t>
      </w:r>
      <w:r w:rsidRPr="00603DB4">
        <w:rPr>
          <w:rFonts w:ascii="Times New Roman" w:hAnsi="Times New Roman" w:cs="Times New Roman"/>
          <w:b/>
          <w:bCs/>
          <w:lang w:val="en-FI"/>
        </w:rPr>
        <w:t>to assist</w:t>
      </w:r>
      <w:r w:rsidRPr="00603DB4">
        <w:rPr>
          <w:rFonts w:ascii="Times New Roman" w:hAnsi="Times New Roman" w:cs="Times New Roman"/>
          <w:lang w:val="en-FI"/>
        </w:rPr>
        <w:t> in the creation of your video.</w:t>
      </w:r>
    </w:p>
    <w:p w:rsidR="00603DB4" w:rsidP="00603DB4" w:rsidRDefault="00603DB4" w14:paraId="0060F9B6" w14:textId="77777777">
      <w:pPr>
        <w:jc w:val="center"/>
        <w:rPr>
          <w:rFonts w:ascii="Times New Roman" w:hAnsi="Times New Roman" w:cs="Times New Roman"/>
          <w:b/>
          <w:bCs/>
          <w:u w:val="single"/>
          <w:lang w:val="en-FI"/>
        </w:rPr>
      </w:pPr>
    </w:p>
    <w:p w:rsidRPr="00603DB4" w:rsidR="00603DB4" w:rsidP="00603DB4" w:rsidRDefault="00603DB4" w14:paraId="4889FF96" w14:textId="5FCE174E">
      <w:pPr>
        <w:jc w:val="center"/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u w:val="single"/>
          <w:lang w:val="en-FI"/>
        </w:rPr>
        <w:t>What makes a Good animated video?</w:t>
      </w:r>
    </w:p>
    <w:p w:rsidRPr="00603DB4" w:rsidR="00603DB4" w:rsidP="00603DB4" w:rsidRDefault="00603DB4" w14:paraId="711EE7E5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Colour Palette</w:t>
      </w:r>
      <w:r w:rsidRPr="00603DB4">
        <w:rPr>
          <w:rFonts w:ascii="Times New Roman" w:hAnsi="Times New Roman" w:cs="Times New Roman"/>
          <w:lang w:val="en-FI"/>
        </w:rPr>
        <w:t>: Use a consistent colour palette that reflects your NGO's branding. This helps create a cohesive and professional look.</w:t>
      </w:r>
    </w:p>
    <w:p w:rsidRPr="00603DB4" w:rsidR="00603DB4" w:rsidP="00603DB4" w:rsidRDefault="00603DB4" w14:paraId="49B32431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Typography</w:t>
      </w:r>
      <w:r w:rsidRPr="00603DB4">
        <w:rPr>
          <w:rFonts w:ascii="Times New Roman" w:hAnsi="Times New Roman" w:cs="Times New Roman"/>
          <w:lang w:val="en-FI"/>
        </w:rPr>
        <w:t xml:space="preserve">: Choose clear and readable fonts for any text. Use different sizes or styles to emphasize key </w:t>
      </w:r>
      <w:proofErr w:type="gramStart"/>
      <w:r w:rsidRPr="00603DB4">
        <w:rPr>
          <w:rFonts w:ascii="Times New Roman" w:hAnsi="Times New Roman" w:cs="Times New Roman"/>
          <w:lang w:val="en-FI"/>
        </w:rPr>
        <w:t>points, but</w:t>
      </w:r>
      <w:proofErr w:type="gramEnd"/>
      <w:r w:rsidRPr="00603DB4">
        <w:rPr>
          <w:rFonts w:ascii="Times New Roman" w:hAnsi="Times New Roman" w:cs="Times New Roman"/>
          <w:lang w:val="en-FI"/>
        </w:rPr>
        <w:t xml:space="preserve"> keep it consistent throughout the video.</w:t>
      </w:r>
    </w:p>
    <w:p w:rsidRPr="00603DB4" w:rsidR="00603DB4" w:rsidP="00603DB4" w:rsidRDefault="00603DB4" w14:paraId="78804A22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Backgrounds</w:t>
      </w:r>
      <w:r w:rsidRPr="00603DB4">
        <w:rPr>
          <w:rFonts w:ascii="Times New Roman" w:hAnsi="Times New Roman" w:cs="Times New Roman"/>
          <w:lang w:val="en-FI"/>
        </w:rPr>
        <w:t>: Select visually appealing backgrounds that complement the content without overwhelming it.</w:t>
      </w:r>
    </w:p>
    <w:p w:rsidRPr="00603DB4" w:rsidR="00603DB4" w:rsidP="00603DB4" w:rsidRDefault="00603DB4" w14:paraId="6CA8EE7D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Character Design</w:t>
      </w:r>
      <w:r w:rsidRPr="00603DB4">
        <w:rPr>
          <w:rFonts w:ascii="Times New Roman" w:hAnsi="Times New Roman" w:cs="Times New Roman"/>
          <w:lang w:val="en-FI"/>
        </w:rPr>
        <w:t>: When using characters, ensure they are relatable and represent the diversity of the community. Animated characters can help convey emotions and stories effectively.</w:t>
      </w:r>
    </w:p>
    <w:p w:rsidRPr="00603DB4" w:rsidR="00603DB4" w:rsidP="00603DB4" w:rsidRDefault="00603DB4" w14:paraId="27D2203B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Icons and Symbols</w:t>
      </w:r>
      <w:r w:rsidRPr="00603DB4">
        <w:rPr>
          <w:rFonts w:ascii="Times New Roman" w:hAnsi="Times New Roman" w:cs="Times New Roman"/>
          <w:lang w:val="en-FI"/>
        </w:rPr>
        <w:t>: Incorporate relevant icons and symbols to represent concepts (e.g., teamwork, hope, action). These can simplify complex ideas visually.</w:t>
      </w:r>
    </w:p>
    <w:p w:rsidRPr="00603DB4" w:rsidR="00603DB4" w:rsidP="00603DB4" w:rsidRDefault="00603DB4" w14:paraId="432B43C9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Infographics</w:t>
      </w:r>
      <w:r w:rsidRPr="00603DB4">
        <w:rPr>
          <w:rFonts w:ascii="Times New Roman" w:hAnsi="Times New Roman" w:cs="Times New Roman"/>
          <w:lang w:val="en-FI"/>
        </w:rPr>
        <w:t>: Use infographics to display data or statistics in a visually engaging way. This can help make your points clearer and more impactful.</w:t>
      </w:r>
    </w:p>
    <w:p w:rsidRPr="00603DB4" w:rsidR="00603DB4" w:rsidP="00603DB4" w:rsidRDefault="00603DB4" w14:paraId="6DD45361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Transitions and Effects</w:t>
      </w:r>
      <w:r w:rsidRPr="00603DB4">
        <w:rPr>
          <w:rFonts w:ascii="Times New Roman" w:hAnsi="Times New Roman" w:cs="Times New Roman"/>
          <w:lang w:val="en-FI"/>
        </w:rPr>
        <w:t>: Utilize smooth transitions between scenes and elements to maintain viewer engagement. </w:t>
      </w:r>
      <w:r w:rsidRPr="00603DB4">
        <w:rPr>
          <w:rFonts w:ascii="Times New Roman" w:hAnsi="Times New Roman" w:cs="Times New Roman"/>
          <w:b/>
          <w:bCs/>
          <w:lang w:val="en-FI"/>
        </w:rPr>
        <w:t>Consider subtle animations to draw attention to important information.</w:t>
      </w:r>
    </w:p>
    <w:p w:rsidRPr="00603DB4" w:rsidR="00603DB4" w:rsidP="00603DB4" w:rsidRDefault="00603DB4" w14:paraId="058F9685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Illustrations</w:t>
      </w:r>
      <w:r w:rsidRPr="00603DB4">
        <w:rPr>
          <w:rFonts w:ascii="Times New Roman" w:hAnsi="Times New Roman" w:cs="Times New Roman"/>
          <w:lang w:val="en-FI"/>
        </w:rPr>
        <w:t>: Include illustrations that depict real-life scenarios or challenges related to your NGO's work. This helps to create a narrative that resonates with the audience.</w:t>
      </w:r>
    </w:p>
    <w:p w:rsidRPr="00603DB4" w:rsidR="00603DB4" w:rsidP="00603DB4" w:rsidRDefault="00603DB4" w14:paraId="708E1D8B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Voiceover and Sound Effects</w:t>
      </w:r>
      <w:r w:rsidRPr="00603DB4">
        <w:rPr>
          <w:rFonts w:ascii="Times New Roman" w:hAnsi="Times New Roman" w:cs="Times New Roman"/>
          <w:lang w:val="en-FI"/>
        </w:rPr>
        <w:t>: Although not visual elements, a good voiceover and appropriate sound effects can significantly enhance the overall impact of your visuals.</w:t>
      </w:r>
    </w:p>
    <w:p w:rsidRPr="00603DB4" w:rsidR="00603DB4" w:rsidP="00603DB4" w:rsidRDefault="00603DB4" w14:paraId="1710444D" w14:textId="77777777">
      <w:pPr>
        <w:numPr>
          <w:ilvl w:val="0"/>
          <w:numId w:val="17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Call to Action Graphics</w:t>
      </w:r>
      <w:r w:rsidRPr="00603DB4">
        <w:rPr>
          <w:rFonts w:ascii="Times New Roman" w:hAnsi="Times New Roman" w:cs="Times New Roman"/>
          <w:lang w:val="en-FI"/>
        </w:rPr>
        <w:t>: Conclude with eye-catching graphics for your call to action, encouraging viewers to engage with your NGO or learn more.</w:t>
      </w:r>
    </w:p>
    <w:p w:rsidRPr="00603DB4" w:rsidR="00603DB4" w:rsidP="00603DB4" w:rsidRDefault="00603DB4" w14:paraId="6618F98A" w14:textId="77777777">
      <w:p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lang w:val="en-FI"/>
        </w:rPr>
        <w:t> </w:t>
      </w:r>
    </w:p>
    <w:p w:rsidRPr="00603DB4" w:rsidR="00603DB4" w:rsidP="00603DB4" w:rsidRDefault="00603DB4" w14:paraId="672A0C7B" w14:textId="040C5283">
      <w:pPr>
        <w:jc w:val="center"/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u w:val="single"/>
          <w:lang w:val="en-FI"/>
        </w:rPr>
        <w:t>Tips for Visual Design:</w:t>
      </w:r>
    </w:p>
    <w:p w:rsidRPr="00603DB4" w:rsidR="00603DB4" w:rsidP="00603DB4" w:rsidRDefault="00603DB4" w14:paraId="532DB35C" w14:textId="77777777">
      <w:pPr>
        <w:rPr>
          <w:rFonts w:ascii="Times New Roman" w:hAnsi="Times New Roman" w:cs="Times New Roman"/>
          <w:lang w:val="en-FI"/>
        </w:rPr>
      </w:pPr>
    </w:p>
    <w:p w:rsidRPr="00603DB4" w:rsidR="00603DB4" w:rsidP="00603DB4" w:rsidRDefault="00603DB4" w14:paraId="1B46A0BF" w14:textId="77777777">
      <w:pPr>
        <w:numPr>
          <w:ilvl w:val="0"/>
          <w:numId w:val="18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Keep It Simple</w:t>
      </w:r>
      <w:r w:rsidRPr="00603DB4">
        <w:rPr>
          <w:rFonts w:ascii="Times New Roman" w:hAnsi="Times New Roman" w:cs="Times New Roman"/>
          <w:lang w:val="en-FI"/>
        </w:rPr>
        <w:t>: Avoid cluttering the screen with too many elements. Focus on the most important visuals that support your narrative.</w:t>
      </w:r>
    </w:p>
    <w:p w:rsidRPr="00603DB4" w:rsidR="00603DB4" w:rsidP="00603DB4" w:rsidRDefault="00603DB4" w14:paraId="7F918E6F" w14:textId="77777777">
      <w:pPr>
        <w:numPr>
          <w:ilvl w:val="0"/>
          <w:numId w:val="18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Consistent Style</w:t>
      </w:r>
      <w:r w:rsidRPr="00603DB4">
        <w:rPr>
          <w:rFonts w:ascii="Times New Roman" w:hAnsi="Times New Roman" w:cs="Times New Roman"/>
          <w:lang w:val="en-FI"/>
        </w:rPr>
        <w:t>: Ensure all visual elements have a consistent style and tone, reinforcing your NGO’s branding.</w:t>
      </w:r>
    </w:p>
    <w:p w:rsidRPr="00603DB4" w:rsidR="00603DB4" w:rsidP="00603DB4" w:rsidRDefault="00603DB4" w14:paraId="0E122A5E" w14:textId="77777777">
      <w:pPr>
        <w:numPr>
          <w:ilvl w:val="0"/>
          <w:numId w:val="18"/>
        </w:numPr>
        <w:rPr>
          <w:rFonts w:ascii="Times New Roman" w:hAnsi="Times New Roman" w:cs="Times New Roman"/>
          <w:lang w:val="en-FI"/>
        </w:rPr>
      </w:pPr>
      <w:r w:rsidRPr="00603DB4">
        <w:rPr>
          <w:rFonts w:ascii="Times New Roman" w:hAnsi="Times New Roman" w:cs="Times New Roman"/>
          <w:b/>
          <w:bCs/>
          <w:lang w:val="en-FI"/>
        </w:rPr>
        <w:t>Test for Clarity</w:t>
      </w:r>
      <w:r w:rsidRPr="00603DB4">
        <w:rPr>
          <w:rFonts w:ascii="Times New Roman" w:hAnsi="Times New Roman" w:cs="Times New Roman"/>
          <w:lang w:val="en-FI"/>
        </w:rPr>
        <w:t>: Make sure that all visuals are clear and convey the intended message. Test your video with peers to gather feedback.</w:t>
      </w:r>
    </w:p>
    <w:p w:rsidRPr="002A2CB2" w:rsidR="00BD6974" w:rsidRDefault="00BD6974" w14:paraId="04A3BB5B" w14:textId="4790DF24">
      <w:pPr>
        <w:rPr>
          <w:rFonts w:ascii="Times New Roman" w:hAnsi="Times New Roman" w:cs="Times New Roman"/>
        </w:rPr>
      </w:pPr>
    </w:p>
    <w:sectPr w:rsidRPr="002A2CB2" w:rsidR="00BD697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640CE"/>
    <w:multiLevelType w:val="multilevel"/>
    <w:tmpl w:val="BCA0C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04F7A"/>
    <w:multiLevelType w:val="multilevel"/>
    <w:tmpl w:val="A26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9B3292"/>
    <w:multiLevelType w:val="multilevel"/>
    <w:tmpl w:val="AB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C8501D"/>
    <w:multiLevelType w:val="multilevel"/>
    <w:tmpl w:val="542A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D286F"/>
    <w:multiLevelType w:val="multilevel"/>
    <w:tmpl w:val="C47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7D5A41"/>
    <w:multiLevelType w:val="multilevel"/>
    <w:tmpl w:val="6CE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9324070"/>
    <w:multiLevelType w:val="multilevel"/>
    <w:tmpl w:val="CB94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52B6A"/>
    <w:multiLevelType w:val="multilevel"/>
    <w:tmpl w:val="68F6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32A92"/>
    <w:multiLevelType w:val="multilevel"/>
    <w:tmpl w:val="C0E8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E5C4E"/>
    <w:multiLevelType w:val="multilevel"/>
    <w:tmpl w:val="635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912844"/>
    <w:multiLevelType w:val="multilevel"/>
    <w:tmpl w:val="C00ACD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67904"/>
    <w:multiLevelType w:val="multilevel"/>
    <w:tmpl w:val="B31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EFC16E3"/>
    <w:multiLevelType w:val="multilevel"/>
    <w:tmpl w:val="561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F2A74C3"/>
    <w:multiLevelType w:val="multilevel"/>
    <w:tmpl w:val="2504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8237DB"/>
    <w:multiLevelType w:val="multilevel"/>
    <w:tmpl w:val="10DA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93EAD"/>
    <w:multiLevelType w:val="multilevel"/>
    <w:tmpl w:val="88D0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4E79A3"/>
    <w:multiLevelType w:val="multilevel"/>
    <w:tmpl w:val="716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A32205A"/>
    <w:multiLevelType w:val="hybridMultilevel"/>
    <w:tmpl w:val="AB1CE206"/>
    <w:lvl w:ilvl="0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448694577">
    <w:abstractNumId w:val="14"/>
  </w:num>
  <w:num w:numId="2" w16cid:durableId="197665071">
    <w:abstractNumId w:val="15"/>
  </w:num>
  <w:num w:numId="3" w16cid:durableId="727538915">
    <w:abstractNumId w:val="2"/>
  </w:num>
  <w:num w:numId="4" w16cid:durableId="1307859484">
    <w:abstractNumId w:val="8"/>
  </w:num>
  <w:num w:numId="5" w16cid:durableId="2094400588">
    <w:abstractNumId w:val="17"/>
  </w:num>
  <w:num w:numId="6" w16cid:durableId="1475296450">
    <w:abstractNumId w:val="7"/>
  </w:num>
  <w:num w:numId="7" w16cid:durableId="1860116336">
    <w:abstractNumId w:val="1"/>
  </w:num>
  <w:num w:numId="8" w16cid:durableId="30691305">
    <w:abstractNumId w:val="10"/>
  </w:num>
  <w:num w:numId="9" w16cid:durableId="1339653672">
    <w:abstractNumId w:val="11"/>
  </w:num>
  <w:num w:numId="10" w16cid:durableId="1064528276">
    <w:abstractNumId w:val="13"/>
  </w:num>
  <w:num w:numId="11" w16cid:durableId="1371147513">
    <w:abstractNumId w:val="6"/>
  </w:num>
  <w:num w:numId="12" w16cid:durableId="1768966216">
    <w:abstractNumId w:val="9"/>
  </w:num>
  <w:num w:numId="13" w16cid:durableId="1123576208">
    <w:abstractNumId w:val="3"/>
  </w:num>
  <w:num w:numId="14" w16cid:durableId="190000564">
    <w:abstractNumId w:val="16"/>
  </w:num>
  <w:num w:numId="15" w16cid:durableId="828247817">
    <w:abstractNumId w:val="0"/>
  </w:num>
  <w:num w:numId="16" w16cid:durableId="536549836">
    <w:abstractNumId w:val="12"/>
  </w:num>
  <w:num w:numId="17" w16cid:durableId="1821114681">
    <w:abstractNumId w:val="5"/>
  </w:num>
  <w:num w:numId="18" w16cid:durableId="212472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46"/>
    <w:rsid w:val="002A2CB2"/>
    <w:rsid w:val="002D7206"/>
    <w:rsid w:val="003169F8"/>
    <w:rsid w:val="00576846"/>
    <w:rsid w:val="005D1E12"/>
    <w:rsid w:val="00603DB4"/>
    <w:rsid w:val="00665054"/>
    <w:rsid w:val="00674C13"/>
    <w:rsid w:val="007068AA"/>
    <w:rsid w:val="007A501A"/>
    <w:rsid w:val="007D64E0"/>
    <w:rsid w:val="00941B5F"/>
    <w:rsid w:val="00B90E7A"/>
    <w:rsid w:val="00BD6974"/>
    <w:rsid w:val="4BCC8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4D8915"/>
  <w15:chartTrackingRefBased/>
  <w15:docId w15:val="{A808A913-E4B4-41AE-B565-1587CAC9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8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8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684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684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7684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684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684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684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684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684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84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68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84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8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6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8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C1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FI"/>
      <w14:ligatures w14:val="none"/>
    </w:rPr>
  </w:style>
  <w:style w:type="character" w:styleId="Strong">
    <w:name w:val="Strong"/>
    <w:basedOn w:val="DefaultParagraphFont"/>
    <w:uiPriority w:val="22"/>
    <w:qFormat/>
    <w:rsid w:val="00674C13"/>
    <w:rPr>
      <w:b/>
      <w:bCs/>
    </w:rPr>
  </w:style>
  <w:style w:type="character" w:styleId="Hyperlink">
    <w:name w:val="Hyperlink"/>
    <w:basedOn w:val="DefaultParagraphFont"/>
    <w:uiPriority w:val="99"/>
    <w:unhideWhenUsed/>
    <w:rsid w:val="005D1E1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62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35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331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198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17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18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740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2956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4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4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11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0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6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03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3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7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5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05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0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2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7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93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5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6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5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28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3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5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3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clearvoice.com/hire-freelancers/animations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houimli chaima</dc:creator>
  <keywords/>
  <dc:description/>
  <lastModifiedBy>houimli chaima</lastModifiedBy>
  <revision>8</revision>
  <dcterms:created xsi:type="dcterms:W3CDTF">2024-10-17T10:27:00.0000000Z</dcterms:created>
  <dcterms:modified xsi:type="dcterms:W3CDTF">2025-07-11T10:14:44.1457685Z</dcterms:modified>
</coreProperties>
</file>