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Project Name</w:t>
      </w:r>
      <w:r w:rsidDel="00000000" w:rsidR="00000000" w:rsidRPr="00000000">
        <w:rPr>
          <w:b w:val="1"/>
          <w:sz w:val="36"/>
          <w:szCs w:val="36"/>
          <w:rtl w:val="0"/>
        </w:rPr>
        <w:t xml:space="preserve">: Risk Prediction Models For Diabetes Using Machine Learning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Logo: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538538" cy="35385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3538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Team Members:</w:t>
      </w:r>
    </w:p>
    <w:tbl>
      <w:tblPr>
        <w:tblStyle w:val="Table1"/>
        <w:tblW w:w="915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50"/>
        <w:gridCol w:w="3780"/>
        <w:gridCol w:w="2320"/>
        <w:tblGridChange w:id="0">
          <w:tblGrid>
            <w:gridCol w:w="3050"/>
            <w:gridCol w:w="3780"/>
            <w:gridCol w:w="2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color w:val="5c5d5e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5c5d5e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Phone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Isabella Taylor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isabellajadet@gmail.com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(928)-863-8788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Leah Nash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leah_nash@icloud.com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(918)-928-5443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Sandra Braun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seweiland@gmail.com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(405)514-6170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Valerie Grannemann-Barber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slipknotsangel2@hotmail.com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(918)978-0953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Motivation &amp; Summary Slide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Leveraging machine learning technology holds promise to reduce health care costs through the ability to predict disease state and potentially identify at-risk individuals earlier in the disease process to target education and intervention activities. 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Helvetica Neue" w:cs="Helvetica Neue" w:eastAsia="Helvetica Neue" w:hAnsi="Helvetica Neue"/>
          <w:color w:val="296eaa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DATA sets to be Used: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https://www.kaggle.com/datasets/alexteboul/diabetes-health-indicators-dataset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Derived from: https://www.kaggle.com/datasets/cdc/behavioral-risk-factor-surveillance-system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https://www.cdc.gov/brfss/annual_data/2015/pdf/codebook15_llcp.pdf</w:t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Tools/Modules to be Used: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Tableau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Breakdown of Tasks</w:t>
      </w:r>
      <w:r w:rsidDel="00000000" w:rsidR="00000000" w:rsidRPr="00000000">
        <w:rPr>
          <w:sz w:val="36"/>
          <w:szCs w:val="36"/>
          <w:rtl w:val="0"/>
        </w:rPr>
        <w:t xml:space="preserve"> (Ownership by Group Member)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All: Will work on model research for implementation and optimization. Attempt initialization over weekend and use slack channel to communicate which model we’re currently investigating to avoid duplicative effort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Isabella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 Dashboard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GitHub Docu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mentation and Repository Upkeep/Merge, etc.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Sandra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Data Model Optimization &amp;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Valerie: Data Model Optimization &amp;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Schedule for Completion of Tasks:</w:t>
      </w:r>
    </w:p>
    <w:p w:rsidR="00000000" w:rsidDel="00000000" w:rsidP="00000000" w:rsidRDefault="00000000" w:rsidRPr="00000000" w14:paraId="00000035">
      <w:pPr>
        <w:pageBreakBefore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4665"/>
        <w:gridCol w:w="3120"/>
        <w:tblGridChange w:id="0">
          <w:tblGrid>
            <w:gridCol w:w="1575"/>
            <w:gridCol w:w="466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04/06/23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Work/ Project proposal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04/06/23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Collecting the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04/10/23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Work on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04/10/23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04/11/23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04/13/23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Visualizations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04/15/23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Mock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04/17/23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PROJECT 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kaggle.com/datasets/alexteboul/diabetes-health-indicators-datas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