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F2FDA">
      <w:pPr>
        <w:tabs>
          <w:tab w:val="right" w:pos="9500"/>
        </w:tabs>
        <w:spacing w:line="360" w:lineRule="auto"/>
        <w:ind w:right="96"/>
        <w:rPr>
          <w:rFonts w:ascii="宋体" w:hAnsi="宋体" w:eastAsia="宋体" w:cs="Times New Roman"/>
          <w:sz w:val="30"/>
          <w:szCs w:val="30"/>
        </w:rPr>
      </w:pPr>
      <w:r>
        <w:rPr>
          <w:rFonts w:hint="eastAsia" w:ascii="宋体" w:hAnsi="宋体" w:eastAsia="宋体" w:cs="Times New Roman"/>
          <w:sz w:val="30"/>
          <w:szCs w:val="30"/>
        </w:rPr>
        <w:t>文档版本：</w:t>
      </w:r>
      <w:r>
        <w:rPr>
          <w:rFonts w:ascii="宋体" w:hAnsi="宋体" w:eastAsia="宋体" w:cs="Times New Roman"/>
          <w:sz w:val="30"/>
          <w:szCs w:val="30"/>
        </w:rPr>
        <w:t xml:space="preserve">                         </w:t>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rPr>
        <w:t>2版</w:t>
      </w:r>
    </w:p>
    <w:p w14:paraId="3070E18D">
      <w:pPr>
        <w:rPr>
          <w:rFonts w:ascii="Calibri" w:hAnsi="Calibri" w:eastAsia="宋体" w:cs="Times New Roman"/>
          <w:sz w:val="30"/>
          <w:szCs w:val="30"/>
        </w:rPr>
      </w:pPr>
      <w:r>
        <w:rPr>
          <w:rFonts w:hint="eastAsia" w:ascii="宋体" w:hAnsi="宋体" w:eastAsia="宋体" w:cs="Times New Roman"/>
          <w:sz w:val="30"/>
          <w:szCs w:val="30"/>
        </w:rPr>
        <w:t>分册名称：</w:t>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rPr>
        <w:t>1册</w:t>
      </w:r>
      <w:r>
        <w:rPr>
          <w:rFonts w:ascii="宋体" w:hAnsi="宋体" w:eastAsia="宋体" w:cs="Times New Roman"/>
          <w:sz w:val="30"/>
          <w:szCs w:val="30"/>
        </w:rPr>
        <w:t>/</w:t>
      </w:r>
      <w:r>
        <w:rPr>
          <w:rFonts w:hint="eastAsia" w:ascii="宋体" w:hAnsi="宋体" w:eastAsia="宋体" w:cs="Times New Roman"/>
          <w:sz w:val="30"/>
          <w:szCs w:val="30"/>
        </w:rPr>
        <w:t>共</w:t>
      </w:r>
      <w:r>
        <w:rPr>
          <w:rFonts w:ascii="宋体" w:hAnsi="宋体" w:eastAsia="宋体" w:cs="Times New Roman"/>
          <w:sz w:val="30"/>
          <w:szCs w:val="30"/>
        </w:rPr>
        <w:t xml:space="preserve"> </w:t>
      </w:r>
      <w:r>
        <w:rPr>
          <w:rFonts w:hint="eastAsia" w:ascii="宋体" w:hAnsi="宋体" w:eastAsia="宋体" w:cs="Times New Roman"/>
          <w:sz w:val="30"/>
          <w:szCs w:val="30"/>
        </w:rPr>
        <w:t>1册</w:t>
      </w:r>
    </w:p>
    <w:p w14:paraId="5DB7419E">
      <w:pPr>
        <w:rPr>
          <w:rFonts w:ascii="Calibri" w:hAnsi="Calibri" w:eastAsia="宋体" w:cs="Times New Roman"/>
          <w:sz w:val="24"/>
          <w:szCs w:val="24"/>
        </w:rPr>
      </w:pPr>
    </w:p>
    <w:p w14:paraId="687CBF52">
      <w:pPr>
        <w:autoSpaceDE w:val="0"/>
        <w:autoSpaceDN w:val="0"/>
        <w:adjustRightInd w:val="0"/>
        <w:rPr>
          <w:rFonts w:ascii="Calibri" w:hAnsi="Calibri" w:eastAsia="幼圆_GB2312" w:cs="Times New Roman"/>
          <w:sz w:val="24"/>
          <w:szCs w:val="24"/>
        </w:rPr>
      </w:pPr>
    </w:p>
    <w:p w14:paraId="3A47B517">
      <w:pPr>
        <w:autoSpaceDE w:val="0"/>
        <w:autoSpaceDN w:val="0"/>
        <w:adjustRightInd w:val="0"/>
        <w:rPr>
          <w:rFonts w:ascii="Calibri" w:hAnsi="Calibri" w:eastAsia="幼圆_GB2312" w:cs="Times New Roman"/>
          <w:sz w:val="24"/>
          <w:szCs w:val="24"/>
          <w:lang w:val="zh-CN"/>
        </w:rPr>
      </w:pPr>
    </w:p>
    <w:p w14:paraId="72515B6C">
      <w:pPr>
        <w:autoSpaceDE w:val="0"/>
        <w:autoSpaceDN w:val="0"/>
        <w:adjustRightInd w:val="0"/>
        <w:rPr>
          <w:rFonts w:ascii="Calibri" w:hAnsi="Calibri" w:eastAsia="幼圆_GB2312" w:cs="Times New Roman"/>
          <w:sz w:val="24"/>
          <w:szCs w:val="24"/>
          <w:lang w:val="zh-CN"/>
        </w:rPr>
      </w:pPr>
    </w:p>
    <w:p w14:paraId="6E6E3115">
      <w:pPr>
        <w:autoSpaceDE w:val="0"/>
        <w:autoSpaceDN w:val="0"/>
        <w:adjustRightInd w:val="0"/>
        <w:rPr>
          <w:rFonts w:ascii="Calibri" w:hAnsi="Calibri" w:eastAsia="幼圆_GB2312" w:cs="Times New Roman"/>
          <w:sz w:val="24"/>
          <w:szCs w:val="24"/>
          <w:lang w:val="zh-CN"/>
        </w:rPr>
      </w:pPr>
    </w:p>
    <w:p w14:paraId="2102DB61">
      <w:pPr>
        <w:autoSpaceDE w:val="0"/>
        <w:autoSpaceDN w:val="0"/>
        <w:adjustRightInd w:val="0"/>
        <w:rPr>
          <w:rFonts w:ascii="Calibri" w:hAnsi="Calibri" w:eastAsia="幼圆_GB2312" w:cs="Times New Roman"/>
          <w:sz w:val="24"/>
          <w:szCs w:val="24"/>
          <w:lang w:val="zh-CN"/>
        </w:rPr>
      </w:pPr>
    </w:p>
    <w:p w14:paraId="20EBE5DF">
      <w:pPr>
        <w:autoSpaceDE w:val="0"/>
        <w:autoSpaceDN w:val="0"/>
        <w:adjustRightInd w:val="0"/>
        <w:rPr>
          <w:rFonts w:ascii="Calibri" w:hAnsi="Calibri" w:eastAsia="幼圆_GB2312" w:cs="Times New Roman"/>
          <w:sz w:val="24"/>
          <w:szCs w:val="24"/>
          <w:lang w:val="zh-CN"/>
        </w:rPr>
      </w:pPr>
    </w:p>
    <w:p w14:paraId="18F93460">
      <w:pPr>
        <w:autoSpaceDE w:val="0"/>
        <w:autoSpaceDN w:val="0"/>
        <w:adjustRightInd w:val="0"/>
        <w:jc w:val="center"/>
        <w:rPr>
          <w:rFonts w:ascii="楷体_GB2312" w:hAnsi="Calibri" w:eastAsia="黑体" w:cs="楷体_GB2312"/>
          <w:sz w:val="72"/>
          <w:szCs w:val="72"/>
        </w:rPr>
      </w:pPr>
      <w:r>
        <w:rPr>
          <w:rFonts w:hint="eastAsia" w:ascii="黑体" w:hAnsi="Calibri" w:eastAsia="黑体" w:cs="楷体_GB2312"/>
          <w:sz w:val="72"/>
          <w:szCs w:val="72"/>
          <w:lang w:val="zh-CN"/>
        </w:rPr>
        <w:t>基于大模型多智能体框架的数据库自动部署与库表生成</w:t>
      </w:r>
      <w:r>
        <w:rPr>
          <w:rFonts w:hint="eastAsia" w:ascii="黑体" w:eastAsia="黑体" w:cs="楷体_GB2312"/>
          <w:sz w:val="72"/>
          <w:szCs w:val="72"/>
          <w:lang w:val="en-US" w:eastAsia="zh-CN"/>
        </w:rPr>
        <w:t>迭代计划</w:t>
      </w:r>
      <w:r>
        <w:rPr>
          <w:rFonts w:hint="eastAsia" w:ascii="黑体" w:hAnsi="Calibri" w:eastAsia="黑体" w:cs="楷体_GB2312"/>
          <w:sz w:val="72"/>
          <w:szCs w:val="72"/>
          <w:lang w:val="zh-CN"/>
        </w:rPr>
        <w:t>文档</w:t>
      </w:r>
    </w:p>
    <w:p w14:paraId="520228FE">
      <w:pPr>
        <w:autoSpaceDE w:val="0"/>
        <w:autoSpaceDN w:val="0"/>
        <w:adjustRightInd w:val="0"/>
        <w:rPr>
          <w:rFonts w:ascii="Calibri" w:hAnsi="Calibri" w:eastAsia="黑体" w:cs="Times New Roman"/>
          <w:sz w:val="24"/>
          <w:szCs w:val="24"/>
          <w:lang w:val="zh-CN"/>
        </w:rPr>
      </w:pPr>
    </w:p>
    <w:p w14:paraId="03774233">
      <w:pPr>
        <w:autoSpaceDE w:val="0"/>
        <w:autoSpaceDN w:val="0"/>
        <w:adjustRightInd w:val="0"/>
        <w:rPr>
          <w:rFonts w:ascii="Calibri" w:hAnsi="Calibri" w:eastAsia="黑体" w:cs="Times New Roman"/>
          <w:sz w:val="24"/>
          <w:szCs w:val="24"/>
          <w:lang w:val="zh-CN"/>
        </w:rPr>
      </w:pPr>
    </w:p>
    <w:p w14:paraId="4703CDC4">
      <w:pPr>
        <w:autoSpaceDE w:val="0"/>
        <w:autoSpaceDN w:val="0"/>
        <w:adjustRightInd w:val="0"/>
        <w:spacing w:line="340" w:lineRule="atLeast"/>
        <w:rPr>
          <w:rFonts w:ascii="Calibri" w:hAnsi="Calibri" w:eastAsia="黑体" w:cs="Times New Roman"/>
          <w:sz w:val="32"/>
          <w:szCs w:val="32"/>
          <w:lang w:val="zh-CN"/>
        </w:rPr>
      </w:pPr>
    </w:p>
    <w:p w14:paraId="0D08D7B1">
      <w:pPr>
        <w:autoSpaceDE w:val="0"/>
        <w:autoSpaceDN w:val="0"/>
        <w:adjustRightInd w:val="0"/>
        <w:rPr>
          <w:rFonts w:ascii="Calibri" w:hAnsi="Calibri" w:eastAsia="黑体" w:cs="Times New Roman"/>
          <w:sz w:val="24"/>
          <w:szCs w:val="24"/>
          <w:lang w:val="zh-CN"/>
        </w:rPr>
      </w:pPr>
    </w:p>
    <w:p w14:paraId="541E46B5">
      <w:pPr>
        <w:autoSpaceDE w:val="0"/>
        <w:autoSpaceDN w:val="0"/>
        <w:adjustRightInd w:val="0"/>
        <w:rPr>
          <w:rFonts w:ascii="Calibri" w:hAnsi="Calibri" w:eastAsia="黑体" w:cs="Times New Roman"/>
          <w:sz w:val="24"/>
          <w:szCs w:val="24"/>
          <w:lang w:val="zh-CN"/>
        </w:rPr>
      </w:pPr>
    </w:p>
    <w:p w14:paraId="6B761427">
      <w:pPr>
        <w:autoSpaceDE w:val="0"/>
        <w:autoSpaceDN w:val="0"/>
        <w:adjustRightInd w:val="0"/>
        <w:rPr>
          <w:rFonts w:ascii="Calibri" w:hAnsi="Calibri" w:eastAsia="黑体" w:cs="Times New Roman"/>
          <w:sz w:val="24"/>
          <w:szCs w:val="24"/>
          <w:lang w:val="zh-CN"/>
        </w:rPr>
      </w:pPr>
    </w:p>
    <w:p w14:paraId="32A2A420">
      <w:pPr>
        <w:autoSpaceDE w:val="0"/>
        <w:autoSpaceDN w:val="0"/>
        <w:adjustRightInd w:val="0"/>
        <w:rPr>
          <w:rFonts w:ascii="Calibri" w:hAnsi="Calibri" w:eastAsia="黑体" w:cs="Times New Roman"/>
          <w:sz w:val="24"/>
          <w:szCs w:val="24"/>
          <w:lang w:val="zh-CN"/>
        </w:rPr>
      </w:pPr>
    </w:p>
    <w:p w14:paraId="5FD8CC5A">
      <w:pPr>
        <w:autoSpaceDE w:val="0"/>
        <w:autoSpaceDN w:val="0"/>
        <w:adjustRightInd w:val="0"/>
        <w:rPr>
          <w:rFonts w:ascii="Calibri" w:hAnsi="Calibri" w:eastAsia="黑体" w:cs="Times New Roman"/>
          <w:sz w:val="24"/>
          <w:szCs w:val="24"/>
          <w:lang w:val="zh-CN"/>
        </w:rPr>
      </w:pPr>
    </w:p>
    <w:p w14:paraId="6E7F23F5">
      <w:pPr>
        <w:autoSpaceDE w:val="0"/>
        <w:autoSpaceDN w:val="0"/>
        <w:adjustRightInd w:val="0"/>
        <w:rPr>
          <w:rFonts w:ascii="Calibri" w:hAnsi="Calibri" w:eastAsia="黑体" w:cs="Times New Roman"/>
          <w:sz w:val="24"/>
          <w:szCs w:val="24"/>
          <w:lang w:val="zh-CN"/>
        </w:rPr>
      </w:pPr>
    </w:p>
    <w:p w14:paraId="42CAEF26">
      <w:pPr>
        <w:autoSpaceDE w:val="0"/>
        <w:autoSpaceDN w:val="0"/>
        <w:adjustRightInd w:val="0"/>
        <w:rPr>
          <w:rFonts w:ascii="Calibri" w:hAnsi="Calibri" w:eastAsia="黑体" w:cs="Times New Roman"/>
          <w:sz w:val="24"/>
          <w:szCs w:val="24"/>
          <w:lang w:val="zh-CN"/>
        </w:rPr>
      </w:pPr>
    </w:p>
    <w:p w14:paraId="7DFAD860">
      <w:pPr>
        <w:autoSpaceDE w:val="0"/>
        <w:autoSpaceDN w:val="0"/>
        <w:adjustRightInd w:val="0"/>
        <w:ind w:firstLine="2880" w:firstLineChars="1200"/>
        <w:rPr>
          <w:rFonts w:ascii="Calibri" w:hAnsi="Calibri" w:eastAsia="黑体" w:cs="Times New Roman"/>
          <w:sz w:val="24"/>
          <w:szCs w:val="24"/>
        </w:rPr>
      </w:pPr>
      <w:r>
        <w:rPr>
          <w:rFonts w:hint="eastAsia" w:ascii="Calibri" w:hAnsi="Calibri" w:eastAsia="黑体" w:cs="Times New Roman"/>
          <w:sz w:val="24"/>
          <w:szCs w:val="24"/>
          <w:lang w:val="zh-CN"/>
        </w:rPr>
        <w:t>指导老师：李</w:t>
      </w:r>
      <w:r>
        <w:rPr>
          <w:rFonts w:hint="eastAsia" w:ascii="Calibri" w:hAnsi="Calibri" w:eastAsia="黑体" w:cs="Times New Roman"/>
          <w:sz w:val="24"/>
          <w:szCs w:val="24"/>
        </w:rPr>
        <w:t>友焕</w:t>
      </w:r>
    </w:p>
    <w:p w14:paraId="0C85FB39">
      <w:pPr>
        <w:autoSpaceDE w:val="0"/>
        <w:autoSpaceDN w:val="0"/>
        <w:adjustRightInd w:val="0"/>
        <w:ind w:firstLine="2880" w:firstLineChars="1200"/>
        <w:rPr>
          <w:rFonts w:ascii="Calibri" w:hAnsi="Calibri" w:eastAsia="黑体" w:cs="Times New Roman"/>
          <w:sz w:val="24"/>
          <w:szCs w:val="24"/>
        </w:rPr>
      </w:pPr>
      <w:r>
        <w:rPr>
          <w:rFonts w:hint="eastAsia" w:ascii="Calibri" w:hAnsi="Calibri" w:eastAsia="黑体" w:cs="Times New Roman"/>
          <w:sz w:val="24"/>
          <w:szCs w:val="24"/>
          <w:lang w:val="zh-CN"/>
        </w:rPr>
        <w:t>开发小组：</w:t>
      </w:r>
      <w:r>
        <w:rPr>
          <w:rFonts w:hint="eastAsia" w:ascii="Calibri" w:hAnsi="Calibri" w:eastAsia="黑体" w:cs="Times New Roman"/>
          <w:sz w:val="24"/>
          <w:szCs w:val="24"/>
        </w:rPr>
        <w:t>葫芦娃救bug</w:t>
      </w:r>
    </w:p>
    <w:p w14:paraId="2E8E2D74">
      <w:pPr>
        <w:autoSpaceDE w:val="0"/>
        <w:autoSpaceDN w:val="0"/>
        <w:adjustRightInd w:val="0"/>
        <w:ind w:firstLine="2880" w:firstLineChars="1200"/>
        <w:rPr>
          <w:rFonts w:ascii="宋体" w:hAnsi="宋体" w:eastAsia="宋体" w:cs="Times New Roman"/>
          <w:sz w:val="24"/>
          <w:szCs w:val="24"/>
          <w:lang w:val="zh-CN"/>
        </w:rPr>
      </w:pPr>
    </w:p>
    <w:p w14:paraId="61B56ECA">
      <w:pPr>
        <w:autoSpaceDE w:val="0"/>
        <w:autoSpaceDN w:val="0"/>
        <w:adjustRightInd w:val="0"/>
        <w:rPr>
          <w:rFonts w:ascii="Calibri" w:hAnsi="Calibri" w:eastAsia="黑体" w:cs="Times New Roman"/>
          <w:sz w:val="24"/>
          <w:szCs w:val="24"/>
          <w:lang w:val="zh-CN"/>
        </w:rPr>
      </w:pPr>
    </w:p>
    <w:p w14:paraId="5CE6C4ED">
      <w:pPr>
        <w:autoSpaceDE w:val="0"/>
        <w:autoSpaceDN w:val="0"/>
        <w:adjustRightInd w:val="0"/>
        <w:jc w:val="center"/>
        <w:rPr>
          <w:rFonts w:ascii="楷体_GB2312" w:hAnsi="Calibri" w:eastAsia="楷体_GB2312" w:cs="楷体_GB2312"/>
          <w:sz w:val="28"/>
          <w:szCs w:val="28"/>
          <w:lang w:val="zh-CN"/>
        </w:rPr>
      </w:pPr>
    </w:p>
    <w:p w14:paraId="30F250CE">
      <w:pPr>
        <w:autoSpaceDE w:val="0"/>
        <w:autoSpaceDN w:val="0"/>
        <w:adjustRightInd w:val="0"/>
        <w:jc w:val="center"/>
        <w:rPr>
          <w:rFonts w:ascii="楷体_GB2312" w:hAnsi="Calibri" w:eastAsia="楷体_GB2312" w:cs="楷体_GB2312"/>
          <w:sz w:val="28"/>
          <w:szCs w:val="28"/>
          <w:lang w:val="zh-CN"/>
        </w:rPr>
      </w:pPr>
    </w:p>
    <w:p w14:paraId="654EC4DB">
      <w:pPr>
        <w:autoSpaceDE w:val="0"/>
        <w:autoSpaceDN w:val="0"/>
        <w:adjustRightInd w:val="0"/>
        <w:jc w:val="center"/>
        <w:rPr>
          <w:rFonts w:ascii="楷体_GB2312" w:hAnsi="Calibri" w:eastAsia="楷体_GB2312" w:cs="楷体_GB2312"/>
          <w:sz w:val="28"/>
          <w:szCs w:val="28"/>
          <w:lang w:val="zh-CN"/>
        </w:rPr>
      </w:pPr>
    </w:p>
    <w:p w14:paraId="4BB6F2B3">
      <w:pPr>
        <w:autoSpaceDE w:val="0"/>
        <w:autoSpaceDN w:val="0"/>
        <w:adjustRightInd w:val="0"/>
        <w:jc w:val="center"/>
        <w:rPr>
          <w:rFonts w:ascii="Times New Roman" w:hAnsi="Times New Roman"/>
          <w:kern w:val="0"/>
          <w:sz w:val="20"/>
          <w:szCs w:val="20"/>
        </w:rPr>
      </w:pPr>
      <w:r>
        <w:rPr>
          <w:rFonts w:hint="eastAsia" w:ascii="楷体_GB2312" w:hAnsi="Calibri" w:eastAsia="楷体_GB2312" w:cs="楷体_GB2312"/>
          <w:sz w:val="28"/>
          <w:szCs w:val="28"/>
          <w:lang w:val="zh-CN"/>
        </w:rPr>
        <w:t>湖南大学信息科学与工程学院软件工程</w:t>
      </w:r>
      <w:r>
        <w:rPr>
          <w:rFonts w:ascii="楷体_GB2312" w:hAnsi="Calibri" w:eastAsia="楷体_GB2312" w:cs="楷体_GB2312"/>
          <w:sz w:val="28"/>
          <w:szCs w:val="28"/>
          <w:lang w:val="zh-CN"/>
        </w:rPr>
        <w:t>202</w:t>
      </w:r>
      <w:r>
        <w:rPr>
          <w:rFonts w:hint="eastAsia" w:ascii="楷体_GB2312" w:hAnsi="Calibri" w:eastAsia="楷体_GB2312" w:cs="楷体_GB2312"/>
          <w:sz w:val="28"/>
          <w:szCs w:val="28"/>
          <w:lang w:val="en-US" w:eastAsia="zh-CN"/>
        </w:rPr>
        <w:t>3</w:t>
      </w:r>
      <w:r>
        <w:rPr>
          <w:rFonts w:hint="eastAsia" w:ascii="楷体_GB2312" w:hAnsi="Calibri" w:eastAsia="楷体_GB2312" w:cs="楷体_GB2312"/>
          <w:sz w:val="28"/>
          <w:szCs w:val="28"/>
          <w:lang w:val="zh-CN"/>
        </w:rPr>
        <w:t>级</w:t>
      </w:r>
      <w:r>
        <w:rPr>
          <w:rFonts w:ascii="楷体_GB2312" w:hAnsi="Calibri" w:eastAsia="楷体_GB2312" w:cs="楷体_GB2312"/>
          <w:sz w:val="28"/>
          <w:szCs w:val="28"/>
          <w:lang w:val="zh-CN"/>
        </w:rPr>
        <w:t>03</w:t>
      </w:r>
      <w:r>
        <w:rPr>
          <w:rFonts w:hint="eastAsia" w:ascii="楷体_GB2312" w:hAnsi="Calibri" w:eastAsia="楷体_GB2312" w:cs="楷体_GB2312"/>
          <w:sz w:val="28"/>
          <w:szCs w:val="28"/>
          <w:lang w:val="zh-CN"/>
        </w:rPr>
        <w:t>班</w:t>
      </w:r>
    </w:p>
    <w:p w14:paraId="4B4ECB7D">
      <w:pPr>
        <w:spacing w:line="360" w:lineRule="auto"/>
        <w:jc w:val="center"/>
        <w:rPr>
          <w:rFonts w:hint="eastAsia" w:ascii="微软雅黑" w:hAnsi="微软雅黑" w:eastAsia="微软雅黑"/>
          <w:b/>
          <w:sz w:val="32"/>
          <w:szCs w:val="36"/>
        </w:rPr>
      </w:pPr>
    </w:p>
    <w:p w14:paraId="5B11B12D">
      <w:pPr>
        <w:spacing w:line="360" w:lineRule="auto"/>
        <w:jc w:val="center"/>
        <w:rPr>
          <w:rFonts w:ascii="微软雅黑" w:hAnsi="微软雅黑" w:eastAsia="微软雅黑"/>
          <w:b/>
          <w:sz w:val="32"/>
          <w:szCs w:val="36"/>
        </w:rPr>
      </w:pPr>
      <w:r>
        <w:rPr>
          <w:rFonts w:hint="eastAsia" w:ascii="微软雅黑" w:hAnsi="微软雅黑" w:eastAsia="微软雅黑"/>
          <w:b/>
          <w:sz w:val="32"/>
          <w:szCs w:val="36"/>
        </w:rPr>
        <w:t>修订历史</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263"/>
        <w:gridCol w:w="877"/>
        <w:gridCol w:w="3302"/>
        <w:gridCol w:w="2080"/>
      </w:tblGrid>
      <w:tr w14:paraId="095BA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rPr>
        <w:tc>
          <w:tcPr>
            <w:tcW w:w="2263" w:type="dxa"/>
            <w:tcMar>
              <w:top w:w="0" w:type="dxa"/>
              <w:left w:w="108" w:type="dxa"/>
              <w:bottom w:w="0" w:type="dxa"/>
              <w:right w:w="108" w:type="dxa"/>
            </w:tcMar>
          </w:tcPr>
          <w:p w14:paraId="1F63DBFE">
            <w:pPr>
              <w:widowControl/>
              <w:spacing w:after="120" w:line="360" w:lineRule="auto"/>
              <w:jc w:val="center"/>
              <w:rPr>
                <w:rFonts w:ascii="黑体" w:hAnsi="黑体" w:eastAsia="黑体"/>
                <w:b/>
                <w:kern w:val="0"/>
                <w:sz w:val="28"/>
                <w:szCs w:val="24"/>
              </w:rPr>
            </w:pPr>
            <w:r>
              <w:rPr>
                <w:rFonts w:hint="eastAsia" w:ascii="黑体" w:hAnsi="黑体" w:eastAsia="黑体"/>
                <w:b/>
                <w:bCs/>
                <w:kern w:val="0"/>
                <w:sz w:val="28"/>
                <w:szCs w:val="24"/>
              </w:rPr>
              <w:t>日期</w:t>
            </w:r>
          </w:p>
        </w:tc>
        <w:tc>
          <w:tcPr>
            <w:tcW w:w="877" w:type="dxa"/>
            <w:tcMar>
              <w:top w:w="0" w:type="dxa"/>
              <w:left w:w="108" w:type="dxa"/>
              <w:bottom w:w="0" w:type="dxa"/>
              <w:right w:w="108" w:type="dxa"/>
            </w:tcMar>
          </w:tcPr>
          <w:p w14:paraId="60C56D55">
            <w:pPr>
              <w:widowControl/>
              <w:spacing w:after="120" w:line="360" w:lineRule="auto"/>
              <w:jc w:val="center"/>
              <w:rPr>
                <w:rFonts w:ascii="黑体" w:hAnsi="黑体" w:eastAsia="黑体"/>
                <w:b/>
                <w:kern w:val="0"/>
                <w:sz w:val="28"/>
                <w:szCs w:val="24"/>
              </w:rPr>
            </w:pPr>
            <w:r>
              <w:rPr>
                <w:rFonts w:hint="eastAsia" w:ascii="黑体" w:hAnsi="黑体" w:eastAsia="黑体"/>
                <w:b/>
                <w:bCs/>
                <w:kern w:val="0"/>
                <w:sz w:val="28"/>
                <w:szCs w:val="24"/>
              </w:rPr>
              <w:t>版本</w:t>
            </w:r>
          </w:p>
        </w:tc>
        <w:tc>
          <w:tcPr>
            <w:tcW w:w="3302" w:type="dxa"/>
            <w:tcMar>
              <w:top w:w="0" w:type="dxa"/>
              <w:left w:w="108" w:type="dxa"/>
              <w:bottom w:w="0" w:type="dxa"/>
              <w:right w:w="108" w:type="dxa"/>
            </w:tcMar>
          </w:tcPr>
          <w:p w14:paraId="238EF9B8">
            <w:pPr>
              <w:widowControl/>
              <w:spacing w:after="120" w:line="360" w:lineRule="auto"/>
              <w:jc w:val="center"/>
              <w:rPr>
                <w:rFonts w:ascii="黑体" w:hAnsi="黑体" w:eastAsia="黑体"/>
                <w:b/>
                <w:kern w:val="0"/>
                <w:sz w:val="28"/>
                <w:szCs w:val="24"/>
              </w:rPr>
            </w:pPr>
            <w:r>
              <w:rPr>
                <w:rFonts w:hint="eastAsia" w:ascii="黑体" w:hAnsi="黑体" w:eastAsia="黑体"/>
                <w:b/>
                <w:bCs/>
                <w:kern w:val="0"/>
                <w:sz w:val="28"/>
                <w:szCs w:val="24"/>
              </w:rPr>
              <w:t>说明</w:t>
            </w:r>
          </w:p>
        </w:tc>
        <w:tc>
          <w:tcPr>
            <w:tcW w:w="2080" w:type="dxa"/>
            <w:tcMar>
              <w:top w:w="0" w:type="dxa"/>
              <w:left w:w="108" w:type="dxa"/>
              <w:bottom w:w="0" w:type="dxa"/>
              <w:right w:w="108" w:type="dxa"/>
            </w:tcMar>
          </w:tcPr>
          <w:p w14:paraId="6E2C832B">
            <w:pPr>
              <w:widowControl/>
              <w:spacing w:after="120" w:line="360" w:lineRule="auto"/>
              <w:jc w:val="center"/>
              <w:rPr>
                <w:rFonts w:ascii="黑体" w:hAnsi="黑体" w:eastAsia="黑体"/>
                <w:b/>
                <w:kern w:val="0"/>
                <w:sz w:val="28"/>
                <w:szCs w:val="24"/>
              </w:rPr>
            </w:pPr>
            <w:r>
              <w:rPr>
                <w:rFonts w:hint="eastAsia" w:ascii="黑体" w:hAnsi="黑体" w:eastAsia="黑体"/>
                <w:b/>
                <w:bCs/>
                <w:kern w:val="0"/>
                <w:sz w:val="28"/>
                <w:szCs w:val="24"/>
              </w:rPr>
              <w:t>作者</w:t>
            </w:r>
          </w:p>
        </w:tc>
      </w:tr>
      <w:tr w14:paraId="488F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rPr>
        <w:tc>
          <w:tcPr>
            <w:tcW w:w="2263" w:type="dxa"/>
            <w:tcMar>
              <w:top w:w="0" w:type="dxa"/>
              <w:left w:w="108" w:type="dxa"/>
              <w:bottom w:w="0" w:type="dxa"/>
              <w:right w:w="108" w:type="dxa"/>
            </w:tcMar>
          </w:tcPr>
          <w:p w14:paraId="402EDDE6">
            <w:pPr>
              <w:widowControl/>
              <w:spacing w:after="120" w:line="360" w:lineRule="auto"/>
              <w:jc w:val="left"/>
              <w:rPr>
                <w:rFonts w:ascii="黑体" w:hAnsi="黑体" w:eastAsia="黑体"/>
                <w:kern w:val="0"/>
                <w:sz w:val="24"/>
                <w:szCs w:val="24"/>
              </w:rPr>
            </w:pPr>
            <w:r>
              <w:rPr>
                <w:rFonts w:hint="eastAsia" w:ascii="黑体" w:hAnsi="黑体" w:eastAsia="黑体" w:cs="黑体"/>
                <w:color w:val="333333"/>
                <w:sz w:val="24"/>
                <w:szCs w:val="24"/>
                <w:shd w:val="clear" w:color="auto" w:fill="FFFFFF"/>
              </w:rPr>
              <w:t>2025年11月10日</w:t>
            </w:r>
          </w:p>
        </w:tc>
        <w:tc>
          <w:tcPr>
            <w:tcW w:w="877" w:type="dxa"/>
            <w:tcMar>
              <w:top w:w="0" w:type="dxa"/>
              <w:left w:w="108" w:type="dxa"/>
              <w:bottom w:w="0" w:type="dxa"/>
              <w:right w:w="108" w:type="dxa"/>
            </w:tcMar>
          </w:tcPr>
          <w:p w14:paraId="25FBC884">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1</w:t>
            </w:r>
            <w:r>
              <w:rPr>
                <w:rFonts w:ascii="黑体" w:hAnsi="黑体" w:eastAsia="黑体"/>
                <w:kern w:val="0"/>
                <w:sz w:val="24"/>
                <w:szCs w:val="24"/>
              </w:rPr>
              <w:t>.1</w:t>
            </w:r>
          </w:p>
        </w:tc>
        <w:tc>
          <w:tcPr>
            <w:tcW w:w="3302" w:type="dxa"/>
            <w:tcMar>
              <w:top w:w="0" w:type="dxa"/>
              <w:left w:w="108" w:type="dxa"/>
              <w:bottom w:w="0" w:type="dxa"/>
              <w:right w:w="108" w:type="dxa"/>
            </w:tcMar>
          </w:tcPr>
          <w:p w14:paraId="5B1FD547">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完善第一次迭代开发计划</w:t>
            </w:r>
          </w:p>
        </w:tc>
        <w:tc>
          <w:tcPr>
            <w:tcW w:w="2080" w:type="dxa"/>
            <w:tcMar>
              <w:top w:w="0" w:type="dxa"/>
              <w:left w:w="108" w:type="dxa"/>
              <w:bottom w:w="0" w:type="dxa"/>
              <w:right w:w="108" w:type="dxa"/>
            </w:tcMar>
          </w:tcPr>
          <w:p w14:paraId="7DE5F973">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李果霖</w:t>
            </w:r>
          </w:p>
        </w:tc>
      </w:tr>
      <w:tr w14:paraId="3F66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rPr>
        <w:tc>
          <w:tcPr>
            <w:tcW w:w="2263" w:type="dxa"/>
            <w:tcMar>
              <w:top w:w="0" w:type="dxa"/>
              <w:left w:w="108" w:type="dxa"/>
              <w:bottom w:w="0" w:type="dxa"/>
              <w:right w:w="108" w:type="dxa"/>
            </w:tcMar>
          </w:tcPr>
          <w:p w14:paraId="1D298590">
            <w:pPr>
              <w:widowControl/>
              <w:spacing w:after="120" w:line="360" w:lineRule="auto"/>
              <w:jc w:val="left"/>
              <w:rPr>
                <w:rFonts w:ascii="黑体" w:hAnsi="黑体" w:eastAsia="黑体" w:cs="黑体"/>
                <w:color w:val="333333"/>
                <w:sz w:val="24"/>
                <w:szCs w:val="24"/>
                <w:shd w:val="clear" w:color="auto" w:fill="FFFFFF"/>
              </w:rPr>
            </w:pPr>
            <w:r>
              <w:rPr>
                <w:rFonts w:hint="eastAsia" w:ascii="黑体" w:hAnsi="黑体" w:eastAsia="黑体" w:cs="黑体"/>
                <w:color w:val="333333"/>
                <w:sz w:val="24"/>
                <w:szCs w:val="24"/>
                <w:shd w:val="clear" w:color="auto" w:fill="FFFFFF"/>
              </w:rPr>
              <w:t>2025年11月10日</w:t>
            </w:r>
          </w:p>
        </w:tc>
        <w:tc>
          <w:tcPr>
            <w:tcW w:w="877" w:type="dxa"/>
            <w:tcMar>
              <w:top w:w="0" w:type="dxa"/>
              <w:left w:w="108" w:type="dxa"/>
              <w:bottom w:w="0" w:type="dxa"/>
              <w:right w:w="108" w:type="dxa"/>
            </w:tcMar>
          </w:tcPr>
          <w:p w14:paraId="651D08F0">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1.</w:t>
            </w:r>
            <w:r>
              <w:rPr>
                <w:rFonts w:ascii="黑体" w:hAnsi="黑体" w:eastAsia="黑体"/>
                <w:kern w:val="0"/>
                <w:sz w:val="24"/>
                <w:szCs w:val="24"/>
              </w:rPr>
              <w:t>2</w:t>
            </w:r>
          </w:p>
        </w:tc>
        <w:tc>
          <w:tcPr>
            <w:tcW w:w="3302" w:type="dxa"/>
            <w:tcMar>
              <w:top w:w="0" w:type="dxa"/>
              <w:left w:w="108" w:type="dxa"/>
              <w:bottom w:w="0" w:type="dxa"/>
              <w:right w:w="108" w:type="dxa"/>
            </w:tcMar>
          </w:tcPr>
          <w:p w14:paraId="3BD787D5">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修改调整部分内容</w:t>
            </w:r>
          </w:p>
        </w:tc>
        <w:tc>
          <w:tcPr>
            <w:tcW w:w="2080" w:type="dxa"/>
            <w:tcMar>
              <w:top w:w="0" w:type="dxa"/>
              <w:left w:w="108" w:type="dxa"/>
              <w:bottom w:w="0" w:type="dxa"/>
              <w:right w:w="108" w:type="dxa"/>
            </w:tcMar>
          </w:tcPr>
          <w:p w14:paraId="780CDF16">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伊木然</w:t>
            </w:r>
          </w:p>
        </w:tc>
      </w:tr>
      <w:tr w14:paraId="5529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rPr>
        <w:tc>
          <w:tcPr>
            <w:tcW w:w="2263" w:type="dxa"/>
            <w:tcMar>
              <w:top w:w="0" w:type="dxa"/>
              <w:left w:w="108" w:type="dxa"/>
              <w:bottom w:w="0" w:type="dxa"/>
              <w:right w:w="108" w:type="dxa"/>
            </w:tcMar>
          </w:tcPr>
          <w:p w14:paraId="268B7137">
            <w:pPr>
              <w:widowControl/>
              <w:spacing w:after="120" w:line="360" w:lineRule="auto"/>
              <w:jc w:val="left"/>
              <w:rPr>
                <w:rFonts w:hint="eastAsia" w:ascii="黑体" w:hAnsi="黑体" w:eastAsia="黑体" w:cs="黑体"/>
                <w:color w:val="333333"/>
                <w:sz w:val="24"/>
                <w:szCs w:val="24"/>
                <w:shd w:val="clear" w:color="auto" w:fill="FFFFFF"/>
              </w:rPr>
            </w:pPr>
            <w:r>
              <w:rPr>
                <w:rFonts w:hint="eastAsia" w:ascii="黑体" w:hAnsi="黑体" w:eastAsia="黑体" w:cs="黑体"/>
                <w:color w:val="333333"/>
                <w:sz w:val="24"/>
                <w:szCs w:val="24"/>
                <w:shd w:val="clear" w:color="auto" w:fill="FFFFFF"/>
              </w:rPr>
              <w:t>2025年11月1</w:t>
            </w:r>
            <w:r>
              <w:rPr>
                <w:rFonts w:ascii="黑体" w:hAnsi="黑体" w:eastAsia="黑体" w:cs="黑体"/>
                <w:color w:val="333333"/>
                <w:sz w:val="24"/>
                <w:szCs w:val="24"/>
                <w:shd w:val="clear" w:color="auto" w:fill="FFFFFF"/>
              </w:rPr>
              <w:t>2</w:t>
            </w:r>
            <w:r>
              <w:rPr>
                <w:rFonts w:hint="eastAsia" w:ascii="黑体" w:hAnsi="黑体" w:eastAsia="黑体" w:cs="黑体"/>
                <w:color w:val="333333"/>
                <w:sz w:val="24"/>
                <w:szCs w:val="24"/>
                <w:shd w:val="clear" w:color="auto" w:fill="FFFFFF"/>
              </w:rPr>
              <w:t>日</w:t>
            </w:r>
          </w:p>
        </w:tc>
        <w:tc>
          <w:tcPr>
            <w:tcW w:w="877" w:type="dxa"/>
            <w:tcMar>
              <w:top w:w="0" w:type="dxa"/>
              <w:left w:w="108" w:type="dxa"/>
              <w:bottom w:w="0" w:type="dxa"/>
              <w:right w:w="108" w:type="dxa"/>
            </w:tcMar>
          </w:tcPr>
          <w:p w14:paraId="46C816BB">
            <w:pPr>
              <w:widowControl/>
              <w:spacing w:after="120" w:line="360" w:lineRule="auto"/>
              <w:jc w:val="center"/>
              <w:rPr>
                <w:rFonts w:hint="eastAsia" w:ascii="黑体" w:hAnsi="黑体" w:eastAsia="黑体"/>
                <w:kern w:val="0"/>
                <w:sz w:val="24"/>
                <w:szCs w:val="24"/>
              </w:rPr>
            </w:pPr>
            <w:r>
              <w:rPr>
                <w:rFonts w:hint="eastAsia" w:ascii="黑体" w:hAnsi="黑体" w:eastAsia="黑体"/>
                <w:kern w:val="0"/>
                <w:sz w:val="24"/>
                <w:szCs w:val="24"/>
              </w:rPr>
              <w:t>1</w:t>
            </w:r>
            <w:r>
              <w:rPr>
                <w:rFonts w:ascii="黑体" w:hAnsi="黑体" w:eastAsia="黑体"/>
                <w:kern w:val="0"/>
                <w:sz w:val="24"/>
                <w:szCs w:val="24"/>
              </w:rPr>
              <w:t>.3</w:t>
            </w:r>
          </w:p>
        </w:tc>
        <w:tc>
          <w:tcPr>
            <w:tcW w:w="3302" w:type="dxa"/>
            <w:tcMar>
              <w:top w:w="0" w:type="dxa"/>
              <w:left w:w="108" w:type="dxa"/>
              <w:bottom w:w="0" w:type="dxa"/>
              <w:right w:w="108" w:type="dxa"/>
            </w:tcMar>
          </w:tcPr>
          <w:p w14:paraId="2CAB4101">
            <w:pPr>
              <w:widowControl/>
              <w:spacing w:after="120" w:line="360" w:lineRule="auto"/>
              <w:jc w:val="center"/>
              <w:rPr>
                <w:rFonts w:hint="eastAsia" w:ascii="黑体" w:hAnsi="黑体" w:eastAsia="黑体"/>
                <w:kern w:val="0"/>
                <w:sz w:val="24"/>
                <w:szCs w:val="24"/>
              </w:rPr>
            </w:pPr>
            <w:r>
              <w:rPr>
                <w:rFonts w:hint="eastAsia" w:ascii="黑体" w:hAnsi="黑体" w:eastAsia="黑体"/>
                <w:kern w:val="0"/>
                <w:sz w:val="24"/>
                <w:szCs w:val="24"/>
              </w:rPr>
              <w:t>增加迭代开发计划所需实现功能</w:t>
            </w:r>
          </w:p>
        </w:tc>
        <w:tc>
          <w:tcPr>
            <w:tcW w:w="2080" w:type="dxa"/>
            <w:tcMar>
              <w:top w:w="0" w:type="dxa"/>
              <w:left w:w="108" w:type="dxa"/>
              <w:bottom w:w="0" w:type="dxa"/>
              <w:right w:w="108" w:type="dxa"/>
            </w:tcMar>
          </w:tcPr>
          <w:p w14:paraId="3923DBA2">
            <w:pPr>
              <w:widowControl/>
              <w:spacing w:after="120" w:line="360" w:lineRule="auto"/>
              <w:jc w:val="center"/>
              <w:rPr>
                <w:rFonts w:hint="eastAsia" w:ascii="黑体" w:hAnsi="黑体" w:eastAsia="黑体"/>
                <w:kern w:val="0"/>
                <w:sz w:val="24"/>
                <w:szCs w:val="24"/>
              </w:rPr>
            </w:pPr>
            <w:r>
              <w:rPr>
                <w:rFonts w:hint="eastAsia" w:ascii="黑体" w:hAnsi="黑体" w:eastAsia="黑体"/>
                <w:kern w:val="0"/>
                <w:sz w:val="24"/>
                <w:szCs w:val="24"/>
              </w:rPr>
              <w:t>李文韬</w:t>
            </w:r>
          </w:p>
        </w:tc>
      </w:tr>
      <w:tr w14:paraId="16F4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rPr>
        <w:tc>
          <w:tcPr>
            <w:tcW w:w="2263" w:type="dxa"/>
            <w:tcMar>
              <w:top w:w="0" w:type="dxa"/>
              <w:left w:w="108" w:type="dxa"/>
              <w:bottom w:w="0" w:type="dxa"/>
              <w:right w:w="108" w:type="dxa"/>
            </w:tcMar>
          </w:tcPr>
          <w:p w14:paraId="7B897639">
            <w:pPr>
              <w:widowControl/>
              <w:spacing w:after="120" w:line="360" w:lineRule="auto"/>
              <w:jc w:val="left"/>
              <w:rPr>
                <w:rFonts w:hint="default" w:ascii="黑体" w:hAnsi="黑体" w:eastAsia="黑体" w:cs="黑体"/>
                <w:color w:val="333333"/>
                <w:sz w:val="24"/>
                <w:szCs w:val="24"/>
                <w:shd w:val="clear" w:color="auto" w:fill="FFFFFF"/>
                <w:lang w:val="en-US" w:eastAsia="zh-CN"/>
              </w:rPr>
            </w:pPr>
            <w:r>
              <w:rPr>
                <w:rFonts w:hint="default" w:ascii="黑体" w:hAnsi="黑体" w:eastAsia="黑体" w:cs="黑体"/>
                <w:color w:val="333333"/>
                <w:sz w:val="24"/>
                <w:szCs w:val="24"/>
                <w:shd w:val="clear" w:color="auto" w:fill="FFFFFF"/>
                <w:lang w:val="en-US" w:eastAsia="zh-CN"/>
              </w:rPr>
              <w:t>2025年11月1</w:t>
            </w:r>
            <w:r>
              <w:rPr>
                <w:rFonts w:hint="eastAsia" w:ascii="黑体" w:hAnsi="黑体" w:eastAsia="黑体" w:cs="黑体"/>
                <w:color w:val="333333"/>
                <w:sz w:val="24"/>
                <w:szCs w:val="24"/>
                <w:shd w:val="clear" w:color="auto" w:fill="FFFFFF"/>
                <w:lang w:val="en-US" w:eastAsia="zh-CN"/>
              </w:rPr>
              <w:t>5</w:t>
            </w:r>
            <w:r>
              <w:rPr>
                <w:rFonts w:hint="default" w:ascii="黑体" w:hAnsi="黑体" w:eastAsia="黑体" w:cs="黑体"/>
                <w:color w:val="333333"/>
                <w:sz w:val="24"/>
                <w:szCs w:val="24"/>
                <w:shd w:val="clear" w:color="auto" w:fill="FFFFFF"/>
                <w:lang w:val="en-US" w:eastAsia="zh-CN"/>
              </w:rPr>
              <w:t>日</w:t>
            </w:r>
          </w:p>
        </w:tc>
        <w:tc>
          <w:tcPr>
            <w:tcW w:w="877" w:type="dxa"/>
            <w:tcMar>
              <w:top w:w="0" w:type="dxa"/>
              <w:left w:w="108" w:type="dxa"/>
              <w:bottom w:w="0" w:type="dxa"/>
              <w:right w:w="108" w:type="dxa"/>
            </w:tcMar>
          </w:tcPr>
          <w:p w14:paraId="22FC77BD">
            <w:pPr>
              <w:widowControl/>
              <w:spacing w:after="120" w:line="360" w:lineRule="auto"/>
              <w:jc w:val="center"/>
              <w:rPr>
                <w:rFonts w:hint="default" w:ascii="黑体" w:hAnsi="黑体" w:eastAsia="黑体"/>
                <w:kern w:val="0"/>
                <w:sz w:val="24"/>
                <w:szCs w:val="24"/>
                <w:lang w:val="en-US" w:eastAsia="zh-CN"/>
              </w:rPr>
            </w:pPr>
            <w:r>
              <w:rPr>
                <w:rFonts w:hint="eastAsia" w:ascii="黑体" w:hAnsi="黑体" w:eastAsia="黑体"/>
                <w:kern w:val="0"/>
                <w:sz w:val="24"/>
                <w:szCs w:val="24"/>
                <w:lang w:val="en-US" w:eastAsia="zh-CN"/>
              </w:rPr>
              <w:t>1.4</w:t>
            </w:r>
          </w:p>
        </w:tc>
        <w:tc>
          <w:tcPr>
            <w:tcW w:w="3302" w:type="dxa"/>
            <w:tcMar>
              <w:top w:w="0" w:type="dxa"/>
              <w:left w:w="108" w:type="dxa"/>
              <w:bottom w:w="0" w:type="dxa"/>
              <w:right w:w="108" w:type="dxa"/>
            </w:tcMar>
          </w:tcPr>
          <w:p w14:paraId="7348B345">
            <w:pPr>
              <w:widowControl/>
              <w:spacing w:after="120" w:line="360" w:lineRule="auto"/>
              <w:jc w:val="center"/>
              <w:rPr>
                <w:rFonts w:hint="default" w:ascii="黑体" w:hAnsi="黑体" w:eastAsia="黑体"/>
                <w:kern w:val="0"/>
                <w:sz w:val="24"/>
                <w:szCs w:val="24"/>
                <w:lang w:val="en-US" w:eastAsia="zh-CN"/>
              </w:rPr>
            </w:pPr>
            <w:r>
              <w:rPr>
                <w:rFonts w:hint="default" w:ascii="黑体" w:hAnsi="黑体" w:eastAsia="黑体"/>
                <w:kern w:val="0"/>
                <w:sz w:val="24"/>
                <w:szCs w:val="24"/>
                <w:lang w:val="en-US" w:eastAsia="zh-CN"/>
              </w:rPr>
              <w:t>细化迭代开发计划</w:t>
            </w:r>
          </w:p>
        </w:tc>
        <w:tc>
          <w:tcPr>
            <w:tcW w:w="2080" w:type="dxa"/>
            <w:tcMar>
              <w:top w:w="0" w:type="dxa"/>
              <w:left w:w="108" w:type="dxa"/>
              <w:bottom w:w="0" w:type="dxa"/>
              <w:right w:w="108" w:type="dxa"/>
            </w:tcMar>
          </w:tcPr>
          <w:p w14:paraId="6410B352">
            <w:pPr>
              <w:widowControl/>
              <w:spacing w:after="120" w:line="360" w:lineRule="auto"/>
              <w:jc w:val="center"/>
              <w:rPr>
                <w:rFonts w:hint="default" w:ascii="黑体" w:hAnsi="黑体" w:eastAsia="黑体"/>
                <w:kern w:val="0"/>
                <w:sz w:val="24"/>
                <w:szCs w:val="24"/>
                <w:lang w:val="en-US" w:eastAsia="zh-CN"/>
              </w:rPr>
            </w:pPr>
            <w:r>
              <w:rPr>
                <w:rFonts w:hint="default" w:ascii="黑体" w:hAnsi="黑体" w:eastAsia="黑体"/>
                <w:kern w:val="0"/>
                <w:sz w:val="24"/>
                <w:szCs w:val="24"/>
                <w:lang w:val="en-US" w:eastAsia="zh-CN"/>
              </w:rPr>
              <w:t>梁峻耀</w:t>
            </w:r>
          </w:p>
        </w:tc>
      </w:tr>
      <w:tr w14:paraId="097F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rPr>
        <w:tc>
          <w:tcPr>
            <w:tcW w:w="2263" w:type="dxa"/>
            <w:tcMar>
              <w:top w:w="0" w:type="dxa"/>
              <w:left w:w="108" w:type="dxa"/>
              <w:bottom w:w="0" w:type="dxa"/>
              <w:right w:w="108" w:type="dxa"/>
            </w:tcMar>
          </w:tcPr>
          <w:p w14:paraId="2F14E078">
            <w:pPr>
              <w:widowControl/>
              <w:spacing w:after="120" w:line="360" w:lineRule="auto"/>
              <w:jc w:val="left"/>
              <w:rPr>
                <w:rFonts w:hint="default" w:ascii="黑体" w:hAnsi="黑体" w:eastAsia="黑体" w:cs="黑体"/>
                <w:color w:val="333333"/>
                <w:sz w:val="24"/>
                <w:szCs w:val="24"/>
                <w:shd w:val="clear" w:color="auto" w:fill="FFFFFF"/>
                <w:lang w:val="en-US" w:eastAsia="zh-CN"/>
              </w:rPr>
            </w:pPr>
            <w:r>
              <w:rPr>
                <w:rFonts w:hint="default" w:ascii="黑体" w:hAnsi="黑体" w:eastAsia="黑体" w:cs="黑体"/>
                <w:color w:val="333333"/>
                <w:sz w:val="24"/>
                <w:szCs w:val="24"/>
                <w:shd w:val="clear" w:color="auto" w:fill="FFFFFF"/>
                <w:lang w:val="en-US" w:eastAsia="zh-CN"/>
              </w:rPr>
              <w:t>2025年11月17日</w:t>
            </w:r>
          </w:p>
        </w:tc>
        <w:tc>
          <w:tcPr>
            <w:tcW w:w="877" w:type="dxa"/>
            <w:tcMar>
              <w:top w:w="0" w:type="dxa"/>
              <w:left w:w="108" w:type="dxa"/>
              <w:bottom w:w="0" w:type="dxa"/>
              <w:right w:w="108" w:type="dxa"/>
            </w:tcMar>
          </w:tcPr>
          <w:p w14:paraId="774B771D">
            <w:pPr>
              <w:widowControl/>
              <w:spacing w:after="120" w:line="360" w:lineRule="auto"/>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1.5</w:t>
            </w:r>
          </w:p>
        </w:tc>
        <w:tc>
          <w:tcPr>
            <w:tcW w:w="3302" w:type="dxa"/>
            <w:tcMar>
              <w:top w:w="0" w:type="dxa"/>
              <w:left w:w="108" w:type="dxa"/>
              <w:bottom w:w="0" w:type="dxa"/>
              <w:right w:w="108" w:type="dxa"/>
            </w:tcMar>
          </w:tcPr>
          <w:p w14:paraId="5BBDDD27">
            <w:pPr>
              <w:widowControl/>
              <w:spacing w:after="120" w:line="360" w:lineRule="auto"/>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优化参考文本</w:t>
            </w:r>
          </w:p>
        </w:tc>
        <w:tc>
          <w:tcPr>
            <w:tcW w:w="2080" w:type="dxa"/>
            <w:tcMar>
              <w:top w:w="0" w:type="dxa"/>
              <w:left w:w="108" w:type="dxa"/>
              <w:bottom w:w="0" w:type="dxa"/>
              <w:right w:w="108" w:type="dxa"/>
            </w:tcMar>
          </w:tcPr>
          <w:p w14:paraId="52C5DECD">
            <w:pPr>
              <w:widowControl/>
              <w:pBdr>
                <w:bottom w:val="none" w:color="auto" w:sz="0" w:space="0"/>
              </w:pBdr>
              <w:spacing w:after="120" w:line="360" w:lineRule="auto"/>
              <w:jc w:val="center"/>
              <w:rPr>
                <w:rFonts w:hint="eastAsia" w:ascii="黑体" w:hAnsi="黑体" w:eastAsia="黑体"/>
                <w:kern w:val="0"/>
                <w:sz w:val="24"/>
                <w:szCs w:val="24"/>
              </w:rPr>
            </w:pPr>
            <w:r>
              <w:rPr>
                <w:rFonts w:hint="eastAsia" w:ascii="黑体" w:hAnsi="黑体" w:eastAsia="黑体"/>
                <w:kern w:val="0"/>
                <w:sz w:val="24"/>
                <w:szCs w:val="24"/>
              </w:rPr>
              <w:t>李文韬</w:t>
            </w:r>
          </w:p>
        </w:tc>
      </w:tr>
      <w:tr w14:paraId="4764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rPr>
        <w:tc>
          <w:tcPr>
            <w:tcW w:w="2263" w:type="dxa"/>
            <w:tcMar>
              <w:top w:w="0" w:type="dxa"/>
              <w:left w:w="108" w:type="dxa"/>
              <w:bottom w:w="0" w:type="dxa"/>
              <w:right w:w="108" w:type="dxa"/>
            </w:tcMar>
          </w:tcPr>
          <w:p w14:paraId="442B31CB">
            <w:pPr>
              <w:widowControl/>
              <w:spacing w:after="120" w:line="360" w:lineRule="auto"/>
              <w:jc w:val="left"/>
              <w:rPr>
                <w:rFonts w:hint="default" w:ascii="黑体" w:hAnsi="黑体" w:eastAsia="黑体" w:cs="黑体"/>
                <w:color w:val="333333"/>
                <w:sz w:val="24"/>
                <w:szCs w:val="24"/>
                <w:shd w:val="clear" w:color="auto" w:fill="FFFFFF"/>
                <w:lang w:val="en-US" w:eastAsia="zh-CN"/>
              </w:rPr>
            </w:pPr>
            <w:r>
              <w:rPr>
                <w:rFonts w:hint="default" w:ascii="黑体" w:hAnsi="黑体" w:eastAsia="黑体" w:cs="黑体"/>
                <w:color w:val="333333"/>
                <w:sz w:val="24"/>
                <w:szCs w:val="24"/>
                <w:shd w:val="clear" w:color="auto" w:fill="FFFFFF"/>
                <w:lang w:val="en-US" w:eastAsia="zh-CN"/>
              </w:rPr>
              <w:t>2025年11月18日</w:t>
            </w:r>
          </w:p>
        </w:tc>
        <w:tc>
          <w:tcPr>
            <w:tcW w:w="877" w:type="dxa"/>
            <w:tcMar>
              <w:top w:w="0" w:type="dxa"/>
              <w:left w:w="108" w:type="dxa"/>
              <w:bottom w:w="0" w:type="dxa"/>
              <w:right w:w="108" w:type="dxa"/>
            </w:tcMar>
          </w:tcPr>
          <w:p w14:paraId="261A8F4E">
            <w:pPr>
              <w:widowControl/>
              <w:spacing w:after="120" w:line="360" w:lineRule="auto"/>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1.6</w:t>
            </w:r>
          </w:p>
        </w:tc>
        <w:tc>
          <w:tcPr>
            <w:tcW w:w="3302" w:type="dxa"/>
            <w:tcMar>
              <w:top w:w="0" w:type="dxa"/>
              <w:left w:w="108" w:type="dxa"/>
              <w:bottom w:w="0" w:type="dxa"/>
              <w:right w:w="108" w:type="dxa"/>
            </w:tcMar>
          </w:tcPr>
          <w:p w14:paraId="27C69C2E">
            <w:pPr>
              <w:widowControl/>
              <w:pBdr>
                <w:bottom w:val="none" w:color="auto" w:sz="0" w:space="0"/>
              </w:pBdr>
              <w:spacing w:after="120" w:line="360" w:lineRule="auto"/>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定义、缩略语补充</w:t>
            </w:r>
          </w:p>
        </w:tc>
        <w:tc>
          <w:tcPr>
            <w:tcW w:w="2080" w:type="dxa"/>
            <w:tcMar>
              <w:top w:w="0" w:type="dxa"/>
              <w:left w:w="108" w:type="dxa"/>
              <w:bottom w:w="0" w:type="dxa"/>
              <w:right w:w="108" w:type="dxa"/>
            </w:tcMar>
          </w:tcPr>
          <w:p w14:paraId="481BB935">
            <w:pPr>
              <w:widowControl/>
              <w:pBdr>
                <w:bottom w:val="none" w:color="auto" w:sz="0" w:space="0"/>
              </w:pBdr>
              <w:spacing w:after="120" w:line="360" w:lineRule="auto"/>
              <w:jc w:val="center"/>
              <w:rPr>
                <w:rFonts w:ascii="黑体" w:hAnsi="黑体" w:eastAsia="黑体"/>
                <w:kern w:val="0"/>
                <w:sz w:val="24"/>
                <w:szCs w:val="24"/>
              </w:rPr>
            </w:pPr>
            <w:r>
              <w:rPr>
                <w:rFonts w:hint="eastAsia" w:ascii="黑体" w:hAnsi="黑体" w:eastAsia="黑体"/>
                <w:kern w:val="0"/>
                <w:sz w:val="24"/>
                <w:szCs w:val="24"/>
              </w:rPr>
              <w:t>李果霖</w:t>
            </w:r>
          </w:p>
        </w:tc>
      </w:tr>
      <w:tr w14:paraId="58CF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rPr>
        <w:tc>
          <w:tcPr>
            <w:tcW w:w="2263" w:type="dxa"/>
            <w:tcMar>
              <w:top w:w="0" w:type="dxa"/>
              <w:left w:w="108" w:type="dxa"/>
              <w:bottom w:w="0" w:type="dxa"/>
              <w:right w:w="108" w:type="dxa"/>
            </w:tcMar>
          </w:tcPr>
          <w:p w14:paraId="4F95C2A6">
            <w:pPr>
              <w:widowControl/>
              <w:spacing w:after="120" w:line="360" w:lineRule="auto"/>
              <w:jc w:val="left"/>
              <w:rPr>
                <w:rFonts w:hint="default" w:ascii="黑体" w:hAnsi="黑体" w:eastAsia="黑体" w:cs="黑体"/>
                <w:color w:val="333333"/>
                <w:sz w:val="24"/>
                <w:szCs w:val="24"/>
                <w:shd w:val="clear" w:color="auto" w:fill="FFFFFF"/>
                <w:lang w:val="en-US" w:eastAsia="zh-CN"/>
              </w:rPr>
            </w:pPr>
            <w:r>
              <w:rPr>
                <w:rFonts w:hint="default" w:ascii="黑体" w:hAnsi="黑体" w:eastAsia="黑体" w:cs="黑体"/>
                <w:color w:val="333333"/>
                <w:sz w:val="24"/>
                <w:szCs w:val="24"/>
                <w:shd w:val="clear" w:color="auto" w:fill="FFFFFF"/>
                <w:lang w:val="en-US" w:eastAsia="zh-CN"/>
              </w:rPr>
              <w:t>2025年11月19日</w:t>
            </w:r>
          </w:p>
        </w:tc>
        <w:tc>
          <w:tcPr>
            <w:tcW w:w="877" w:type="dxa"/>
            <w:tcMar>
              <w:top w:w="0" w:type="dxa"/>
              <w:left w:w="108" w:type="dxa"/>
              <w:bottom w:w="0" w:type="dxa"/>
              <w:right w:w="108" w:type="dxa"/>
            </w:tcMar>
          </w:tcPr>
          <w:p w14:paraId="183793C8">
            <w:pPr>
              <w:widowControl/>
              <w:spacing w:after="120" w:line="360" w:lineRule="auto"/>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2</w:t>
            </w:r>
          </w:p>
        </w:tc>
        <w:tc>
          <w:tcPr>
            <w:tcW w:w="3302" w:type="dxa"/>
            <w:tcMar>
              <w:top w:w="0" w:type="dxa"/>
              <w:left w:w="108" w:type="dxa"/>
              <w:bottom w:w="0" w:type="dxa"/>
              <w:right w:w="108" w:type="dxa"/>
            </w:tcMar>
          </w:tcPr>
          <w:p w14:paraId="48EED0E1">
            <w:pPr>
              <w:widowControl/>
              <w:spacing w:after="120" w:line="360" w:lineRule="auto"/>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基于最终会议，细节优化，确定第二稿</w:t>
            </w:r>
          </w:p>
        </w:tc>
        <w:tc>
          <w:tcPr>
            <w:tcW w:w="2080" w:type="dxa"/>
            <w:tcMar>
              <w:top w:w="0" w:type="dxa"/>
              <w:left w:w="108" w:type="dxa"/>
              <w:bottom w:w="0" w:type="dxa"/>
              <w:right w:w="108" w:type="dxa"/>
            </w:tcMar>
          </w:tcPr>
          <w:p w14:paraId="68AC7E89">
            <w:pPr>
              <w:widowControl/>
              <w:spacing w:after="120" w:line="360" w:lineRule="auto"/>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王利蓉</w:t>
            </w:r>
          </w:p>
        </w:tc>
      </w:tr>
    </w:tbl>
    <w:p w14:paraId="6B39FDCC">
      <w:pPr>
        <w:widowControl/>
        <w:spacing w:line="360" w:lineRule="auto"/>
        <w:jc w:val="left"/>
        <w:rPr>
          <w:rFonts w:ascii="Cambria" w:hAnsi="Cambria"/>
          <w:b/>
          <w:bCs/>
          <w:sz w:val="36"/>
          <w:szCs w:val="36"/>
        </w:rPr>
      </w:pPr>
    </w:p>
    <w:p w14:paraId="6D0B99DF">
      <w:pPr>
        <w:widowControl/>
        <w:spacing w:line="360" w:lineRule="auto"/>
        <w:jc w:val="left"/>
        <w:rPr>
          <w:rFonts w:ascii="Cambria" w:hAnsi="Cambria"/>
          <w:b/>
          <w:bCs/>
          <w:sz w:val="36"/>
          <w:szCs w:val="36"/>
        </w:rPr>
      </w:pPr>
    </w:p>
    <w:p w14:paraId="423F24B5">
      <w:pPr>
        <w:widowControl/>
        <w:spacing w:line="360" w:lineRule="auto"/>
        <w:jc w:val="left"/>
        <w:rPr>
          <w:rFonts w:ascii="Cambria" w:hAnsi="Cambria"/>
          <w:b/>
          <w:bCs/>
          <w:sz w:val="36"/>
          <w:szCs w:val="36"/>
        </w:rPr>
      </w:pPr>
    </w:p>
    <w:p w14:paraId="0FEE930B">
      <w:pPr>
        <w:pStyle w:val="9"/>
        <w:pBdr>
          <w:bottom w:val="none" w:color="auto" w:sz="0" w:space="0"/>
        </w:pBdr>
        <w:tabs>
          <w:tab w:val="clear" w:pos="4153"/>
          <w:tab w:val="clear" w:pos="8306"/>
        </w:tabs>
        <w:snapToGrid/>
        <w:spacing w:line="360" w:lineRule="auto"/>
        <w:jc w:val="both"/>
        <w:rPr>
          <w:b/>
          <w:sz w:val="32"/>
          <w:szCs w:val="32"/>
        </w:rPr>
      </w:pPr>
    </w:p>
    <w:p w14:paraId="5C94E27C">
      <w:pPr>
        <w:pStyle w:val="9"/>
        <w:pBdr>
          <w:bottom w:val="none" w:color="auto" w:sz="0" w:space="0"/>
        </w:pBdr>
        <w:tabs>
          <w:tab w:val="clear" w:pos="4153"/>
          <w:tab w:val="clear" w:pos="8306"/>
        </w:tabs>
        <w:snapToGrid/>
        <w:spacing w:line="360" w:lineRule="auto"/>
        <w:jc w:val="both"/>
        <w:rPr>
          <w:b/>
          <w:sz w:val="32"/>
          <w:szCs w:val="32"/>
        </w:rPr>
      </w:pPr>
    </w:p>
    <w:p w14:paraId="1CEA6321">
      <w:pPr>
        <w:pStyle w:val="9"/>
        <w:pBdr>
          <w:bottom w:val="none" w:color="auto" w:sz="0" w:space="0"/>
        </w:pBdr>
        <w:tabs>
          <w:tab w:val="clear" w:pos="4153"/>
          <w:tab w:val="clear" w:pos="8306"/>
        </w:tabs>
        <w:snapToGrid/>
        <w:spacing w:line="360" w:lineRule="auto"/>
        <w:jc w:val="both"/>
        <w:rPr>
          <w:b/>
          <w:sz w:val="32"/>
          <w:szCs w:val="32"/>
        </w:rPr>
      </w:pP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69"/>
        <w:gridCol w:w="3902"/>
      </w:tblGrid>
      <w:tr w14:paraId="4B6EE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369" w:type="dxa"/>
          </w:tcPr>
          <w:p w14:paraId="12A95889">
            <w:pPr>
              <w:pStyle w:val="9"/>
              <w:pBdr>
                <w:bottom w:val="none" w:color="auto" w:sz="0" w:space="0"/>
              </w:pBdr>
              <w:tabs>
                <w:tab w:val="clear" w:pos="4153"/>
                <w:tab w:val="clear" w:pos="8306"/>
              </w:tabs>
              <w:snapToGrid/>
              <w:spacing w:line="360" w:lineRule="auto"/>
              <w:rPr>
                <w:rFonts w:ascii="黑体" w:hAnsi="黑体" w:eastAsia="黑体"/>
                <w:b/>
                <w:sz w:val="32"/>
                <w:szCs w:val="32"/>
              </w:rPr>
            </w:pPr>
            <w:r>
              <w:rPr>
                <w:rFonts w:hint="eastAsia" w:ascii="黑体" w:hAnsi="黑体" w:eastAsia="黑体"/>
                <w:b/>
                <w:sz w:val="28"/>
                <w:szCs w:val="32"/>
              </w:rPr>
              <w:t>项目小组名称</w:t>
            </w:r>
          </w:p>
        </w:tc>
        <w:tc>
          <w:tcPr>
            <w:tcW w:w="3902" w:type="dxa"/>
          </w:tcPr>
          <w:p w14:paraId="4A27D949">
            <w:pPr>
              <w:pStyle w:val="9"/>
              <w:pBdr>
                <w:bottom w:val="none" w:color="auto" w:sz="0" w:space="0"/>
              </w:pBdr>
              <w:tabs>
                <w:tab w:val="clear" w:pos="4153"/>
                <w:tab w:val="clear" w:pos="8306"/>
              </w:tabs>
              <w:snapToGrid/>
              <w:spacing w:line="360" w:lineRule="auto"/>
              <w:rPr>
                <w:rFonts w:ascii="黑体" w:hAnsi="黑体" w:eastAsia="黑体"/>
                <w:b/>
                <w:sz w:val="32"/>
                <w:szCs w:val="32"/>
              </w:rPr>
            </w:pPr>
            <w:r>
              <w:rPr>
                <w:rFonts w:hint="eastAsia" w:ascii="黑体" w:hAnsi="黑体" w:eastAsia="黑体"/>
                <w:b/>
                <w:sz w:val="28"/>
                <w:szCs w:val="32"/>
              </w:rPr>
              <w:t>项目名称</w:t>
            </w:r>
          </w:p>
        </w:tc>
      </w:tr>
      <w:tr w14:paraId="1DB8C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369" w:type="dxa"/>
          </w:tcPr>
          <w:p w14:paraId="2B5C7982">
            <w:pPr>
              <w:pStyle w:val="9"/>
              <w:pBdr>
                <w:bottom w:val="none" w:color="auto" w:sz="0" w:space="0"/>
              </w:pBdr>
              <w:tabs>
                <w:tab w:val="clear" w:pos="4153"/>
                <w:tab w:val="clear" w:pos="8306"/>
              </w:tabs>
              <w:snapToGrid/>
              <w:spacing w:line="360" w:lineRule="auto"/>
              <w:rPr>
                <w:rFonts w:ascii="黑体" w:hAnsi="黑体" w:eastAsia="黑体"/>
                <w:sz w:val="24"/>
                <w:szCs w:val="24"/>
              </w:rPr>
            </w:pPr>
            <w:r>
              <w:rPr>
                <w:rFonts w:hint="eastAsia" w:ascii="黑体" w:hAnsi="黑体" w:eastAsia="黑体"/>
                <w:sz w:val="24"/>
                <w:szCs w:val="24"/>
              </w:rPr>
              <w:t>葫芦娃救bug</w:t>
            </w:r>
          </w:p>
          <w:p w14:paraId="390717EC">
            <w:pPr>
              <w:pStyle w:val="9"/>
              <w:pBdr>
                <w:bottom w:val="none" w:color="auto" w:sz="0" w:space="0"/>
              </w:pBdr>
              <w:tabs>
                <w:tab w:val="clear" w:pos="4153"/>
                <w:tab w:val="clear" w:pos="8306"/>
              </w:tabs>
              <w:snapToGrid/>
              <w:spacing w:line="360" w:lineRule="auto"/>
              <w:rPr>
                <w:rFonts w:ascii="黑体" w:hAnsi="黑体" w:eastAsia="黑体"/>
                <w:b/>
                <w:sz w:val="32"/>
                <w:szCs w:val="32"/>
              </w:rPr>
            </w:pPr>
          </w:p>
        </w:tc>
        <w:tc>
          <w:tcPr>
            <w:tcW w:w="3902" w:type="dxa"/>
          </w:tcPr>
          <w:p w14:paraId="144372D1">
            <w:pPr>
              <w:pStyle w:val="9"/>
              <w:pBdr>
                <w:bottom w:val="none" w:color="auto" w:sz="0" w:space="0"/>
              </w:pBdr>
              <w:tabs>
                <w:tab w:val="clear" w:pos="4153"/>
                <w:tab w:val="clear" w:pos="8306"/>
              </w:tabs>
              <w:snapToGrid/>
              <w:spacing w:line="360" w:lineRule="auto"/>
              <w:rPr>
                <w:b/>
                <w:sz w:val="32"/>
                <w:szCs w:val="32"/>
              </w:rPr>
            </w:pPr>
            <w:r>
              <w:rPr>
                <w:rFonts w:hint="eastAsia" w:ascii="黑体" w:hAnsi="黑体" w:eastAsia="黑体" w:cs="黑体"/>
                <w:bCs/>
                <w:sz w:val="24"/>
                <w:szCs w:val="24"/>
              </w:rPr>
              <w:t>基于大模型多智能体框架的数据库自动配置与库表生成</w:t>
            </w:r>
          </w:p>
          <w:p w14:paraId="37E8808E">
            <w:pPr>
              <w:pStyle w:val="9"/>
              <w:pBdr>
                <w:bottom w:val="none" w:color="auto" w:sz="0" w:space="0"/>
              </w:pBdr>
              <w:tabs>
                <w:tab w:val="clear" w:pos="4153"/>
                <w:tab w:val="clear" w:pos="8306"/>
              </w:tabs>
              <w:snapToGrid/>
              <w:spacing w:line="360" w:lineRule="auto"/>
              <w:rPr>
                <w:rFonts w:ascii="黑体" w:hAnsi="黑体" w:eastAsia="黑体"/>
                <w:b/>
                <w:sz w:val="32"/>
                <w:szCs w:val="32"/>
              </w:rPr>
            </w:pPr>
          </w:p>
        </w:tc>
      </w:tr>
    </w:tbl>
    <w:p w14:paraId="79CBD41C">
      <w:pPr>
        <w:pStyle w:val="9"/>
        <w:pBdr>
          <w:bottom w:val="none" w:color="auto" w:sz="0" w:space="0"/>
        </w:pBdr>
        <w:tabs>
          <w:tab w:val="clear" w:pos="4153"/>
          <w:tab w:val="clear" w:pos="8306"/>
        </w:tabs>
        <w:snapToGrid/>
        <w:spacing w:line="360" w:lineRule="auto"/>
        <w:jc w:val="both"/>
        <w:rPr>
          <w:b/>
          <w:sz w:val="32"/>
          <w:szCs w:val="32"/>
        </w:rPr>
      </w:pPr>
    </w:p>
    <w:p w14:paraId="28490DA7">
      <w:pPr>
        <w:pStyle w:val="20"/>
        <w:rPr>
          <w:lang w:val="zh-CN"/>
        </w:rPr>
      </w:pPr>
    </w:p>
    <w:sdt>
      <w:sdtPr>
        <w:rPr>
          <w:rFonts w:ascii="宋体" w:hAnsi="宋体" w:eastAsia="宋体" w:cs="Times New Roman"/>
          <w:kern w:val="2"/>
          <w:sz w:val="21"/>
          <w:szCs w:val="22"/>
          <w:lang w:val="en-US" w:eastAsia="zh-CN" w:bidi="ar-SA"/>
        </w:rPr>
        <w:id w:val="147473264"/>
        <w15:color w:val="DBDBDB"/>
        <w:docPartObj>
          <w:docPartGallery w:val="Table of Contents"/>
          <w:docPartUnique/>
        </w:docPartObj>
      </w:sdtPr>
      <w:sdtEndPr>
        <w:rPr>
          <w:rFonts w:ascii="Calibri" w:hAnsi="Calibri" w:eastAsia="宋体" w:cs="Times New Roman"/>
          <w:kern w:val="2"/>
          <w:sz w:val="21"/>
          <w:szCs w:val="22"/>
          <w:lang w:val="en-US" w:eastAsia="zh-CN" w:bidi="ar-SA"/>
        </w:rPr>
      </w:sdtEndPr>
      <w:sdtContent>
        <w:p w14:paraId="1DE5CE0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E29E66E">
          <w:pPr>
            <w:pStyle w:val="10"/>
            <w:tabs>
              <w:tab w:val="right" w:leader="dot" w:pos="8306"/>
            </w:tabs>
          </w:pPr>
          <w:r>
            <w:fldChar w:fldCharType="begin"/>
          </w:r>
          <w:r>
            <w:instrText xml:space="preserve">TOC \u \o "1-3" \h \tdkey kkvtn0</w:instrText>
          </w:r>
          <w:r>
            <w:fldChar w:fldCharType="separate"/>
          </w:r>
          <w:r>
            <w:fldChar w:fldCharType="begin"/>
          </w:r>
          <w:r>
            <w:instrText xml:space="preserve">HYPERLINK \l "_Tocso138q"</w:instrText>
          </w:r>
          <w:r>
            <w:fldChar w:fldCharType="separate"/>
          </w:r>
          <w:r>
            <w:t>目录</w:t>
          </w:r>
          <w:r>
            <w:tab/>
          </w:r>
          <w:r>
            <w:fldChar w:fldCharType="begin"/>
          </w:r>
          <w:r>
            <w:instrText xml:space="preserve">PAGEREF _Tocso138q \h \tdkey aqint1</w:instrText>
          </w:r>
          <w:r>
            <w:fldChar w:fldCharType="separate"/>
          </w:r>
          <w:r>
            <w:t>3</w:t>
          </w:r>
          <w:r>
            <w:fldChar w:fldCharType="end"/>
          </w:r>
          <w:r>
            <w:fldChar w:fldCharType="end"/>
          </w:r>
        </w:p>
        <w:p w14:paraId="4F6F6A02">
          <w:pPr>
            <w:pStyle w:val="11"/>
            <w:tabs>
              <w:tab w:val="right" w:leader="dot" w:pos="8306"/>
            </w:tabs>
          </w:pPr>
          <w:r>
            <w:fldChar w:fldCharType="begin"/>
          </w:r>
          <w:r>
            <w:instrText xml:space="preserve">HYPERLINK \l "_Tocomsqdd"</w:instrText>
          </w:r>
          <w:r>
            <w:fldChar w:fldCharType="separate"/>
          </w:r>
          <w:r>
            <w:rPr>
              <w:rFonts w:hint="eastAsia" w:ascii="微软雅黑" w:hAnsi="微软雅黑" w:eastAsia="微软雅黑"/>
            </w:rPr>
            <w:t>1、简介</w:t>
          </w:r>
          <w:r>
            <w:tab/>
          </w:r>
          <w:r>
            <w:fldChar w:fldCharType="begin"/>
          </w:r>
          <w:r>
            <w:instrText xml:space="preserve">PAGEREF _Tocomsqdd \h \tdkey suto3n</w:instrText>
          </w:r>
          <w:r>
            <w:fldChar w:fldCharType="separate"/>
          </w:r>
          <w:r>
            <w:t>4</w:t>
          </w:r>
          <w:r>
            <w:fldChar w:fldCharType="end"/>
          </w:r>
          <w:r>
            <w:fldChar w:fldCharType="end"/>
          </w:r>
        </w:p>
        <w:p w14:paraId="5C5ACA1B">
          <w:pPr>
            <w:pStyle w:val="11"/>
            <w:tabs>
              <w:tab w:val="right" w:leader="dot" w:pos="8306"/>
            </w:tabs>
          </w:pPr>
          <w:r>
            <w:fldChar w:fldCharType="begin"/>
          </w:r>
          <w:r>
            <w:instrText xml:space="preserve">HYPERLINK \l "_Tocr50d92"</w:instrText>
          </w:r>
          <w:r>
            <w:fldChar w:fldCharType="separate"/>
          </w:r>
          <w:r>
            <w:rPr>
              <w:rFonts w:hint="eastAsia" w:ascii="微软雅黑" w:hAnsi="微软雅黑" w:eastAsia="微软雅黑"/>
            </w:rPr>
            <w:t>2、目的</w:t>
          </w:r>
          <w:r>
            <w:tab/>
          </w:r>
          <w:r>
            <w:fldChar w:fldCharType="begin"/>
          </w:r>
          <w:r>
            <w:instrText xml:space="preserve">PAGEREF _Tocr50d92 \h \tdkey pal1pg</w:instrText>
          </w:r>
          <w:r>
            <w:fldChar w:fldCharType="separate"/>
          </w:r>
          <w:r>
            <w:t>4</w:t>
          </w:r>
          <w:r>
            <w:fldChar w:fldCharType="end"/>
          </w:r>
          <w:r>
            <w:fldChar w:fldCharType="end"/>
          </w:r>
        </w:p>
        <w:p w14:paraId="07F5A242">
          <w:pPr>
            <w:pStyle w:val="11"/>
            <w:tabs>
              <w:tab w:val="right" w:leader="dot" w:pos="8306"/>
            </w:tabs>
          </w:pPr>
          <w:r>
            <w:fldChar w:fldCharType="begin"/>
          </w:r>
          <w:r>
            <w:instrText xml:space="preserve">HYPERLINK \l "_Tocxsztua"</w:instrText>
          </w:r>
          <w:r>
            <w:fldChar w:fldCharType="separate"/>
          </w:r>
          <w:r>
            <w:rPr>
              <w:rFonts w:hint="eastAsia" w:ascii="微软雅黑" w:hAnsi="微软雅黑" w:eastAsia="微软雅黑"/>
            </w:rPr>
            <w:t>3、范围</w:t>
          </w:r>
          <w:r>
            <w:tab/>
          </w:r>
          <w:r>
            <w:fldChar w:fldCharType="begin"/>
          </w:r>
          <w:r>
            <w:instrText xml:space="preserve">PAGEREF _Tocxsztua \h \tdkey bwjdec</w:instrText>
          </w:r>
          <w:r>
            <w:fldChar w:fldCharType="separate"/>
          </w:r>
          <w:r>
            <w:t>4</w:t>
          </w:r>
          <w:r>
            <w:fldChar w:fldCharType="end"/>
          </w:r>
          <w:r>
            <w:fldChar w:fldCharType="end"/>
          </w:r>
        </w:p>
        <w:p w14:paraId="2962C10A">
          <w:pPr>
            <w:pStyle w:val="6"/>
            <w:tabs>
              <w:tab w:val="right" w:leader="dot" w:pos="8306"/>
            </w:tabs>
          </w:pPr>
          <w:r>
            <w:fldChar w:fldCharType="begin"/>
          </w:r>
          <w:r>
            <w:instrText xml:space="preserve">HYPERLINK \l "_Tocpfsx5q"</w:instrText>
          </w:r>
          <w:r>
            <w:fldChar w:fldCharType="separate"/>
          </w:r>
          <w:r>
            <w:rPr>
              <w:rFonts w:hint="eastAsia"/>
            </w:rPr>
            <w:t>3.1 项目边界</w:t>
          </w:r>
          <w:r>
            <w:tab/>
          </w:r>
          <w:r>
            <w:fldChar w:fldCharType="begin"/>
          </w:r>
          <w:r>
            <w:instrText xml:space="preserve">PAGEREF _Tocpfsx5q \h \tdkey y5vo6m</w:instrText>
          </w:r>
          <w:r>
            <w:fldChar w:fldCharType="separate"/>
          </w:r>
          <w:r>
            <w:t>4</w:t>
          </w:r>
          <w:r>
            <w:fldChar w:fldCharType="end"/>
          </w:r>
          <w:r>
            <w:fldChar w:fldCharType="end"/>
          </w:r>
        </w:p>
        <w:p w14:paraId="5DA8A5CA">
          <w:pPr>
            <w:pStyle w:val="6"/>
            <w:tabs>
              <w:tab w:val="right" w:leader="dot" w:pos="8306"/>
            </w:tabs>
          </w:pPr>
          <w:r>
            <w:fldChar w:fldCharType="begin"/>
          </w:r>
          <w:r>
            <w:instrText xml:space="preserve">HYPERLINK \l "_Tocru6p83"</w:instrText>
          </w:r>
          <w:r>
            <w:fldChar w:fldCharType="separate"/>
          </w:r>
          <w:r>
            <w:rPr>
              <w:rFonts w:hint="eastAsia"/>
            </w:rPr>
            <w:t>3.2 范围排除</w:t>
          </w:r>
          <w:r>
            <w:tab/>
          </w:r>
          <w:r>
            <w:fldChar w:fldCharType="begin"/>
          </w:r>
          <w:r>
            <w:instrText xml:space="preserve">PAGEREF _Tocru6p83 \h \tdkey nc959k</w:instrText>
          </w:r>
          <w:r>
            <w:fldChar w:fldCharType="separate"/>
          </w:r>
          <w:r>
            <w:t>5</w:t>
          </w:r>
          <w:r>
            <w:fldChar w:fldCharType="end"/>
          </w:r>
          <w:r>
            <w:fldChar w:fldCharType="end"/>
          </w:r>
        </w:p>
        <w:p w14:paraId="0B6A72DE">
          <w:pPr>
            <w:pStyle w:val="6"/>
            <w:tabs>
              <w:tab w:val="right" w:leader="dot" w:pos="8306"/>
            </w:tabs>
          </w:pPr>
          <w:r>
            <w:fldChar w:fldCharType="begin"/>
          </w:r>
          <w:r>
            <w:instrText xml:space="preserve">HYPERLINK \l "_Tocda68so"</w:instrText>
          </w:r>
          <w:r>
            <w:fldChar w:fldCharType="separate"/>
          </w:r>
          <w:r>
            <w:rPr>
              <w:rFonts w:hint="eastAsia"/>
            </w:rPr>
            <w:t>3.3 版本规划</w:t>
          </w:r>
          <w:r>
            <w:tab/>
          </w:r>
          <w:r>
            <w:fldChar w:fldCharType="begin"/>
          </w:r>
          <w:r>
            <w:instrText xml:space="preserve">PAGEREF _Tocda68so \h \tdkey ngeu38</w:instrText>
          </w:r>
          <w:r>
            <w:fldChar w:fldCharType="separate"/>
          </w:r>
          <w:r>
            <w:t>6</w:t>
          </w:r>
          <w:r>
            <w:fldChar w:fldCharType="end"/>
          </w:r>
          <w:r>
            <w:fldChar w:fldCharType="end"/>
          </w:r>
        </w:p>
        <w:p w14:paraId="1449478F">
          <w:pPr>
            <w:pStyle w:val="11"/>
            <w:tabs>
              <w:tab w:val="right" w:leader="dot" w:pos="8306"/>
            </w:tabs>
          </w:pPr>
          <w:r>
            <w:fldChar w:fldCharType="begin"/>
          </w:r>
          <w:r>
            <w:instrText xml:space="preserve">HYPERLINK \l "_Tocyp5eei"</w:instrText>
          </w:r>
          <w:r>
            <w:fldChar w:fldCharType="separate"/>
          </w:r>
          <w:r>
            <w:rPr>
              <w:rFonts w:hint="eastAsia" w:ascii="微软雅黑" w:hAnsi="微软雅黑" w:eastAsia="微软雅黑"/>
            </w:rPr>
            <w:t>4、定义、首字母缩写词和缩略语</w:t>
          </w:r>
          <w:r>
            <w:tab/>
          </w:r>
          <w:r>
            <w:fldChar w:fldCharType="begin"/>
          </w:r>
          <w:r>
            <w:instrText xml:space="preserve">PAGEREF _Tocyp5eei \h \tdkey xxgwqz</w:instrText>
          </w:r>
          <w:r>
            <w:fldChar w:fldCharType="separate"/>
          </w:r>
          <w:r>
            <w:t>6</w:t>
          </w:r>
          <w:r>
            <w:fldChar w:fldCharType="end"/>
          </w:r>
          <w:r>
            <w:fldChar w:fldCharType="end"/>
          </w:r>
        </w:p>
        <w:p w14:paraId="1441E8BB">
          <w:pPr>
            <w:pStyle w:val="6"/>
            <w:tabs>
              <w:tab w:val="right" w:leader="dot" w:pos="8306"/>
            </w:tabs>
          </w:pPr>
          <w:r>
            <w:fldChar w:fldCharType="begin"/>
          </w:r>
          <w:r>
            <w:instrText xml:space="preserve">HYPERLINK \l "_Tocdb0h6g"</w:instrText>
          </w:r>
          <w:r>
            <w:fldChar w:fldCharType="separate"/>
          </w:r>
          <w:r>
            <w:t>4.1 角色定义</w:t>
          </w:r>
          <w:r>
            <w:tab/>
          </w:r>
          <w:r>
            <w:fldChar w:fldCharType="begin"/>
          </w:r>
          <w:r>
            <w:instrText xml:space="preserve">PAGEREF _Tocdb0h6g \h \tdkey kziuil</w:instrText>
          </w:r>
          <w:r>
            <w:fldChar w:fldCharType="separate"/>
          </w:r>
          <w:r>
            <w:t>6</w:t>
          </w:r>
          <w:r>
            <w:fldChar w:fldCharType="end"/>
          </w:r>
          <w:r>
            <w:fldChar w:fldCharType="end"/>
          </w:r>
        </w:p>
        <w:p w14:paraId="0763FAFF">
          <w:pPr>
            <w:pStyle w:val="6"/>
            <w:tabs>
              <w:tab w:val="right" w:leader="dot" w:pos="8306"/>
            </w:tabs>
          </w:pPr>
          <w:r>
            <w:fldChar w:fldCharType="begin"/>
          </w:r>
          <w:r>
            <w:instrText xml:space="preserve">HYPERLINK \l "_Tocou2pbb"</w:instrText>
          </w:r>
          <w:r>
            <w:fldChar w:fldCharType="separate"/>
          </w:r>
          <w:r>
            <w:t>4.2 技术术语</w:t>
          </w:r>
          <w:r>
            <w:tab/>
          </w:r>
          <w:r>
            <w:fldChar w:fldCharType="begin"/>
          </w:r>
          <w:r>
            <w:instrText xml:space="preserve">PAGEREF _Tocou2pbb \h \tdkey 5ymsd3</w:instrText>
          </w:r>
          <w:r>
            <w:fldChar w:fldCharType="separate"/>
          </w:r>
          <w:r>
            <w:t>7</w:t>
          </w:r>
          <w:r>
            <w:fldChar w:fldCharType="end"/>
          </w:r>
          <w:r>
            <w:fldChar w:fldCharType="end"/>
          </w:r>
        </w:p>
        <w:p w14:paraId="2AE403AD">
          <w:pPr>
            <w:pStyle w:val="6"/>
            <w:tabs>
              <w:tab w:val="right" w:leader="dot" w:pos="8306"/>
            </w:tabs>
          </w:pPr>
          <w:r>
            <w:fldChar w:fldCharType="begin"/>
          </w:r>
          <w:r>
            <w:instrText xml:space="preserve">HYPERLINK \l "_Tocwkil3v"</w:instrText>
          </w:r>
          <w:r>
            <w:fldChar w:fldCharType="separate"/>
          </w:r>
          <w:r>
            <w:rPr>
              <w:rFonts w:hint="default" w:ascii="Helvetica Neue" w:hAnsi="Helvetica Neue" w:eastAsia="Helvetica Neue" w:cs="Helvetica Neue"/>
              <w:i w:val="0"/>
            </w:rPr>
            <w:t>4.3 数据库相关术语</w:t>
          </w:r>
          <w:r>
            <w:tab/>
          </w:r>
          <w:r>
            <w:fldChar w:fldCharType="begin"/>
          </w:r>
          <w:r>
            <w:instrText xml:space="preserve">PAGEREF _Tocwkil3v \h \tdkey 2xxils</w:instrText>
          </w:r>
          <w:r>
            <w:fldChar w:fldCharType="separate"/>
          </w:r>
          <w:r>
            <w:t>8</w:t>
          </w:r>
          <w:r>
            <w:fldChar w:fldCharType="end"/>
          </w:r>
          <w:r>
            <w:fldChar w:fldCharType="end"/>
          </w:r>
        </w:p>
        <w:p w14:paraId="49784B6E">
          <w:pPr>
            <w:pStyle w:val="6"/>
            <w:tabs>
              <w:tab w:val="right" w:leader="dot" w:pos="8306"/>
            </w:tabs>
          </w:pPr>
          <w:r>
            <w:fldChar w:fldCharType="begin"/>
          </w:r>
          <w:r>
            <w:instrText xml:space="preserve">HYPERLINK \l "_Toc4hk5ev"</w:instrText>
          </w:r>
          <w:r>
            <w:fldChar w:fldCharType="separate"/>
          </w:r>
          <w:r>
            <w:rPr>
              <w:rFonts w:hint="default" w:ascii="Helvetica Neue" w:hAnsi="Helvetica Neue" w:eastAsia="Helvetica Neue" w:cs="Helvetica Neue"/>
              <w:i w:val="0"/>
            </w:rPr>
            <w:t>4.4 项目特定概念</w:t>
          </w:r>
          <w:r>
            <w:tab/>
          </w:r>
          <w:r>
            <w:fldChar w:fldCharType="begin"/>
          </w:r>
          <w:r>
            <w:instrText xml:space="preserve">PAGEREF _Toc4hk5ev \h \tdkey ashxpm</w:instrText>
          </w:r>
          <w:r>
            <w:fldChar w:fldCharType="separate"/>
          </w:r>
          <w:r>
            <w:t>8</w:t>
          </w:r>
          <w:r>
            <w:fldChar w:fldCharType="end"/>
          </w:r>
          <w:r>
            <w:fldChar w:fldCharType="end"/>
          </w:r>
        </w:p>
        <w:p w14:paraId="61565A10">
          <w:pPr>
            <w:pStyle w:val="11"/>
            <w:tabs>
              <w:tab w:val="right" w:leader="dot" w:pos="8306"/>
            </w:tabs>
          </w:pPr>
          <w:r>
            <w:fldChar w:fldCharType="begin"/>
          </w:r>
          <w:r>
            <w:instrText xml:space="preserve">HYPERLINK \l "_Toc4heg3t"</w:instrText>
          </w:r>
          <w:r>
            <w:fldChar w:fldCharType="separate"/>
          </w:r>
          <w:r>
            <w:t>5、参考文档</w:t>
          </w:r>
          <w:r>
            <w:tab/>
          </w:r>
          <w:r>
            <w:fldChar w:fldCharType="begin"/>
          </w:r>
          <w:r>
            <w:instrText xml:space="preserve">PAGEREF _Toc4heg3t \h \tdkey fslfzs</w:instrText>
          </w:r>
          <w:r>
            <w:fldChar w:fldCharType="separate"/>
          </w:r>
          <w:r>
            <w:t>9</w:t>
          </w:r>
          <w:r>
            <w:fldChar w:fldCharType="end"/>
          </w:r>
          <w:r>
            <w:fldChar w:fldCharType="end"/>
          </w:r>
        </w:p>
        <w:p w14:paraId="512F8024">
          <w:pPr>
            <w:pStyle w:val="6"/>
            <w:tabs>
              <w:tab w:val="right" w:leader="dot" w:pos="8306"/>
            </w:tabs>
          </w:pPr>
          <w:r>
            <w:fldChar w:fldCharType="begin"/>
          </w:r>
          <w:r>
            <w:instrText xml:space="preserve">HYPERLINK \l "_Tocolz7e9"</w:instrText>
          </w:r>
          <w:r>
            <w:fldChar w:fldCharType="separate"/>
          </w:r>
          <w:r>
            <w:t>5.1 项目核心文档</w:t>
          </w:r>
          <w:r>
            <w:tab/>
          </w:r>
          <w:r>
            <w:fldChar w:fldCharType="begin"/>
          </w:r>
          <w:r>
            <w:instrText xml:space="preserve">PAGEREF _Tocolz7e9 \h \tdkey psgr5m</w:instrText>
          </w:r>
          <w:r>
            <w:fldChar w:fldCharType="separate"/>
          </w:r>
          <w:r>
            <w:t>9</w:t>
          </w:r>
          <w:r>
            <w:fldChar w:fldCharType="end"/>
          </w:r>
          <w:r>
            <w:fldChar w:fldCharType="end"/>
          </w:r>
        </w:p>
        <w:p w14:paraId="75B502F2">
          <w:pPr>
            <w:pStyle w:val="6"/>
            <w:tabs>
              <w:tab w:val="right" w:leader="dot" w:pos="8306"/>
            </w:tabs>
          </w:pPr>
          <w:r>
            <w:fldChar w:fldCharType="begin"/>
          </w:r>
          <w:r>
            <w:instrText xml:space="preserve">HYPERLINK \l "_Tocpwuhrx"</w:instrText>
          </w:r>
          <w:r>
            <w:fldChar w:fldCharType="separate"/>
          </w:r>
          <w:r>
            <w:t>5.2 外部参考资料</w:t>
          </w:r>
          <w:r>
            <w:tab/>
          </w:r>
          <w:r>
            <w:fldChar w:fldCharType="begin"/>
          </w:r>
          <w:r>
            <w:instrText xml:space="preserve">PAGEREF _Tocpwuhrx \h \tdkey 8tcqtv</w:instrText>
          </w:r>
          <w:r>
            <w:fldChar w:fldCharType="separate"/>
          </w:r>
          <w:r>
            <w:t>10</w:t>
          </w:r>
          <w:r>
            <w:fldChar w:fldCharType="end"/>
          </w:r>
          <w:r>
            <w:fldChar w:fldCharType="end"/>
          </w:r>
        </w:p>
        <w:p w14:paraId="44871571">
          <w:pPr>
            <w:pStyle w:val="6"/>
            <w:tabs>
              <w:tab w:val="right" w:leader="dot" w:pos="8306"/>
            </w:tabs>
          </w:pPr>
          <w:r>
            <w:fldChar w:fldCharType="begin"/>
          </w:r>
          <w:r>
            <w:instrText xml:space="preserve">HYPERLINK \l "_Tocp8bcfs"</w:instrText>
          </w:r>
          <w:r>
            <w:fldChar w:fldCharType="separate"/>
          </w:r>
          <w:r>
            <w:t>5.3 文档依赖关系</w:t>
          </w:r>
          <w:r>
            <w:tab/>
          </w:r>
          <w:r>
            <w:fldChar w:fldCharType="begin"/>
          </w:r>
          <w:r>
            <w:instrText xml:space="preserve">PAGEREF _Tocp8bcfs \h \tdkey kfl0s0</w:instrText>
          </w:r>
          <w:r>
            <w:fldChar w:fldCharType="separate"/>
          </w:r>
          <w:r>
            <w:t>11</w:t>
          </w:r>
          <w:r>
            <w:fldChar w:fldCharType="end"/>
          </w:r>
          <w:r>
            <w:fldChar w:fldCharType="end"/>
          </w:r>
        </w:p>
        <w:p w14:paraId="05C75B6F">
          <w:pPr>
            <w:pStyle w:val="11"/>
            <w:tabs>
              <w:tab w:val="right" w:leader="dot" w:pos="8306"/>
            </w:tabs>
          </w:pPr>
          <w:r>
            <w:fldChar w:fldCharType="begin"/>
          </w:r>
          <w:r>
            <w:instrText xml:space="preserve">HYPERLINK \l "_Tocwk4wxh"</w:instrText>
          </w:r>
          <w:r>
            <w:fldChar w:fldCharType="separate"/>
          </w:r>
          <w:r>
            <w:rPr>
              <w:rFonts w:hint="eastAsia"/>
            </w:rPr>
            <w:t>6、计划</w:t>
          </w:r>
          <w:r>
            <w:tab/>
          </w:r>
          <w:r>
            <w:fldChar w:fldCharType="begin"/>
          </w:r>
          <w:r>
            <w:instrText xml:space="preserve">PAGEREF _Tocwk4wxh \h \tdkey ngeda4</w:instrText>
          </w:r>
          <w:r>
            <w:fldChar w:fldCharType="separate"/>
          </w:r>
          <w:r>
            <w:t>11</w:t>
          </w:r>
          <w:r>
            <w:fldChar w:fldCharType="end"/>
          </w:r>
          <w:r>
            <w:fldChar w:fldCharType="end"/>
          </w:r>
        </w:p>
        <w:p w14:paraId="6BD2A582">
          <w:pPr>
            <w:pStyle w:val="6"/>
            <w:tabs>
              <w:tab w:val="right" w:leader="dot" w:pos="8306"/>
            </w:tabs>
          </w:pPr>
          <w:r>
            <w:fldChar w:fldCharType="begin"/>
          </w:r>
          <w:r>
            <w:instrText xml:space="preserve">HYPERLINK \l "_Toczzdktm"</w:instrText>
          </w:r>
          <w:r>
            <w:fldChar w:fldCharType="separate"/>
          </w:r>
          <w:r>
            <w:rPr>
              <w:rFonts w:ascii="quote-cjk-patch" w:hAnsi="quote-cjk-patch" w:eastAsia="quote-cjk-patch" w:cs="quote-cjk-patch"/>
              <w:i w:val="0"/>
              <w:strike w:val="0"/>
            </w:rPr>
            <w:t>6.1 功能优先级矩阵</w:t>
          </w:r>
          <w:r>
            <w:tab/>
          </w:r>
          <w:r>
            <w:fldChar w:fldCharType="begin"/>
          </w:r>
          <w:r>
            <w:instrText xml:space="preserve">PAGEREF _Toczzdktm \h \tdkey 7nkera</w:instrText>
          </w:r>
          <w:r>
            <w:fldChar w:fldCharType="separate"/>
          </w:r>
          <w:r>
            <w:t>11</w:t>
          </w:r>
          <w:r>
            <w:fldChar w:fldCharType="end"/>
          </w:r>
          <w:r>
            <w:fldChar w:fldCharType="end"/>
          </w:r>
        </w:p>
        <w:p w14:paraId="7D6D5598">
          <w:pPr>
            <w:pStyle w:val="6"/>
            <w:tabs>
              <w:tab w:val="right" w:leader="dot" w:pos="8306"/>
            </w:tabs>
          </w:pPr>
          <w:r>
            <w:fldChar w:fldCharType="begin"/>
          </w:r>
          <w:r>
            <w:instrText xml:space="preserve">HYPERLINK \l "_Tocjowhql"</w:instrText>
          </w:r>
          <w:r>
            <w:fldChar w:fldCharType="separate"/>
          </w:r>
          <w:r>
            <w:t>6.2 迭代计划开发阶段时间及任务安排</w:t>
          </w:r>
          <w:r>
            <w:tab/>
          </w:r>
          <w:r>
            <w:fldChar w:fldCharType="begin"/>
          </w:r>
          <w:r>
            <w:instrText xml:space="preserve">PAGEREF _Tocjowhql \h \tdkey 4qjkx6</w:instrText>
          </w:r>
          <w:r>
            <w:fldChar w:fldCharType="separate"/>
          </w:r>
          <w:r>
            <w:t>13</w:t>
          </w:r>
          <w:r>
            <w:fldChar w:fldCharType="end"/>
          </w:r>
          <w:r>
            <w:fldChar w:fldCharType="end"/>
          </w:r>
        </w:p>
        <w:p w14:paraId="5346416C">
          <w:pPr>
            <w:pStyle w:val="6"/>
            <w:tabs>
              <w:tab w:val="right" w:leader="dot" w:pos="8306"/>
            </w:tabs>
          </w:pPr>
          <w:r>
            <w:fldChar w:fldCharType="begin"/>
          </w:r>
          <w:r>
            <w:instrText xml:space="preserve">HYPERLINK \l "_Toc1orlbn"</w:instrText>
          </w:r>
          <w:r>
            <w:fldChar w:fldCharType="separate"/>
          </w:r>
          <w:r>
            <w:t>6.3里程碑路线图</w:t>
          </w:r>
          <w:r>
            <w:tab/>
          </w:r>
          <w:r>
            <w:fldChar w:fldCharType="begin"/>
          </w:r>
          <w:r>
            <w:instrText xml:space="preserve">PAGEREF _Toc1orlbn \h \tdkey dly02c</w:instrText>
          </w:r>
          <w:r>
            <w:fldChar w:fldCharType="separate"/>
          </w:r>
          <w:r>
            <w:t>13</w:t>
          </w:r>
          <w:r>
            <w:fldChar w:fldCharType="end"/>
          </w:r>
          <w:r>
            <w:fldChar w:fldCharType="end"/>
          </w:r>
        </w:p>
        <w:p w14:paraId="257D7691">
          <w:pPr>
            <w:pStyle w:val="6"/>
            <w:tabs>
              <w:tab w:val="right" w:leader="dot" w:pos="8306"/>
            </w:tabs>
          </w:pPr>
          <w:r>
            <w:fldChar w:fldCharType="begin"/>
          </w:r>
          <w:r>
            <w:instrText xml:space="preserve">HYPERLINK \l "_Toco15217"</w:instrText>
          </w:r>
          <w:r>
            <w:fldChar w:fldCharType="separate"/>
          </w:r>
          <w:r>
            <w:t>6.4任务依赖关系</w:t>
          </w:r>
          <w:r>
            <w:tab/>
          </w:r>
          <w:r>
            <w:fldChar w:fldCharType="begin"/>
          </w:r>
          <w:r>
            <w:instrText xml:space="preserve">PAGEREF _Toco15217 \h \tdkey qjz5gw</w:instrText>
          </w:r>
          <w:r>
            <w:fldChar w:fldCharType="separate"/>
          </w:r>
          <w:r>
            <w:t>14</w:t>
          </w:r>
          <w:r>
            <w:fldChar w:fldCharType="end"/>
          </w:r>
          <w:r>
            <w:fldChar w:fldCharType="end"/>
          </w:r>
        </w:p>
        <w:p w14:paraId="74F801D0">
          <w:pPr>
            <w:pStyle w:val="11"/>
            <w:tabs>
              <w:tab w:val="right" w:leader="dot" w:pos="8306"/>
            </w:tabs>
          </w:pPr>
          <w:r>
            <w:fldChar w:fldCharType="begin"/>
          </w:r>
          <w:r>
            <w:instrText xml:space="preserve">HYPERLINK \l "_Toc15b7q0"</w:instrText>
          </w:r>
          <w:r>
            <w:fldChar w:fldCharType="separate"/>
          </w:r>
          <w:r>
            <w:rPr>
              <w:rFonts w:hint="eastAsia" w:ascii="微软雅黑" w:hAnsi="微软雅黑" w:eastAsia="微软雅黑"/>
            </w:rPr>
            <w:t>7、迭代任务</w:t>
          </w:r>
          <w:r>
            <w:tab/>
          </w:r>
          <w:r>
            <w:fldChar w:fldCharType="begin"/>
          </w:r>
          <w:r>
            <w:instrText xml:space="preserve">PAGEREF _Toc15b7q0 \h \tdkey vv4wju</w:instrText>
          </w:r>
          <w:r>
            <w:fldChar w:fldCharType="separate"/>
          </w:r>
          <w:r>
            <w:t>15</w:t>
          </w:r>
          <w:r>
            <w:fldChar w:fldCharType="end"/>
          </w:r>
          <w:r>
            <w:fldChar w:fldCharType="end"/>
          </w:r>
        </w:p>
        <w:p w14:paraId="255AE3DC">
          <w:pPr>
            <w:pStyle w:val="6"/>
            <w:tabs>
              <w:tab w:val="right" w:leader="dot" w:pos="8306"/>
            </w:tabs>
          </w:pPr>
          <w:r>
            <w:fldChar w:fldCharType="begin"/>
          </w:r>
          <w:r>
            <w:instrText xml:space="preserve">HYPERLINK \l "_Toc1ysjm7"</w:instrText>
          </w:r>
          <w:r>
            <w:fldChar w:fldCharType="separate"/>
          </w:r>
          <w:r>
            <w:t>7.1 迭代阶段</w:t>
          </w:r>
          <w:r>
            <w:tab/>
          </w:r>
          <w:r>
            <w:fldChar w:fldCharType="begin"/>
          </w:r>
          <w:r>
            <w:instrText xml:space="preserve">PAGEREF _Toc1ysjm7 \h \tdkey sfuwfz</w:instrText>
          </w:r>
          <w:r>
            <w:fldChar w:fldCharType="separate"/>
          </w:r>
          <w:r>
            <w:t>15</w:t>
          </w:r>
          <w:r>
            <w:fldChar w:fldCharType="end"/>
          </w:r>
          <w:r>
            <w:fldChar w:fldCharType="end"/>
          </w:r>
        </w:p>
        <w:p w14:paraId="54483FDD">
          <w:pPr>
            <w:pStyle w:val="6"/>
            <w:tabs>
              <w:tab w:val="right" w:leader="dot" w:pos="8306"/>
            </w:tabs>
          </w:pPr>
          <w:r>
            <w:fldChar w:fldCharType="begin"/>
          </w:r>
          <w:r>
            <w:instrText xml:space="preserve">HYPERLINK \l "_Toc33j9ul"</w:instrText>
          </w:r>
          <w:r>
            <w:fldChar w:fldCharType="separate"/>
          </w:r>
          <w:r>
            <w:rPr>
              <w:rFonts w:hint="eastAsia" w:ascii="黑体" w:hAnsi="黑体" w:eastAsia="黑体"/>
            </w:rPr>
            <w:t>7.2 迭代细分</w:t>
          </w:r>
          <w:r>
            <w:tab/>
          </w:r>
          <w:r>
            <w:fldChar w:fldCharType="begin"/>
          </w:r>
          <w:r>
            <w:instrText xml:space="preserve">PAGEREF _Toc33j9ul \h \tdkey vjfkij</w:instrText>
          </w:r>
          <w:r>
            <w:fldChar w:fldCharType="separate"/>
          </w:r>
          <w:r>
            <w:t>17</w:t>
          </w:r>
          <w:r>
            <w:fldChar w:fldCharType="end"/>
          </w:r>
          <w:r>
            <w:fldChar w:fldCharType="end"/>
          </w:r>
        </w:p>
        <w:p w14:paraId="5A1CF2E5">
          <w:pPr>
            <w:pStyle w:val="11"/>
            <w:tabs>
              <w:tab w:val="right" w:leader="dot" w:pos="8306"/>
            </w:tabs>
          </w:pPr>
          <w:r>
            <w:fldChar w:fldCharType="begin"/>
          </w:r>
          <w:r>
            <w:instrText xml:space="preserve">HYPERLINK \l "_Toctntq10"</w:instrText>
          </w:r>
          <w:r>
            <w:fldChar w:fldCharType="separate"/>
          </w:r>
          <w:r>
            <w:rPr>
              <w:rFonts w:hint="eastAsia" w:ascii="黑体" w:hAnsi="黑体" w:eastAsia="黑体"/>
            </w:rPr>
            <w:t>8、人员配备</w:t>
          </w:r>
          <w:r>
            <w:tab/>
          </w:r>
          <w:r>
            <w:fldChar w:fldCharType="begin"/>
          </w:r>
          <w:r>
            <w:instrText xml:space="preserve">PAGEREF _Toctntq10 \h \tdkey 4nabkf</w:instrText>
          </w:r>
          <w:r>
            <w:fldChar w:fldCharType="separate"/>
          </w:r>
          <w:r>
            <w:t>20</w:t>
          </w:r>
          <w:r>
            <w:fldChar w:fldCharType="end"/>
          </w:r>
          <w:r>
            <w:fldChar w:fldCharType="end"/>
          </w:r>
        </w:p>
        <w:p w14:paraId="65C0CC09">
          <w:r>
            <w:fldChar w:fldCharType="end"/>
          </w:r>
        </w:p>
        <w:p w14:paraId="20FF818E"/>
      </w:sdtContent>
    </w:sdt>
    <w:p w14:paraId="65D893D8">
      <w:pPr>
        <w:spacing w:line="360" w:lineRule="auto"/>
      </w:pPr>
    </w:p>
    <w:p w14:paraId="61F45F1F">
      <w:pPr>
        <w:widowControl/>
        <w:spacing w:line="360" w:lineRule="auto"/>
        <w:jc w:val="left"/>
        <w:rPr>
          <w:sz w:val="36"/>
          <w:szCs w:val="36"/>
        </w:rPr>
      </w:pPr>
    </w:p>
    <w:p w14:paraId="70293ADC">
      <w:pPr>
        <w:widowControl/>
        <w:spacing w:line="360" w:lineRule="auto"/>
        <w:jc w:val="left"/>
        <w:rPr>
          <w:sz w:val="36"/>
          <w:szCs w:val="36"/>
        </w:rPr>
      </w:pPr>
    </w:p>
    <w:p w14:paraId="1C11E952">
      <w:pPr>
        <w:widowControl/>
        <w:spacing w:line="360" w:lineRule="auto"/>
        <w:jc w:val="left"/>
        <w:rPr>
          <w:sz w:val="36"/>
          <w:szCs w:val="36"/>
        </w:rPr>
      </w:pPr>
    </w:p>
    <w:p w14:paraId="4A98F909">
      <w:pPr>
        <w:widowControl/>
        <w:spacing w:line="360" w:lineRule="auto"/>
        <w:jc w:val="left"/>
        <w:rPr>
          <w:sz w:val="36"/>
          <w:szCs w:val="36"/>
        </w:rPr>
      </w:pPr>
    </w:p>
    <w:p w14:paraId="2E1BB912">
      <w:pPr>
        <w:widowControl/>
        <w:spacing w:line="360" w:lineRule="auto"/>
        <w:jc w:val="left"/>
        <w:rPr>
          <w:sz w:val="36"/>
          <w:szCs w:val="36"/>
        </w:rPr>
      </w:pPr>
      <w:bookmarkStart w:id="0" w:name="Introduction"/>
      <w:bookmarkEnd w:id="0"/>
      <w:bookmarkStart w:id="1" w:name="_Toc23352143"/>
      <w:bookmarkStart w:id="2" w:name="_Toc23352161"/>
    </w:p>
    <w:p w14:paraId="231E2510">
      <w:pPr>
        <w:widowControl/>
        <w:spacing w:line="360" w:lineRule="auto"/>
        <w:jc w:val="left"/>
        <w:rPr>
          <w:sz w:val="36"/>
          <w:szCs w:val="36"/>
        </w:rPr>
      </w:pPr>
    </w:p>
    <w:p w14:paraId="118162EF">
      <w:pPr>
        <w:widowControl/>
        <w:spacing w:line="360" w:lineRule="auto"/>
        <w:jc w:val="left"/>
        <w:rPr>
          <w:sz w:val="36"/>
          <w:szCs w:val="36"/>
        </w:rPr>
      </w:pPr>
    </w:p>
    <w:p w14:paraId="324BC1E1">
      <w:pPr>
        <w:widowControl/>
        <w:spacing w:line="360" w:lineRule="auto"/>
        <w:jc w:val="left"/>
        <w:rPr>
          <w:sz w:val="36"/>
          <w:szCs w:val="36"/>
        </w:rPr>
      </w:pPr>
    </w:p>
    <w:p w14:paraId="702DB601">
      <w:pPr>
        <w:widowControl/>
        <w:spacing w:line="360" w:lineRule="auto"/>
        <w:jc w:val="left"/>
        <w:rPr>
          <w:sz w:val="36"/>
          <w:szCs w:val="36"/>
        </w:rPr>
      </w:pPr>
    </w:p>
    <w:p w14:paraId="6B6CE070">
      <w:pPr>
        <w:pStyle w:val="3"/>
        <w:spacing w:line="360" w:lineRule="auto"/>
        <w:rPr>
          <w:rFonts w:hint="eastAsia" w:ascii="微软雅黑" w:hAnsi="微软雅黑" w:eastAsia="微软雅黑"/>
        </w:rPr>
      </w:pPr>
      <w:bookmarkStart w:id="3" w:name="_Tocomsqdd"/>
    </w:p>
    <w:p w14:paraId="7309B2CC">
      <w:pPr>
        <w:spacing w:line="360" w:lineRule="auto"/>
      </w:pPr>
    </w:p>
    <w:p w14:paraId="0C3E81D2">
      <w:pPr>
        <w:spacing w:line="360" w:lineRule="auto"/>
      </w:pPr>
    </w:p>
    <w:p w14:paraId="4A711F26">
      <w:pPr>
        <w:spacing w:line="360" w:lineRule="auto"/>
      </w:pPr>
    </w:p>
    <w:p w14:paraId="02FE452A">
      <w:pPr>
        <w:spacing w:line="360" w:lineRule="auto"/>
      </w:pPr>
    </w:p>
    <w:p w14:paraId="61D7B822">
      <w:pPr>
        <w:spacing w:line="360" w:lineRule="auto"/>
      </w:pPr>
    </w:p>
    <w:p w14:paraId="2A8BA0AD">
      <w:pPr>
        <w:pStyle w:val="3"/>
        <w:spacing w:line="360" w:lineRule="auto"/>
        <w:rPr>
          <w:rFonts w:hint="eastAsia" w:ascii="微软雅黑" w:hAnsi="微软雅黑" w:eastAsia="微软雅黑"/>
        </w:rPr>
      </w:pPr>
    </w:p>
    <w:p w14:paraId="71A0D791">
      <w:pPr>
        <w:pStyle w:val="3"/>
        <w:spacing w:line="360" w:lineRule="auto"/>
        <w:rPr>
          <w:rFonts w:ascii="微软雅黑" w:hAnsi="微软雅黑" w:eastAsia="微软雅黑"/>
        </w:rPr>
      </w:pPr>
      <w:r>
        <w:rPr>
          <w:rFonts w:hint="eastAsia" w:ascii="微软雅黑" w:hAnsi="微软雅黑" w:eastAsia="微软雅黑"/>
        </w:rPr>
        <w:t>1、</w:t>
      </w:r>
      <w:r>
        <w:rPr>
          <w:rFonts w:ascii="微软雅黑" w:hAnsi="微软雅黑" w:eastAsia="微软雅黑"/>
        </w:rPr>
        <w:t>简介</w:t>
      </w:r>
      <w:bookmarkEnd w:id="1"/>
      <w:bookmarkEnd w:id="2"/>
      <w:bookmarkEnd w:id="3"/>
    </w:p>
    <w:p w14:paraId="0F502D3F">
      <w:pPr>
        <w:spacing w:after="312" w:afterLines="100" w:line="360" w:lineRule="auto"/>
        <w:ind w:firstLine="480" w:firstLineChars="200"/>
        <w:rPr>
          <w:rFonts w:asciiTheme="minorEastAsia" w:hAnsiTheme="minorEastAsia" w:eastAsiaTheme="minorEastAsia"/>
          <w:sz w:val="24"/>
        </w:rPr>
      </w:pPr>
      <w:bookmarkStart w:id="4" w:name="_Toc23352162"/>
      <w:bookmarkStart w:id="5" w:name="_Toc23352144"/>
      <w:r>
        <w:rPr>
          <w:rFonts w:hint="eastAsia" w:asciiTheme="minorEastAsia" w:hAnsiTheme="minorEastAsia" w:eastAsiaTheme="minorEastAsia"/>
          <w:sz w:val="24"/>
        </w:rPr>
        <w:t>本项目是一个面向非技术用户的智能数据库平台，通过集成大语言模型（LLM），实现以自然语言驱动数据库操作。系统能够将用户对业务的自然语言描述自动转换为规范的数据库结构及部署指令，并支持通过自然语言进行数据的增删改查与复杂分析。平台全程隐藏技术细节，提供可视化结果与操作确认，旨在解决Excel在数据量增长时面临的性能限制、数据一致性及扩展性不足等问题，填补Excel与专业数据库工具之间的市场空白。</w:t>
      </w:r>
    </w:p>
    <w:p w14:paraId="41734CAD">
      <w:pPr>
        <w:pStyle w:val="3"/>
        <w:spacing w:line="360" w:lineRule="auto"/>
        <w:rPr>
          <w:rFonts w:ascii="微软雅黑" w:hAnsi="微软雅黑" w:eastAsia="微软雅黑"/>
        </w:rPr>
      </w:pPr>
      <w:bookmarkStart w:id="6" w:name="_Tocr50d92"/>
      <w:r>
        <w:rPr>
          <w:rFonts w:hint="eastAsia" w:ascii="微软雅黑" w:hAnsi="微软雅黑" w:eastAsia="微软雅黑"/>
        </w:rPr>
        <w:t>2、</w:t>
      </w:r>
      <w:r>
        <w:rPr>
          <w:rFonts w:ascii="微软雅黑" w:hAnsi="微软雅黑" w:eastAsia="微软雅黑"/>
        </w:rPr>
        <w:t>目的</w:t>
      </w:r>
      <w:bookmarkEnd w:id="4"/>
      <w:bookmarkEnd w:id="5"/>
      <w:bookmarkEnd w:id="6"/>
    </w:p>
    <w:p w14:paraId="5DDFCDB7">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本迭代计划将描述“基于大模型多智能体框架的数据库自动部署与库表生成”项目中α迭代和β迭代的详细计划。在此迭代计划中，将明确系统的核心功能和完善功能、项目组开发过程中的评审和审查计划及相应的质量管理负责人员。并为开发团队在指定周内的工作提供指引。</w:t>
      </w:r>
      <w:bookmarkStart w:id="7" w:name="_Toc23352163"/>
      <w:bookmarkStart w:id="8" w:name="_Toc23352145"/>
    </w:p>
    <w:p w14:paraId="2AFCA602">
      <w:pPr>
        <w:pStyle w:val="3"/>
        <w:spacing w:line="360" w:lineRule="auto"/>
        <w:rPr>
          <w:rFonts w:ascii="微软雅黑" w:hAnsi="微软雅黑" w:eastAsia="微软雅黑"/>
        </w:rPr>
      </w:pPr>
      <w:bookmarkStart w:id="9" w:name="_Tocxsztua"/>
      <w:r>
        <w:rPr>
          <w:rFonts w:hint="eastAsia" w:ascii="微软雅黑" w:hAnsi="微软雅黑" w:eastAsia="微软雅黑"/>
        </w:rPr>
        <w:t>3、</w:t>
      </w:r>
      <w:r>
        <w:rPr>
          <w:rFonts w:ascii="微软雅黑" w:hAnsi="微软雅黑" w:eastAsia="微软雅黑"/>
        </w:rPr>
        <w:t>范围</w:t>
      </w:r>
      <w:bookmarkEnd w:id="7"/>
      <w:bookmarkEnd w:id="8"/>
      <w:bookmarkEnd w:id="9"/>
    </w:p>
    <w:p w14:paraId="7E9A6110">
      <w:pPr>
        <w:bidi w:val="0"/>
        <w:rPr>
          <w:rFonts w:hint="eastAsia"/>
        </w:rPr>
      </w:pPr>
      <w:r>
        <w:rPr>
          <w:rFonts w:hint="eastAsia"/>
        </w:rPr>
        <w:t>本迭代计划适用于“基于大模型多智能体框架的数据库自动部署与库表生成”的项目管理。本文档在项目实际开发阶段为软件设计者、开发者提供参考。</w:t>
      </w:r>
    </w:p>
    <w:p w14:paraId="47D72C6E">
      <w:pPr>
        <w:pStyle w:val="4"/>
        <w:bidi w:val="0"/>
        <w:rPr>
          <w:rFonts w:hint="eastAsia"/>
        </w:rPr>
      </w:pPr>
      <w:bookmarkStart w:id="10" w:name="_Tocpfsx5q"/>
      <w:r>
        <w:rPr>
          <w:rFonts w:hint="eastAsia"/>
        </w:rPr>
        <w:t>3.1 项目边界</w:t>
      </w:r>
      <w:bookmarkEnd w:id="10"/>
    </w:p>
    <w:p w14:paraId="1330811B">
      <w:pPr>
        <w:bidi w:val="0"/>
        <w:rPr>
          <w:rFonts w:hint="eastAsia"/>
        </w:rPr>
      </w:pPr>
      <w:r>
        <w:rPr>
          <w:rFonts w:hint="eastAsia"/>
        </w:rPr>
        <w:t>本项目包含的核心能力：</w:t>
      </w:r>
    </w:p>
    <w:p w14:paraId="5BBDAEBC">
      <w:pPr>
        <w:bidi w:val="0"/>
        <w:rPr>
          <w:rFonts w:hint="eastAsia"/>
        </w:rPr>
      </w:pPr>
      <w:r>
        <w:rPr>
          <w:rFonts w:hint="eastAsia"/>
          <w:lang w:val="en-US" w:eastAsia="zh-CN"/>
        </w:rPr>
        <w:t>1.</w:t>
      </w:r>
      <w:r>
        <w:rPr>
          <w:rFonts w:hint="eastAsia"/>
        </w:rPr>
        <w:t>智能数据库创建</w:t>
      </w:r>
    </w:p>
    <w:p w14:paraId="1A1A135D">
      <w:pPr>
        <w:bidi w:val="0"/>
        <w:rPr>
          <w:rFonts w:hint="eastAsia"/>
        </w:rPr>
      </w:pPr>
      <w:r>
        <w:rPr>
          <w:rFonts w:hint="eastAsia"/>
        </w:rPr>
        <w:t>自然语言业务描述 → 3NF Schema设计 → DDL生成 → 自动部署</w:t>
      </w:r>
    </w:p>
    <w:p w14:paraId="76CFE77C">
      <w:pPr>
        <w:bidi w:val="0"/>
        <w:rPr>
          <w:rFonts w:hint="eastAsia"/>
        </w:rPr>
      </w:pPr>
    </w:p>
    <w:p w14:paraId="531D788A">
      <w:pPr>
        <w:bidi w:val="0"/>
        <w:rPr>
          <w:rFonts w:hint="eastAsia"/>
        </w:rPr>
      </w:pPr>
      <w:r>
        <w:rPr>
          <w:rFonts w:hint="eastAsia"/>
          <w:lang w:val="en-US" w:eastAsia="zh-CN"/>
        </w:rPr>
        <w:t>2.</w:t>
      </w:r>
      <w:r>
        <w:rPr>
          <w:rFonts w:hint="eastAsia"/>
        </w:rPr>
        <w:t>自然语言数据操作</w:t>
      </w:r>
    </w:p>
    <w:p w14:paraId="7F76D3A5">
      <w:pPr>
        <w:bidi w:val="0"/>
        <w:rPr>
          <w:rFonts w:hint="eastAsia"/>
        </w:rPr>
      </w:pPr>
      <w:r>
        <w:rPr>
          <w:rFonts w:hint="eastAsia"/>
        </w:rPr>
        <w:t>文本查询 → SQL转换 → 执行 → 多模态结果呈现</w:t>
      </w:r>
    </w:p>
    <w:p w14:paraId="3D32672C">
      <w:pPr>
        <w:bidi w:val="0"/>
        <w:rPr>
          <w:rFonts w:hint="eastAsia"/>
        </w:rPr>
      </w:pPr>
      <w:r>
        <w:rPr>
          <w:rFonts w:hint="eastAsia"/>
        </w:rPr>
        <w:t>数据变更 → 安全确认 → 审计日志记录</w:t>
      </w:r>
    </w:p>
    <w:p w14:paraId="667C08A8">
      <w:pPr>
        <w:bidi w:val="0"/>
        <w:rPr>
          <w:rFonts w:hint="eastAsia"/>
        </w:rPr>
      </w:pPr>
    </w:p>
    <w:p w14:paraId="0761010A">
      <w:pPr>
        <w:bidi w:val="0"/>
        <w:rPr>
          <w:rFonts w:hint="eastAsia"/>
        </w:rPr>
      </w:pPr>
      <w:r>
        <w:rPr>
          <w:rFonts w:hint="eastAsia"/>
          <w:lang w:val="en-US" w:eastAsia="zh-CN"/>
        </w:rPr>
        <w:t>3.</w:t>
      </w:r>
      <w:r>
        <w:rPr>
          <w:rFonts w:hint="eastAsia"/>
        </w:rPr>
        <w:t>上下文感知交互</w:t>
      </w:r>
    </w:p>
    <w:p w14:paraId="18D84E54">
      <w:pPr>
        <w:bidi w:val="0"/>
        <w:rPr>
          <w:rFonts w:hint="eastAsia"/>
        </w:rPr>
      </w:pPr>
      <w:r>
        <w:rPr>
          <w:rFonts w:hint="eastAsia"/>
        </w:rPr>
        <w:t>多轮对话上下文维护</w:t>
      </w:r>
    </w:p>
    <w:p w14:paraId="5B996FB8">
      <w:pPr>
        <w:bidi w:val="0"/>
        <w:rPr>
          <w:rFonts w:hint="eastAsia"/>
        </w:rPr>
      </w:pPr>
      <w:r>
        <w:rPr>
          <w:rFonts w:hint="eastAsia"/>
        </w:rPr>
        <w:t>业务术语库增强理解</w:t>
      </w:r>
    </w:p>
    <w:p w14:paraId="56157AD1">
      <w:pPr>
        <w:bidi w:val="0"/>
        <w:rPr>
          <w:rFonts w:hint="eastAsia"/>
        </w:rPr>
      </w:pPr>
      <w:r>
        <w:rPr>
          <w:rFonts w:hint="eastAsia"/>
        </w:rPr>
        <w:t>会话隔离与管理</w:t>
      </w:r>
    </w:p>
    <w:p w14:paraId="1734D433">
      <w:pPr>
        <w:bidi w:val="0"/>
        <w:rPr>
          <w:rFonts w:hint="eastAsia"/>
        </w:rPr>
      </w:pPr>
    </w:p>
    <w:p w14:paraId="289B2550">
      <w:pPr>
        <w:bidi w:val="0"/>
        <w:rPr>
          <w:rFonts w:hint="eastAsia"/>
        </w:rPr>
      </w:pPr>
      <w:r>
        <w:rPr>
          <w:rFonts w:hint="eastAsia"/>
          <w:lang w:val="en-US" w:eastAsia="zh-CN"/>
        </w:rPr>
        <w:t>4.</w:t>
      </w:r>
      <w:r>
        <w:rPr>
          <w:rFonts w:hint="eastAsia"/>
        </w:rPr>
        <w:t>可视化数据分析</w:t>
      </w:r>
    </w:p>
    <w:p w14:paraId="523C2DFE">
      <w:pPr>
        <w:bidi w:val="0"/>
        <w:rPr>
          <w:rFonts w:hint="eastAsia"/>
        </w:rPr>
      </w:pPr>
      <w:r>
        <w:rPr>
          <w:rFonts w:hint="eastAsia"/>
        </w:rPr>
        <w:t>查询结果自动图表化</w:t>
      </w:r>
    </w:p>
    <w:p w14:paraId="716A16D2">
      <w:pPr>
        <w:bidi w:val="0"/>
        <w:rPr>
          <w:rFonts w:hint="eastAsia"/>
        </w:rPr>
      </w:pPr>
      <w:r>
        <w:rPr>
          <w:rFonts w:hint="eastAsia"/>
        </w:rPr>
        <w:t>报表生成与导出</w:t>
      </w:r>
    </w:p>
    <w:p w14:paraId="320B4742">
      <w:pPr>
        <w:bidi w:val="0"/>
        <w:rPr>
          <w:rFonts w:hint="eastAsia"/>
        </w:rPr>
      </w:pPr>
      <w:r>
        <w:rPr>
          <w:rFonts w:hint="eastAsia"/>
        </w:rPr>
        <w:t>历史结果快照</w:t>
      </w:r>
    </w:p>
    <w:p w14:paraId="6E20C51D">
      <w:pPr>
        <w:bidi w:val="0"/>
        <w:rPr>
          <w:rFonts w:hint="eastAsia"/>
        </w:rPr>
      </w:pPr>
    </w:p>
    <w:p w14:paraId="5A65060E">
      <w:pPr>
        <w:bidi w:val="0"/>
        <w:rPr>
          <w:rFonts w:hint="eastAsia"/>
        </w:rPr>
      </w:pPr>
      <w:r>
        <w:rPr>
          <w:rFonts w:hint="eastAsia"/>
          <w:lang w:val="en-US" w:eastAsia="zh-CN"/>
        </w:rPr>
        <w:t>5.</w:t>
      </w:r>
      <w:r>
        <w:rPr>
          <w:rFonts w:hint="eastAsia"/>
        </w:rPr>
        <w:t>多角色平台管理</w:t>
      </w:r>
    </w:p>
    <w:p w14:paraId="74F22B7A">
      <w:pPr>
        <w:bidi w:val="0"/>
        <w:rPr>
          <w:rFonts w:hint="eastAsia" w:eastAsia="等线"/>
          <w:lang w:eastAsia="zh-CN"/>
        </w:rPr>
      </w:pPr>
      <w:r>
        <w:rPr>
          <w:rFonts w:hint="eastAsia"/>
        </w:rPr>
        <w:t>普通用户：数据操作与项目管理</w:t>
      </w:r>
    </w:p>
    <w:p w14:paraId="2A81D6B0">
      <w:pPr>
        <w:bidi w:val="0"/>
        <w:rPr>
          <w:rFonts w:hint="eastAsia"/>
        </w:rPr>
      </w:pPr>
      <w:r>
        <w:rPr>
          <w:rFonts w:hint="eastAsia"/>
        </w:rPr>
        <w:t>系统管理员：用户管理、资源监控、系统维护</w:t>
      </w:r>
    </w:p>
    <w:p w14:paraId="54E4C602">
      <w:pPr>
        <w:bidi w:val="0"/>
        <w:rPr>
          <w:rFonts w:hint="eastAsia"/>
        </w:rPr>
      </w:pPr>
    </w:p>
    <w:p w14:paraId="12A726D9">
      <w:pPr>
        <w:pStyle w:val="4"/>
        <w:bidi w:val="0"/>
        <w:rPr>
          <w:rFonts w:hint="eastAsia"/>
        </w:rPr>
      </w:pPr>
      <w:bookmarkStart w:id="11" w:name="_Tocru6p83"/>
      <w:r>
        <w:rPr>
          <w:rFonts w:hint="eastAsia"/>
        </w:rPr>
        <w:t>3.2 范围排除</w:t>
      </w:r>
      <w:bookmarkEnd w:id="11"/>
    </w:p>
    <w:p w14:paraId="0CAA3539">
      <w:pPr>
        <w:bidi w:val="0"/>
        <w:rPr>
          <w:rFonts w:hint="eastAsia"/>
        </w:rPr>
      </w:pPr>
      <w:r>
        <w:rPr>
          <w:rFonts w:hint="eastAsia"/>
        </w:rPr>
        <w:t>本项目V1.0版本不包含：</w:t>
      </w:r>
    </w:p>
    <w:p w14:paraId="12538229">
      <w:pPr>
        <w:bidi w:val="0"/>
        <w:rPr>
          <w:rFonts w:hint="eastAsia"/>
        </w:rPr>
      </w:pPr>
      <w:r>
        <w:rPr>
          <w:rFonts w:hint="eastAsia"/>
        </w:rPr>
        <w:t>语音交互功能</w:t>
      </w:r>
      <w:r>
        <w:rPr>
          <w:rFonts w:hint="eastAsia"/>
          <w:lang w:eastAsia="zh-CN"/>
        </w:rPr>
        <w:t>：</w:t>
      </w:r>
      <w:r>
        <w:rPr>
          <w:rFonts w:hint="eastAsia"/>
        </w:rPr>
        <w:t>V2.0考虑添加</w:t>
      </w:r>
      <w:r>
        <w:rPr>
          <w:rFonts w:hint="eastAsia"/>
        </w:rPr>
        <w:br w:type="textWrapping"/>
      </w:r>
      <w:r>
        <w:rPr>
          <w:rFonts w:hint="eastAsia"/>
        </w:rPr>
        <w:t>多数据库引擎支持</w:t>
      </w:r>
      <w:r>
        <w:rPr>
          <w:rFonts w:hint="eastAsia"/>
          <w:lang w:eastAsia="zh-CN"/>
        </w:rPr>
        <w:t>：</w:t>
      </w:r>
      <w:r>
        <w:rPr>
          <w:rFonts w:hint="eastAsia"/>
        </w:rPr>
        <w:t>仅支持MySQL</w:t>
      </w:r>
      <w:r>
        <w:rPr>
          <w:rFonts w:hint="eastAsia"/>
        </w:rPr>
        <w:br w:type="textWrapping"/>
      </w:r>
      <w:r>
        <w:rPr>
          <w:rFonts w:hint="eastAsia"/>
        </w:rPr>
        <w:t>复杂事务处理</w:t>
      </w:r>
      <w:r>
        <w:rPr>
          <w:rFonts w:hint="eastAsia"/>
          <w:lang w:eastAsia="zh-CN"/>
        </w:rPr>
        <w:t>，</w:t>
      </w:r>
      <w:r>
        <w:rPr>
          <w:rFonts w:hint="eastAsia"/>
        </w:rPr>
        <w:t>基础ACID保证</w:t>
      </w:r>
      <w:r>
        <w:rPr>
          <w:rFonts w:hint="eastAsia"/>
        </w:rPr>
        <w:br w:type="textWrapping"/>
      </w:r>
      <w:r>
        <w:rPr>
          <w:rFonts w:hint="eastAsia"/>
        </w:rPr>
        <w:t>实时协作编辑</w:t>
      </w:r>
      <w:r>
        <w:rPr>
          <w:rFonts w:hint="eastAsia"/>
          <w:lang w:eastAsia="zh-CN"/>
        </w:rPr>
        <w:t>：</w:t>
      </w:r>
      <w:r>
        <w:rPr>
          <w:rFonts w:hint="eastAsia"/>
        </w:rPr>
        <w:t>单用户操作模式</w:t>
      </w:r>
      <w:r>
        <w:rPr>
          <w:rFonts w:hint="eastAsia"/>
        </w:rPr>
        <w:br w:type="textWrapping"/>
      </w:r>
      <w:r>
        <w:rPr>
          <w:rFonts w:hint="eastAsia"/>
        </w:rPr>
        <w:t>移动端应用</w:t>
      </w:r>
      <w:r>
        <w:rPr>
          <w:rFonts w:hint="eastAsia"/>
          <w:lang w:eastAsia="zh-CN"/>
        </w:rPr>
        <w:t>：</w:t>
      </w:r>
      <w:r>
        <w:rPr>
          <w:rFonts w:hint="eastAsia"/>
        </w:rPr>
        <w:t>仅提供Web版本</w:t>
      </w:r>
    </w:p>
    <w:p w14:paraId="044C35FF">
      <w:pPr>
        <w:pStyle w:val="4"/>
        <w:bidi w:val="0"/>
        <w:rPr>
          <w:rFonts w:hint="eastAsia"/>
        </w:rPr>
      </w:pPr>
      <w:bookmarkStart w:id="12" w:name="_Tocda68so"/>
      <w:r>
        <w:rPr>
          <w:rFonts w:hint="eastAsia"/>
        </w:rPr>
        <w:t>3.3 版本规划</w:t>
      </w:r>
      <w:bookmarkEnd w:id="12"/>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94"/>
        <w:gridCol w:w="1815"/>
        <w:gridCol w:w="2485"/>
        <w:gridCol w:w="2679"/>
      </w:tblGrid>
      <w:tr w14:paraId="01976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1294" w:type="dxa"/>
          </w:tcPr>
          <w:p w14:paraId="55E2BA4E">
            <w:pPr>
              <w:jc w:val="center"/>
            </w:pPr>
            <w:r>
              <w:rPr>
                <w:lang w:val="en-US" w:eastAsia="zh-CN"/>
              </w:rPr>
              <w:t>版本</w:t>
            </w:r>
          </w:p>
        </w:tc>
        <w:tc>
          <w:tcPr>
            <w:tcW w:w="1815" w:type="dxa"/>
          </w:tcPr>
          <w:p w14:paraId="49FE6B59">
            <w:pPr>
              <w:jc w:val="center"/>
            </w:pPr>
            <w:r>
              <w:rPr>
                <w:lang w:val="en-US" w:eastAsia="zh-CN"/>
              </w:rPr>
              <w:t>时间</w:t>
            </w:r>
          </w:p>
        </w:tc>
        <w:tc>
          <w:tcPr>
            <w:tcW w:w="2485" w:type="dxa"/>
          </w:tcPr>
          <w:p w14:paraId="7403535C">
            <w:pPr>
              <w:jc w:val="center"/>
            </w:pPr>
            <w:r>
              <w:rPr>
                <w:lang w:val="en-US" w:eastAsia="zh-CN"/>
              </w:rPr>
              <w:t>核心功能</w:t>
            </w:r>
          </w:p>
        </w:tc>
        <w:tc>
          <w:tcPr>
            <w:tcW w:w="2679" w:type="dxa"/>
          </w:tcPr>
          <w:p w14:paraId="67873ED3">
            <w:pPr>
              <w:jc w:val="center"/>
            </w:pPr>
            <w:r>
              <w:rPr>
                <w:lang w:val="en-US" w:eastAsia="zh-CN"/>
              </w:rPr>
              <w:t>技术目标</w:t>
            </w:r>
          </w:p>
        </w:tc>
      </w:tr>
      <w:tr w14:paraId="7F579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294" w:type="dxa"/>
          </w:tcPr>
          <w:p w14:paraId="53B8E89D">
            <w:pPr>
              <w:jc w:val="center"/>
            </w:pPr>
            <w:r>
              <w:rPr>
                <w:lang w:val="en-US" w:eastAsia="zh-CN"/>
              </w:rPr>
              <w:t>α版本</w:t>
            </w:r>
          </w:p>
        </w:tc>
        <w:tc>
          <w:tcPr>
            <w:tcW w:w="1815" w:type="dxa"/>
          </w:tcPr>
          <w:p w14:paraId="0EFDF278">
            <w:pPr>
              <w:jc w:val="center"/>
            </w:pPr>
            <w:r>
              <w:rPr>
                <w:lang w:val="en-US" w:eastAsia="zh-CN"/>
              </w:rPr>
              <w:t>第9-12周</w:t>
            </w:r>
          </w:p>
        </w:tc>
        <w:tc>
          <w:tcPr>
            <w:tcW w:w="2485" w:type="dxa"/>
          </w:tcPr>
          <w:p w14:paraId="3FEA8081">
            <w:pPr>
              <w:jc w:val="center"/>
            </w:pPr>
            <w:r>
              <w:rPr>
                <w:lang w:val="en-US" w:eastAsia="zh-CN"/>
              </w:rPr>
              <w:t>核心查询、项目管理、基础管理</w:t>
            </w:r>
          </w:p>
        </w:tc>
        <w:tc>
          <w:tcPr>
            <w:tcW w:w="2679" w:type="dxa"/>
          </w:tcPr>
          <w:p w14:paraId="798897BD">
            <w:pPr>
              <w:jc w:val="center"/>
            </w:pPr>
            <w:r>
              <w:rPr>
                <w:lang w:val="en-US" w:eastAsia="zh-CN"/>
              </w:rPr>
              <w:t>验证技术可行性，实现核心流程</w:t>
            </w:r>
          </w:p>
        </w:tc>
      </w:tr>
      <w:tr w14:paraId="382DB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294" w:type="dxa"/>
          </w:tcPr>
          <w:p w14:paraId="16983B3C">
            <w:pPr>
              <w:jc w:val="center"/>
            </w:pPr>
            <w:r>
              <w:rPr>
                <w:lang w:val="en-US" w:eastAsia="zh-CN"/>
              </w:rPr>
              <w:t>β版本</w:t>
            </w:r>
          </w:p>
        </w:tc>
        <w:tc>
          <w:tcPr>
            <w:tcW w:w="1815" w:type="dxa"/>
          </w:tcPr>
          <w:p w14:paraId="56EF040D">
            <w:pPr>
              <w:jc w:val="center"/>
            </w:pPr>
            <w:r>
              <w:rPr>
                <w:lang w:val="en-US" w:eastAsia="zh-CN"/>
              </w:rPr>
              <w:t>第13-14周</w:t>
            </w:r>
          </w:p>
        </w:tc>
        <w:tc>
          <w:tcPr>
            <w:tcW w:w="2485" w:type="dxa"/>
          </w:tcPr>
          <w:p w14:paraId="35586E2F">
            <w:pPr>
              <w:jc w:val="center"/>
            </w:pPr>
            <w:r>
              <w:rPr>
                <w:lang w:val="en-US" w:eastAsia="zh-CN"/>
              </w:rPr>
              <w:t>数据变更、报表分析、用户管理</w:t>
            </w:r>
          </w:p>
        </w:tc>
        <w:tc>
          <w:tcPr>
            <w:tcW w:w="2679" w:type="dxa"/>
          </w:tcPr>
          <w:p w14:paraId="2F0CD92F">
            <w:pPr>
              <w:jc w:val="center"/>
            </w:pPr>
            <w:r>
              <w:rPr>
                <w:lang w:val="en-US" w:eastAsia="zh-CN"/>
              </w:rPr>
              <w:t>功能完善，用户体验优化</w:t>
            </w:r>
          </w:p>
        </w:tc>
      </w:tr>
      <w:tr w14:paraId="364A8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294" w:type="dxa"/>
          </w:tcPr>
          <w:p w14:paraId="661C0AAC">
            <w:pPr>
              <w:jc w:val="center"/>
            </w:pPr>
            <w:r>
              <w:rPr>
                <w:lang w:val="en-US" w:eastAsia="zh-CN"/>
              </w:rPr>
              <w:t>V1.0正式版</w:t>
            </w:r>
          </w:p>
        </w:tc>
        <w:tc>
          <w:tcPr>
            <w:tcW w:w="1815" w:type="dxa"/>
          </w:tcPr>
          <w:p w14:paraId="49E601F9">
            <w:pPr>
              <w:jc w:val="center"/>
            </w:pPr>
            <w:r>
              <w:rPr>
                <w:lang w:val="en-US" w:eastAsia="zh-CN"/>
              </w:rPr>
              <w:t>第15周</w:t>
            </w:r>
          </w:p>
        </w:tc>
        <w:tc>
          <w:tcPr>
            <w:tcW w:w="2485" w:type="dxa"/>
          </w:tcPr>
          <w:p w14:paraId="65B31438">
            <w:pPr>
              <w:jc w:val="center"/>
            </w:pPr>
            <w:r>
              <w:rPr>
                <w:lang w:val="en-US" w:eastAsia="zh-CN"/>
              </w:rPr>
              <w:t>性能优化、安全加固、文档完善</w:t>
            </w:r>
          </w:p>
        </w:tc>
        <w:tc>
          <w:tcPr>
            <w:tcW w:w="2679" w:type="dxa"/>
          </w:tcPr>
          <w:p w14:paraId="785348A1">
            <w:pPr>
              <w:jc w:val="center"/>
            </w:pPr>
            <w:r>
              <w:rPr>
                <w:lang w:val="en-US" w:eastAsia="zh-CN"/>
              </w:rPr>
              <w:t>生产环境就绪</w:t>
            </w:r>
          </w:p>
        </w:tc>
      </w:tr>
    </w:tbl>
    <w:p w14:paraId="36C8A4AD">
      <w:pPr>
        <w:spacing w:after="312" w:afterLines="100" w:line="360" w:lineRule="auto"/>
        <w:ind w:firstLineChars="0"/>
        <w:rPr>
          <w:rFonts w:asciiTheme="minorEastAsia" w:hAnsiTheme="minorEastAsia" w:eastAsiaTheme="minorEastAsia"/>
          <w:sz w:val="24"/>
        </w:rPr>
      </w:pPr>
      <w:bookmarkStart w:id="13" w:name="_Toc23352146"/>
      <w:bookmarkStart w:id="14" w:name="_Toc23352164"/>
    </w:p>
    <w:p w14:paraId="6FF4457C">
      <w:pPr>
        <w:pStyle w:val="3"/>
        <w:spacing w:line="360" w:lineRule="auto"/>
        <w:ind w:left="0"/>
        <w:rPr>
          <w:rFonts w:ascii="微软雅黑" w:hAnsi="微软雅黑" w:eastAsia="微软雅黑"/>
          <w:szCs w:val="28"/>
        </w:rPr>
      </w:pPr>
      <w:bookmarkStart w:id="15" w:name="_Tocyp5eei"/>
      <w:r>
        <w:rPr>
          <w:rFonts w:hint="eastAsia" w:ascii="微软雅黑" w:hAnsi="微软雅黑" w:eastAsia="微软雅黑"/>
          <w:szCs w:val="28"/>
        </w:rPr>
        <w:t>4、</w:t>
      </w:r>
      <w:r>
        <w:rPr>
          <w:rFonts w:ascii="微软雅黑" w:hAnsi="微软雅黑" w:eastAsia="微软雅黑"/>
          <w:szCs w:val="28"/>
        </w:rPr>
        <w:t>定义、首字母缩写词和缩略语</w:t>
      </w:r>
      <w:bookmarkEnd w:id="13"/>
      <w:bookmarkEnd w:id="14"/>
      <w:bookmarkEnd w:id="15"/>
    </w:p>
    <w:p w14:paraId="729C6CCA">
      <w:pPr>
        <w:pStyle w:val="4"/>
        <w:pBdr>
          <w:bottom w:val="none" w:color="auto" w:sz="0" w:space="0"/>
        </w:pBdr>
      </w:pPr>
      <w:bookmarkStart w:id="16" w:name="_Tocdb0h6g"/>
      <w:r>
        <w:t>4.1 角色定义</w:t>
      </w:r>
      <w:bookmarkEnd w:id="16"/>
    </w:p>
    <w:p w14:paraId="2849C490">
      <w:pPr>
        <w:rPr>
          <w:rFonts w:hint="eastAsia"/>
        </w:rPr>
      </w:pP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48"/>
        <w:gridCol w:w="4220"/>
        <w:gridCol w:w="3103"/>
      </w:tblGrid>
      <w:tr w14:paraId="64965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948" w:type="dxa"/>
            <w:noWrap/>
          </w:tcPr>
          <w:p w14:paraId="688728E2">
            <w:pPr>
              <w:rPr>
                <w:lang w:val="en-US" w:eastAsia="zh-CN"/>
              </w:rPr>
            </w:pPr>
            <w:r>
              <w:rPr>
                <w:lang w:val="en-US" w:eastAsia="zh-CN"/>
              </w:rPr>
              <w:t>角色类型</w:t>
            </w:r>
          </w:p>
        </w:tc>
        <w:tc>
          <w:tcPr>
            <w:tcW w:w="4220" w:type="dxa"/>
            <w:noWrap/>
          </w:tcPr>
          <w:p w14:paraId="1A005E08">
            <w:pPr>
              <w:bidi w:val="0"/>
              <w:rPr>
                <w:lang w:val="en-US" w:eastAsia="zh-CN"/>
              </w:rPr>
            </w:pPr>
            <w:r>
              <w:rPr>
                <w:lang w:eastAsia="zh-CN"/>
              </w:rPr>
              <w:tab/>
            </w:r>
            <w:r>
              <w:rPr>
                <w:lang w:val="en-US" w:eastAsia="zh-CN"/>
              </w:rPr>
              <w:t>定义说明</w:t>
            </w:r>
          </w:p>
        </w:tc>
        <w:tc>
          <w:tcPr>
            <w:tcW w:w="3103" w:type="dxa"/>
            <w:noWrap/>
          </w:tcPr>
          <w:p w14:paraId="07236ECD">
            <w:pPr>
              <w:bidi w:val="0"/>
              <w:rPr>
                <w:lang w:val="en-US" w:eastAsia="zh-CN"/>
              </w:rPr>
            </w:pPr>
            <w:r>
              <w:rPr>
                <w:lang w:val="en-US" w:eastAsia="zh-CN"/>
              </w:rPr>
              <w:t>核心特征</w:t>
            </w:r>
          </w:p>
        </w:tc>
      </w:tr>
      <w:tr w14:paraId="76513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948" w:type="dxa"/>
            <w:noWrap/>
          </w:tcPr>
          <w:p w14:paraId="7F4EAD47">
            <w:r>
              <w:t>普通用户</w:t>
            </w:r>
          </w:p>
        </w:tc>
        <w:tc>
          <w:tcPr>
            <w:tcW w:w="4220" w:type="dxa"/>
            <w:noWrap/>
          </w:tcPr>
          <w:p w14:paraId="3B17755D">
            <w:pPr>
              <w:bidi w:val="0"/>
            </w:pPr>
            <w:r>
              <w:t>系统的核心服务对象，无技术背景的数据管理需求者</w:t>
            </w:r>
          </w:p>
        </w:tc>
        <w:tc>
          <w:tcPr>
            <w:tcW w:w="3103" w:type="dxa"/>
            <w:noWrap/>
          </w:tcPr>
          <w:p w14:paraId="544EE7F4">
            <w:pPr>
              <w:bidi w:val="0"/>
            </w:pPr>
            <w:r>
              <w:t>无SQL和数据库专业知识</w:t>
            </w:r>
          </w:p>
          <w:p w14:paraId="15AC9922">
            <w:pPr>
              <w:bidi w:val="0"/>
            </w:pPr>
            <w:r>
              <w:t>• 依赖自然语言交互</w:t>
            </w:r>
          </w:p>
          <w:p w14:paraId="60FE37A1">
            <w:pPr>
              <w:bidi w:val="0"/>
            </w:pPr>
            <w:r>
              <w:t>• 关注操作安全性和结果准确性</w:t>
            </w:r>
          </w:p>
          <w:p w14:paraId="6A3AF14D">
            <w:pPr>
              <w:bidi w:val="0"/>
            </w:pPr>
            <w:r>
              <w:t>• 包括中小企业主、运营人员、学生等</w:t>
            </w:r>
          </w:p>
        </w:tc>
      </w:tr>
      <w:tr w14:paraId="4C893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948" w:type="dxa"/>
            <w:noWrap/>
          </w:tcPr>
          <w:p w14:paraId="56328D95">
            <w:pPr>
              <w:bidi w:val="0"/>
            </w:pPr>
            <w:r>
              <w:t>系统管理员</w:t>
            </w:r>
          </w:p>
        </w:tc>
        <w:tc>
          <w:tcPr>
            <w:tcW w:w="4220" w:type="dxa"/>
            <w:noWrap/>
          </w:tcPr>
          <w:p w14:paraId="359F1DFD">
            <w:pPr>
              <w:bidi w:val="0"/>
            </w:pPr>
            <w:r>
              <w:t>负责平台运维、用户管理和系统监控的技术角色</w:t>
            </w:r>
          </w:p>
        </w:tc>
        <w:tc>
          <w:tcPr>
            <w:tcW w:w="3103" w:type="dxa"/>
            <w:noWrap/>
          </w:tcPr>
          <w:p w14:paraId="6888114F">
            <w:pPr>
              <w:bidi w:val="0"/>
            </w:pPr>
            <w:r>
              <w:t>• 具备系统运维能力</w:t>
            </w:r>
          </w:p>
          <w:p w14:paraId="6236B5CF">
            <w:pPr>
              <w:bidi w:val="0"/>
            </w:pPr>
            <w:r>
              <w:t>• 关注系统稳定性和安全性</w:t>
            </w:r>
          </w:p>
          <w:p w14:paraId="2151B852">
            <w:pPr>
              <w:bidi w:val="0"/>
            </w:pPr>
            <w:r>
              <w:t>• 负责用户支持和故障处理</w:t>
            </w:r>
          </w:p>
          <w:p w14:paraId="10383A8D">
            <w:pPr>
              <w:bidi w:val="0"/>
            </w:pPr>
            <w:r>
              <w:t>• 拥有超级管理权限</w:t>
            </w:r>
          </w:p>
          <w:p w14:paraId="09A22A38">
            <w:pPr>
              <w:bidi w:val="0"/>
            </w:pPr>
          </w:p>
        </w:tc>
      </w:tr>
    </w:tbl>
    <w:p w14:paraId="5EE47803">
      <w:pPr>
        <w:pStyle w:val="4"/>
      </w:pPr>
      <w:bookmarkStart w:id="17" w:name="_Tocou2pbb"/>
      <w:r>
        <w:rPr>
          <w:lang w:val="en-US" w:eastAsia="zh-CN"/>
        </w:rPr>
        <w:t>4</w:t>
      </w:r>
      <w:r>
        <w:t>.2 技术术语</w:t>
      </w:r>
      <w:bookmarkEnd w:id="17"/>
    </w:p>
    <w:p w14:paraId="703468EF"/>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23"/>
        <w:gridCol w:w="2717"/>
        <w:gridCol w:w="3541"/>
      </w:tblGrid>
      <w:tr w14:paraId="64646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023" w:type="dxa"/>
          </w:tcPr>
          <w:p w14:paraId="471BDCE4">
            <w:pPr>
              <w:snapToGrid/>
              <w:spacing w:before="0" w:after="0" w:line="240" w:lineRule="auto"/>
              <w:jc w:val="left"/>
              <w:rPr>
                <w:color w:val="FFFFFF"/>
              </w:rPr>
            </w:pPr>
            <w:r>
              <w:rPr>
                <w:rFonts w:ascii="quote-cjk-patch" w:hAnsi="quote-cjk-patch" w:eastAsia="quote-cjk-patch" w:cs="quote-cjk-patch"/>
                <w:i w:val="0"/>
                <w:strike w:val="0"/>
                <w:color w:val="FFFFFF"/>
                <w:spacing w:val="0"/>
                <w:sz w:val="24"/>
                <w:u w:val="none"/>
              </w:rPr>
              <w:t>术语</w:t>
            </w:r>
          </w:p>
        </w:tc>
        <w:tc>
          <w:tcPr>
            <w:tcW w:w="2717" w:type="dxa"/>
          </w:tcPr>
          <w:p w14:paraId="06A48BA3">
            <w:pPr>
              <w:snapToGrid/>
              <w:spacing w:before="0" w:after="0" w:line="240" w:lineRule="auto"/>
              <w:jc w:val="left"/>
              <w:rPr>
                <w:color w:val="FFFFFF"/>
              </w:rPr>
            </w:pPr>
            <w:r>
              <w:rPr>
                <w:rFonts w:ascii="quote-cjk-patch" w:hAnsi="quote-cjk-patch" w:eastAsia="quote-cjk-patch" w:cs="quote-cjk-patch"/>
                <w:i w:val="0"/>
                <w:strike w:val="0"/>
                <w:color w:val="FFFFFF"/>
                <w:spacing w:val="0"/>
                <w:sz w:val="24"/>
                <w:u w:val="none"/>
              </w:rPr>
              <w:t>全称</w:t>
            </w:r>
          </w:p>
        </w:tc>
        <w:tc>
          <w:tcPr>
            <w:tcW w:w="3541" w:type="dxa"/>
          </w:tcPr>
          <w:p w14:paraId="1CAC41DF">
            <w:pPr>
              <w:snapToGrid/>
              <w:spacing w:before="0" w:after="0" w:line="240" w:lineRule="auto"/>
              <w:jc w:val="left"/>
              <w:rPr>
                <w:color w:val="FFFFFF"/>
              </w:rPr>
            </w:pPr>
            <w:r>
              <w:rPr>
                <w:rFonts w:ascii="quote-cjk-patch" w:hAnsi="quote-cjk-patch" w:eastAsia="quote-cjk-patch" w:cs="quote-cjk-patch"/>
                <w:i w:val="0"/>
                <w:strike w:val="0"/>
                <w:color w:val="FFFFFF"/>
                <w:spacing w:val="0"/>
                <w:sz w:val="24"/>
                <w:u w:val="none"/>
              </w:rPr>
              <w:t>详细解释</w:t>
            </w:r>
          </w:p>
        </w:tc>
      </w:tr>
      <w:tr w14:paraId="32BF7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023" w:type="dxa"/>
          </w:tcPr>
          <w:p w14:paraId="2FB8623A">
            <w:pPr>
              <w:snapToGrid/>
              <w:spacing w:before="0" w:after="0" w:line="240" w:lineRule="auto"/>
            </w:pPr>
            <w:r>
              <w:rPr>
                <w:rFonts w:ascii="quote-cjk-patch" w:hAnsi="quote-cjk-patch" w:eastAsia="quote-cjk-patch" w:cs="quote-cjk-patch"/>
                <w:b/>
                <w:i w:val="0"/>
                <w:strike w:val="0"/>
                <w:color w:val="000000"/>
                <w:spacing w:val="0"/>
                <w:sz w:val="24"/>
                <w:u w:val="none"/>
              </w:rPr>
              <w:t>LLM</w:t>
            </w:r>
          </w:p>
        </w:tc>
        <w:tc>
          <w:tcPr>
            <w:tcW w:w="2717" w:type="dxa"/>
          </w:tcPr>
          <w:p w14:paraId="6C4C5CC6">
            <w:pPr>
              <w:snapToGrid/>
              <w:spacing w:before="0" w:after="0" w:line="240" w:lineRule="auto"/>
            </w:pPr>
            <w:r>
              <w:rPr>
                <w:rFonts w:ascii="quote-cjk-patch" w:hAnsi="quote-cjk-patch" w:eastAsia="quote-cjk-patch" w:cs="quote-cjk-patch"/>
                <w:i w:val="0"/>
                <w:strike w:val="0"/>
                <w:color w:val="000000"/>
                <w:spacing w:val="0"/>
                <w:sz w:val="24"/>
                <w:u w:val="none"/>
              </w:rPr>
              <w:t>LargeLanguage Model</w:t>
            </w:r>
          </w:p>
          <w:p w14:paraId="6B6DC6C9">
            <w:pPr>
              <w:snapToGrid/>
              <w:spacing w:before="0" w:after="0" w:line="240" w:lineRule="auto"/>
            </w:pPr>
            <w:r>
              <w:rPr>
                <w:rFonts w:ascii="quote-cjk-patch" w:hAnsi="quote-cjk-patch" w:eastAsia="quote-cjk-patch" w:cs="quote-cjk-patch"/>
                <w:i w:val="0"/>
                <w:strike w:val="0"/>
                <w:color w:val="000000"/>
                <w:spacing w:val="0"/>
                <w:sz w:val="24"/>
                <w:u w:val="none"/>
              </w:rPr>
              <w:t>大语言模型</w:t>
            </w:r>
          </w:p>
        </w:tc>
        <w:tc>
          <w:tcPr>
            <w:tcW w:w="3541" w:type="dxa"/>
          </w:tcPr>
          <w:p w14:paraId="7BA6A1C4">
            <w:pPr>
              <w:snapToGrid/>
              <w:spacing w:before="0" w:after="0" w:line="240" w:lineRule="auto"/>
            </w:pPr>
            <w:r>
              <w:rPr>
                <w:rFonts w:ascii="quote-cjk-patch" w:hAnsi="quote-cjk-patch" w:eastAsia="quote-cjk-patch" w:cs="quote-cjk-patch"/>
                <w:i w:val="0"/>
                <w:strike w:val="0"/>
                <w:color w:val="000000"/>
                <w:spacing w:val="0"/>
                <w:sz w:val="24"/>
                <w:u w:val="none"/>
              </w:rPr>
              <w:t>本项目集成的AI核心引擎，负责自然语言理解、SQL生成、Schema设计等智能转换任务</w:t>
            </w:r>
          </w:p>
        </w:tc>
      </w:tr>
      <w:tr w14:paraId="70B10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023" w:type="dxa"/>
          </w:tcPr>
          <w:p w14:paraId="02B2A2CE">
            <w:pPr>
              <w:snapToGrid/>
              <w:spacing w:before="0" w:after="0" w:line="240" w:lineRule="auto"/>
            </w:pPr>
            <w:r>
              <w:rPr>
                <w:rFonts w:ascii="quote-cjk-patch" w:hAnsi="quote-cjk-patch" w:eastAsia="quote-cjk-patch" w:cs="quote-cjk-patch"/>
                <w:b/>
                <w:i w:val="0"/>
                <w:strike w:val="0"/>
                <w:color w:val="000000"/>
                <w:spacing w:val="0"/>
                <w:sz w:val="24"/>
                <w:u w:val="none"/>
              </w:rPr>
              <w:t>Schema Agent</w:t>
            </w:r>
          </w:p>
        </w:tc>
        <w:tc>
          <w:tcPr>
            <w:tcW w:w="2717" w:type="dxa"/>
          </w:tcPr>
          <w:p w14:paraId="11E64576">
            <w:pPr>
              <w:snapToGrid/>
              <w:spacing w:before="0" w:after="0" w:line="240" w:lineRule="auto"/>
            </w:pPr>
            <w:r>
              <w:rPr>
                <w:rFonts w:ascii="quote-cjk-patch" w:hAnsi="quote-cjk-patch" w:eastAsia="quote-cjk-patch" w:cs="quote-cjk-patch"/>
                <w:i w:val="0"/>
                <w:strike w:val="0"/>
                <w:color w:val="000000"/>
                <w:spacing w:val="0"/>
                <w:sz w:val="24"/>
                <w:u w:val="none"/>
              </w:rPr>
              <w:t>模式设计智能体</w:t>
            </w:r>
          </w:p>
        </w:tc>
        <w:tc>
          <w:tcPr>
            <w:tcW w:w="3541" w:type="dxa"/>
          </w:tcPr>
          <w:p w14:paraId="3C204B57">
            <w:pPr>
              <w:snapToGrid/>
              <w:spacing w:before="0" w:after="0" w:line="240" w:lineRule="auto"/>
            </w:pPr>
            <w:r>
              <w:rPr>
                <w:rFonts w:ascii="quote-cjk-patch" w:hAnsi="quote-cjk-patch" w:eastAsia="quote-cjk-patch" w:cs="quote-cjk-patch"/>
                <w:i w:val="0"/>
                <w:strike w:val="0"/>
                <w:color w:val="000000"/>
                <w:spacing w:val="0"/>
                <w:sz w:val="24"/>
                <w:u w:val="none"/>
              </w:rPr>
              <w:t>专门负责从自然语言业务描述中提取实体关系，生成符合第三范式的数据库逻辑模型</w:t>
            </w:r>
          </w:p>
        </w:tc>
      </w:tr>
      <w:tr w14:paraId="37642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023" w:type="dxa"/>
          </w:tcPr>
          <w:p w14:paraId="3FEE0B67">
            <w:pPr>
              <w:snapToGrid/>
              <w:spacing w:before="0" w:after="0" w:line="240" w:lineRule="auto"/>
            </w:pPr>
            <w:r>
              <w:rPr>
                <w:rFonts w:ascii="quote-cjk-patch" w:hAnsi="quote-cjk-patch" w:eastAsia="quote-cjk-patch" w:cs="quote-cjk-patch"/>
                <w:b/>
                <w:i w:val="0"/>
                <w:strike w:val="0"/>
                <w:color w:val="000000"/>
                <w:spacing w:val="0"/>
                <w:sz w:val="24"/>
                <w:u w:val="none"/>
              </w:rPr>
              <w:t>DDL Agent</w:t>
            </w:r>
          </w:p>
        </w:tc>
        <w:tc>
          <w:tcPr>
            <w:tcW w:w="2717" w:type="dxa"/>
          </w:tcPr>
          <w:p w14:paraId="60C1D54C">
            <w:pPr>
              <w:snapToGrid/>
              <w:spacing w:before="0" w:after="0" w:line="240" w:lineRule="auto"/>
            </w:pPr>
            <w:r>
              <w:rPr>
                <w:rFonts w:ascii="quote-cjk-patch" w:hAnsi="quote-cjk-patch" w:eastAsia="quote-cjk-patch" w:cs="quote-cjk-patch"/>
                <w:i w:val="0"/>
                <w:strike w:val="0"/>
                <w:color w:val="000000"/>
                <w:spacing w:val="0"/>
                <w:sz w:val="24"/>
                <w:u w:val="none"/>
              </w:rPr>
              <w:t>数据定义语言智能体</w:t>
            </w:r>
          </w:p>
        </w:tc>
        <w:tc>
          <w:tcPr>
            <w:tcW w:w="3541" w:type="dxa"/>
          </w:tcPr>
          <w:p w14:paraId="51E6910F">
            <w:pPr>
              <w:snapToGrid/>
              <w:spacing w:before="0" w:after="0" w:line="240" w:lineRule="auto"/>
            </w:pPr>
            <w:r>
              <w:rPr>
                <w:rFonts w:ascii="quote-cjk-patch" w:hAnsi="quote-cjk-patch" w:eastAsia="quote-cjk-patch" w:cs="quote-cjk-patch"/>
                <w:i w:val="0"/>
                <w:strike w:val="0"/>
                <w:color w:val="000000"/>
                <w:spacing w:val="0"/>
                <w:sz w:val="24"/>
                <w:u w:val="none"/>
              </w:rPr>
              <w:t>将逻辑Schema转换为具体数据库引擎的DDL语句，完成物理数据库的创建和部署</w:t>
            </w:r>
          </w:p>
        </w:tc>
      </w:tr>
      <w:tr w14:paraId="10872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023" w:type="dxa"/>
          </w:tcPr>
          <w:p w14:paraId="2EA4EA35">
            <w:pPr>
              <w:snapToGrid/>
              <w:spacing w:before="0" w:after="0" w:line="240" w:lineRule="auto"/>
            </w:pPr>
            <w:r>
              <w:rPr>
                <w:rFonts w:ascii="quote-cjk-patch" w:hAnsi="quote-cjk-patch" w:eastAsia="quote-cjk-patch" w:cs="quote-cjk-patch"/>
                <w:b/>
                <w:i w:val="0"/>
                <w:strike w:val="0"/>
                <w:color w:val="000000"/>
                <w:spacing w:val="0"/>
                <w:sz w:val="24"/>
                <w:u w:val="none"/>
              </w:rPr>
              <w:t>Text-to-SQL Agent</w:t>
            </w:r>
          </w:p>
        </w:tc>
        <w:tc>
          <w:tcPr>
            <w:tcW w:w="2717" w:type="dxa"/>
          </w:tcPr>
          <w:p w14:paraId="75CFE516">
            <w:pPr>
              <w:snapToGrid/>
              <w:spacing w:before="0" w:after="0" w:line="240" w:lineRule="auto"/>
            </w:pPr>
            <w:r>
              <w:rPr>
                <w:rFonts w:ascii="quote-cjk-patch" w:hAnsi="quote-cjk-patch" w:eastAsia="quote-cjk-patch" w:cs="quote-cjk-patch"/>
                <w:i w:val="0"/>
                <w:strike w:val="0"/>
                <w:color w:val="000000"/>
                <w:spacing w:val="0"/>
                <w:sz w:val="24"/>
                <w:u w:val="none"/>
              </w:rPr>
              <w:t>文本到SQL转换智能体</w:t>
            </w:r>
          </w:p>
        </w:tc>
        <w:tc>
          <w:tcPr>
            <w:tcW w:w="3541" w:type="dxa"/>
          </w:tcPr>
          <w:p w14:paraId="7A993E84">
            <w:pPr>
              <w:snapToGrid/>
              <w:spacing w:before="0" w:after="0" w:line="240" w:lineRule="auto"/>
            </w:pPr>
            <w:r>
              <w:rPr>
                <w:rFonts w:ascii="quote-cjk-patch" w:hAnsi="quote-cjk-patch" w:eastAsia="quote-cjk-patch" w:cs="quote-cjk-patch"/>
                <w:i w:val="0"/>
                <w:strike w:val="0"/>
                <w:color w:val="000000"/>
                <w:spacing w:val="0"/>
                <w:sz w:val="24"/>
                <w:u w:val="none"/>
              </w:rPr>
              <w:t>将用户的自然语言查询/操作指令转换为标准SQL语句，支持DQL、DML等多种操作类型</w:t>
            </w:r>
          </w:p>
        </w:tc>
      </w:tr>
    </w:tbl>
    <w:p w14:paraId="15758132">
      <w:pPr>
        <w:pStyle w:val="4"/>
        <w:pBdr>
          <w:bottom w:val="none" w:color="auto" w:sz="0" w:space="0"/>
        </w:pBdr>
        <w:snapToGrid/>
        <w:spacing w:before="480" w:after="240" w:line="240" w:lineRule="auto"/>
        <w:ind w:left="0" w:right="0" w:firstLine="0"/>
        <w:rPr>
          <w:rFonts w:ascii="Helvetica Neue" w:hAnsi="Helvetica Neue" w:eastAsia="Helvetica Neue" w:cs="Helvetica Neue"/>
          <w:i w:val="0"/>
          <w:iCs w:val="0"/>
          <w:caps w:val="0"/>
          <w:color w:val="0F1115"/>
          <w:spacing w:val="0"/>
          <w:u w:val="none"/>
        </w:rPr>
      </w:pPr>
      <w:bookmarkStart w:id="18" w:name="_Tocwkil3v"/>
      <w:r>
        <w:rPr>
          <w:rFonts w:hint="default" w:ascii="Helvetica Neue" w:hAnsi="Helvetica Neue" w:eastAsia="Helvetica Neue" w:cs="Helvetica Neue"/>
          <w:i w:val="0"/>
          <w:iCs w:val="0"/>
          <w:caps w:val="0"/>
          <w:color w:val="0F1115"/>
          <w:spacing w:val="0"/>
          <w:u w:val="none"/>
        </w:rPr>
        <w:t>4.3 数据库相关术语</w:t>
      </w:r>
      <w:bookmarkEnd w:id="18"/>
    </w:p>
    <w:p w14:paraId="0E676B9E">
      <w:pPr>
        <w:rPr>
          <w:rFonts w:hint="eastAsia"/>
          <w:sz w:val="24"/>
          <w:szCs w:val="28"/>
        </w:rPr>
      </w:pP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0"/>
        <w:gridCol w:w="3415"/>
        <w:gridCol w:w="3625"/>
      </w:tblGrid>
      <w:tr w14:paraId="17E1A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240" w:type="dxa"/>
            <w:noWrap/>
          </w:tcPr>
          <w:p w14:paraId="1BD34BE1">
            <w:pPr>
              <w:bidi w:val="0"/>
            </w:pPr>
            <w:r>
              <w:rPr>
                <w:rFonts w:hint="eastAsia"/>
              </w:rPr>
              <w:t>术语</w:t>
            </w:r>
          </w:p>
        </w:tc>
        <w:tc>
          <w:tcPr>
            <w:tcW w:w="3415" w:type="dxa"/>
            <w:noWrap/>
          </w:tcPr>
          <w:p w14:paraId="2F7C72F2">
            <w:pPr>
              <w:bidi w:val="0"/>
            </w:pPr>
            <w:r>
              <w:rPr>
                <w:rFonts w:hint="eastAsia"/>
              </w:rPr>
              <w:t>含义</w:t>
            </w:r>
          </w:p>
        </w:tc>
        <w:tc>
          <w:tcPr>
            <w:tcW w:w="3625" w:type="dxa"/>
            <w:noWrap/>
          </w:tcPr>
          <w:p w14:paraId="07CD442A">
            <w:pPr>
              <w:bidi w:val="0"/>
            </w:pPr>
            <w:r>
              <w:rPr>
                <w:rFonts w:hint="eastAsia"/>
              </w:rPr>
              <w:t>在本项目中的应用</w:t>
            </w:r>
          </w:p>
        </w:tc>
      </w:tr>
      <w:tr w14:paraId="246D7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240" w:type="dxa"/>
            <w:noWrap/>
          </w:tcPr>
          <w:p w14:paraId="6C33BBAD">
            <w:pPr>
              <w:bidi w:val="0"/>
            </w:pPr>
            <w:r>
              <w:t>3NF</w:t>
            </w:r>
          </w:p>
        </w:tc>
        <w:tc>
          <w:tcPr>
            <w:tcW w:w="3415" w:type="dxa"/>
            <w:noWrap/>
          </w:tcPr>
          <w:p w14:paraId="688D4B34">
            <w:pPr>
              <w:bidi w:val="0"/>
            </w:pPr>
            <w:r>
              <w:rPr>
                <w:rFonts w:hint="default"/>
              </w:rPr>
              <w:t>第三范式</w:t>
            </w:r>
          </w:p>
          <w:p w14:paraId="2B1E75D1">
            <w:pPr>
              <w:bidi w:val="0"/>
            </w:pPr>
            <w:r>
              <w:rPr>
                <w:rFonts w:hint="default"/>
              </w:rPr>
              <w:t>Third Normal Form</w:t>
            </w:r>
          </w:p>
        </w:tc>
        <w:tc>
          <w:tcPr>
            <w:tcW w:w="3625" w:type="dxa"/>
            <w:noWrap/>
          </w:tcPr>
          <w:p w14:paraId="52811F54">
            <w:pPr>
              <w:bidi w:val="0"/>
            </w:pPr>
            <w:r>
              <w:rPr>
                <w:rFonts w:hint="default"/>
              </w:rPr>
              <w:t>数据库设计的规范化标准，确保数据冗余最小化和一致性，是AI自动生成Schema的质量基准</w:t>
            </w:r>
          </w:p>
        </w:tc>
      </w:tr>
      <w:tr w14:paraId="627DC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240" w:type="dxa"/>
            <w:noWrap/>
          </w:tcPr>
          <w:p w14:paraId="2DB744E4">
            <w:pPr>
              <w:bidi w:val="0"/>
            </w:pPr>
            <w:r>
              <w:rPr>
                <w:rFonts w:hint="default"/>
              </w:rPr>
              <w:t>DDL</w:t>
            </w:r>
          </w:p>
        </w:tc>
        <w:tc>
          <w:tcPr>
            <w:tcW w:w="3415" w:type="dxa"/>
            <w:noWrap/>
          </w:tcPr>
          <w:p w14:paraId="2A22B314">
            <w:pPr>
              <w:bidi w:val="0"/>
            </w:pPr>
            <w:r>
              <w:rPr>
                <w:rFonts w:hint="default"/>
              </w:rPr>
              <w:t>数据定义语言</w:t>
            </w:r>
          </w:p>
          <w:p w14:paraId="1D996C82">
            <w:pPr>
              <w:bidi w:val="0"/>
            </w:pPr>
            <w:r>
              <w:rPr>
                <w:rFonts w:hint="default"/>
              </w:rPr>
              <w:t>Data Definition Language</w:t>
            </w:r>
          </w:p>
        </w:tc>
        <w:tc>
          <w:tcPr>
            <w:tcW w:w="3625" w:type="dxa"/>
            <w:noWrap/>
          </w:tcPr>
          <w:p w14:paraId="1BC2E9D4">
            <w:pPr>
              <w:bidi w:val="0"/>
            </w:pPr>
            <w:r>
              <w:rPr>
                <w:rFonts w:hint="default"/>
              </w:rPr>
              <w:t>用于创建、修改、删除数据库对象的SQL语句集，包括CREATE、ALTER、DROP等</w:t>
            </w:r>
          </w:p>
        </w:tc>
      </w:tr>
      <w:tr w14:paraId="143B2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240" w:type="dxa"/>
            <w:noWrap/>
          </w:tcPr>
          <w:p w14:paraId="671FFEC1">
            <w:pPr>
              <w:bidi w:val="0"/>
            </w:pPr>
            <w:r>
              <w:rPr>
                <w:rFonts w:hint="default"/>
              </w:rPr>
              <w:t>DML</w:t>
            </w:r>
          </w:p>
        </w:tc>
        <w:tc>
          <w:tcPr>
            <w:tcW w:w="3415" w:type="dxa"/>
            <w:noWrap/>
          </w:tcPr>
          <w:p w14:paraId="69007D38">
            <w:pPr>
              <w:bidi w:val="0"/>
            </w:pPr>
            <w:r>
              <w:rPr>
                <w:rFonts w:hint="default"/>
              </w:rPr>
              <w:t>数据操作语言</w:t>
            </w:r>
          </w:p>
          <w:p w14:paraId="1AD02980">
            <w:pPr>
              <w:bidi w:val="0"/>
            </w:pPr>
            <w:r>
              <w:rPr>
                <w:rFonts w:hint="default"/>
              </w:rPr>
              <w:t>Data Manipulation Language</w:t>
            </w:r>
          </w:p>
        </w:tc>
        <w:tc>
          <w:tcPr>
            <w:tcW w:w="3625" w:type="dxa"/>
            <w:noWrap/>
          </w:tcPr>
          <w:p w14:paraId="090D7B12">
            <w:pPr>
              <w:bidi w:val="0"/>
            </w:pPr>
            <w:r>
              <w:rPr>
                <w:rFonts w:hint="default"/>
              </w:rPr>
              <w:t>用于管理数据库中数据的SQL语句，包括INSERT、UPDATE、DELETE等数据变更操作</w:t>
            </w:r>
          </w:p>
        </w:tc>
      </w:tr>
      <w:tr w14:paraId="7E742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240" w:type="dxa"/>
            <w:noWrap/>
          </w:tcPr>
          <w:p w14:paraId="3C4ADF7F">
            <w:pPr>
              <w:bidi w:val="0"/>
            </w:pPr>
            <w:r>
              <w:rPr>
                <w:rFonts w:hint="default"/>
              </w:rPr>
              <w:t>DQL</w:t>
            </w:r>
          </w:p>
        </w:tc>
        <w:tc>
          <w:tcPr>
            <w:tcW w:w="3415" w:type="dxa"/>
            <w:noWrap/>
          </w:tcPr>
          <w:p w14:paraId="22C74219">
            <w:pPr>
              <w:bidi w:val="0"/>
            </w:pPr>
            <w:r>
              <w:rPr>
                <w:rFonts w:hint="default"/>
              </w:rPr>
              <w:t>数据查询语言</w:t>
            </w:r>
          </w:p>
          <w:p w14:paraId="5CD50A5F">
            <w:pPr>
              <w:bidi w:val="0"/>
            </w:pPr>
            <w:r>
              <w:rPr>
                <w:rFonts w:hint="default"/>
              </w:rPr>
              <w:t>Data Query Language</w:t>
            </w:r>
          </w:p>
        </w:tc>
        <w:tc>
          <w:tcPr>
            <w:tcW w:w="3625" w:type="dxa"/>
            <w:noWrap/>
          </w:tcPr>
          <w:p w14:paraId="3DC2D2BF">
            <w:pPr>
              <w:bidi w:val="0"/>
            </w:pPr>
            <w:r>
              <w:rPr>
                <w:rFonts w:hint="default"/>
              </w:rPr>
              <w:t>主要用于数据检索的SELECT语句，本项目中的核心查询操作</w:t>
            </w:r>
          </w:p>
        </w:tc>
      </w:tr>
    </w:tbl>
    <w:p w14:paraId="14B7A951">
      <w:pPr>
        <w:rPr>
          <w:rFonts w:hint="eastAsia"/>
          <w:sz w:val="24"/>
          <w:szCs w:val="28"/>
        </w:rPr>
      </w:pPr>
    </w:p>
    <w:p w14:paraId="5B3A716D">
      <w:pPr>
        <w:pStyle w:val="4"/>
        <w:keepNext w:val="0"/>
        <w:keepLines w:val="0"/>
        <w:widowControl/>
        <w:suppressLineNumbers w:val="0"/>
        <w:spacing w:before="640" w:beforeAutospacing="0" w:after="320" w:afterAutospacing="0"/>
        <w:ind w:left="0" w:right="0" w:firstLine="0"/>
        <w:rPr>
          <w:rFonts w:ascii="Helvetica Neue" w:hAnsi="Helvetica Neue" w:eastAsia="Helvetica Neue" w:cs="Helvetica Neue"/>
          <w:i w:val="0"/>
          <w:iCs w:val="0"/>
          <w:caps w:val="0"/>
          <w:color w:val="0F1115"/>
          <w:spacing w:val="0"/>
          <w:u w:val="none"/>
        </w:rPr>
      </w:pPr>
      <w:bookmarkStart w:id="19" w:name="_Toc4hk5ev"/>
      <w:bookmarkStart w:id="20" w:name="_Toc23352148"/>
      <w:bookmarkStart w:id="21" w:name="_Toc23352166"/>
      <w:r>
        <w:rPr>
          <w:rFonts w:hint="default" w:ascii="Helvetica Neue" w:hAnsi="Helvetica Neue" w:eastAsia="Helvetica Neue" w:cs="Helvetica Neue"/>
          <w:i w:val="0"/>
          <w:iCs w:val="0"/>
          <w:caps w:val="0"/>
          <w:color w:val="0F1115"/>
          <w:spacing w:val="0"/>
          <w:u w:val="none"/>
        </w:rPr>
        <w:t>4.4 项目特定概念</w:t>
      </w:r>
      <w:bookmarkEnd w:id="19"/>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72"/>
        <w:gridCol w:w="2452"/>
        <w:gridCol w:w="4322"/>
      </w:tblGrid>
      <w:tr w14:paraId="067D9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572" w:type="dxa"/>
            <w:noWrap/>
          </w:tcPr>
          <w:p w14:paraId="3AA3F73E">
            <w:r>
              <w:t>概念术语</w:t>
            </w:r>
          </w:p>
        </w:tc>
        <w:tc>
          <w:tcPr>
            <w:tcW w:w="2452" w:type="dxa"/>
            <w:noWrap/>
          </w:tcPr>
          <w:p w14:paraId="7918BC59">
            <w:r>
              <w:t>定义</w:t>
            </w:r>
          </w:p>
        </w:tc>
        <w:tc>
          <w:tcPr>
            <w:tcW w:w="4322" w:type="dxa"/>
            <w:noWrap/>
          </w:tcPr>
          <w:p w14:paraId="6294413F">
            <w:r>
              <w:t>说明</w:t>
            </w:r>
          </w:p>
        </w:tc>
      </w:tr>
      <w:tr w14:paraId="75D50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572" w:type="dxa"/>
            <w:noWrap/>
          </w:tcPr>
          <w:p w14:paraId="6F0F7C7B">
            <w:r>
              <w:rPr>
                <w:bCs/>
                <w:iCs w:val="0"/>
              </w:rPr>
              <w:t>项目</w:t>
            </w:r>
          </w:p>
        </w:tc>
        <w:tc>
          <w:tcPr>
            <w:tcW w:w="2452" w:type="dxa"/>
            <w:noWrap/>
          </w:tcPr>
          <w:p w14:paraId="53B4B944">
            <w:r>
              <w:rPr>
                <w:bCs/>
                <w:iCs w:val="0"/>
              </w:rPr>
              <w:t>用户的一个完整业务场景单元</w:t>
            </w:r>
          </w:p>
        </w:tc>
        <w:tc>
          <w:tcPr>
            <w:tcW w:w="4322" w:type="dxa"/>
            <w:noWrap/>
          </w:tcPr>
          <w:p w14:paraId="19835AB2">
            <w:r>
              <w:rPr>
                <w:bCs/>
                <w:iCs w:val="0"/>
              </w:rPr>
              <w:t>每个项目对应一个独立的数据库实例，包含完整的表结构、数据和操作历史</w:t>
            </w:r>
          </w:p>
        </w:tc>
      </w:tr>
      <w:tr w14:paraId="50B23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572" w:type="dxa"/>
            <w:noWrap/>
          </w:tcPr>
          <w:p w14:paraId="741D547E">
            <w:r>
              <w:rPr>
                <w:bCs/>
                <w:iCs w:val="0"/>
              </w:rPr>
              <w:t>会话</w:t>
            </w:r>
          </w:p>
        </w:tc>
        <w:tc>
          <w:tcPr>
            <w:tcW w:w="2452" w:type="dxa"/>
            <w:noWrap/>
          </w:tcPr>
          <w:p w14:paraId="25D2858B">
            <w:r>
              <w:rPr>
                <w:iCs w:val="0"/>
              </w:rPr>
              <w:t>一次连续的分析对话上下文</w:t>
            </w:r>
          </w:p>
        </w:tc>
        <w:tc>
          <w:tcPr>
            <w:tcW w:w="4322" w:type="dxa"/>
            <w:noWrap/>
          </w:tcPr>
          <w:p w14:paraId="7D598689">
            <w:r>
              <w:rPr>
                <w:iCs w:val="0"/>
              </w:rPr>
              <w:t>支持多会话隔离，每个会话维护独立的对话历史和上下文信息</w:t>
            </w:r>
          </w:p>
        </w:tc>
      </w:tr>
      <w:tr w14:paraId="44763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572" w:type="dxa"/>
            <w:noWrap/>
          </w:tcPr>
          <w:p w14:paraId="5CF91604">
            <w:r>
              <w:rPr>
                <w:bCs/>
                <w:iCs w:val="0"/>
              </w:rPr>
              <w:t>业务术语库</w:t>
            </w:r>
          </w:p>
        </w:tc>
        <w:tc>
          <w:tcPr>
            <w:tcW w:w="2452" w:type="dxa"/>
            <w:noWrap/>
          </w:tcPr>
          <w:p w14:paraId="1577C3AA">
            <w:r>
              <w:rPr>
                <w:iCs w:val="0"/>
              </w:rPr>
              <w:t>领域专有名词的定义集合</w:t>
            </w:r>
          </w:p>
        </w:tc>
        <w:tc>
          <w:tcPr>
            <w:tcW w:w="4322" w:type="dxa"/>
            <w:noWrap/>
          </w:tcPr>
          <w:p w14:paraId="51C61088">
            <w:r>
              <w:rPr>
                <w:iCs w:val="0"/>
              </w:rPr>
              <w:t>用户自定义的业务词汇表，用于增强AI对特定领域语言的理解准确性</w:t>
            </w:r>
          </w:p>
        </w:tc>
      </w:tr>
    </w:tbl>
    <w:p w14:paraId="37AD5D7E"/>
    <w:p w14:paraId="7E61B3E8">
      <w:pPr>
        <w:pStyle w:val="3"/>
        <w:bidi w:val="0"/>
      </w:pPr>
      <w:bookmarkStart w:id="22" w:name="_Toc4heg3t"/>
      <w:r>
        <w:rPr>
          <w:lang w:val="en-US" w:eastAsia="zh-CN"/>
        </w:rPr>
        <w:t>5、</w:t>
      </w:r>
      <w:r>
        <w:t>参考文档</w:t>
      </w:r>
      <w:bookmarkEnd w:id="22"/>
    </w:p>
    <w:p w14:paraId="07471B76">
      <w:pPr>
        <w:pStyle w:val="4"/>
        <w:bidi w:val="0"/>
      </w:pPr>
      <w:bookmarkStart w:id="23" w:name="_Tocolz7e9"/>
      <w:r>
        <w:t>5.1 项目核心文档</w:t>
      </w:r>
      <w:bookmarkEnd w:id="23"/>
    </w:p>
    <w:p w14:paraId="5A72B44C">
      <w:pPr>
        <w:numPr>
          <w:ilvl w:val="0"/>
          <w:numId w:val="0"/>
        </w:numPr>
        <w:rPr>
          <w:bCs/>
        </w:rPr>
      </w:pP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41"/>
        <w:gridCol w:w="2518"/>
        <w:gridCol w:w="2518"/>
      </w:tblGrid>
      <w:tr w14:paraId="0EB21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3241" w:type="dxa"/>
            <w:noWrap/>
          </w:tcPr>
          <w:p w14:paraId="3DB447BB">
            <w:pPr>
              <w:rPr>
                <w:bCs/>
                <w:iCs w:val="0"/>
                <w:lang w:val="en-US" w:eastAsia="zh-CN"/>
              </w:rPr>
            </w:pPr>
            <w:r>
              <w:rPr>
                <w:bCs/>
                <w:iCs w:val="0"/>
                <w:lang w:val="en-US" w:eastAsia="zh-CN"/>
              </w:rPr>
              <w:t>文档名称</w:t>
            </w:r>
          </w:p>
        </w:tc>
        <w:tc>
          <w:tcPr>
            <w:tcW w:w="2518" w:type="dxa"/>
            <w:noWrap/>
          </w:tcPr>
          <w:p w14:paraId="3C7B45F9">
            <w:pPr>
              <w:rPr>
                <w:bCs/>
                <w:iCs w:val="0"/>
                <w:lang w:val="en-US" w:eastAsia="zh-CN"/>
              </w:rPr>
            </w:pPr>
            <w:r>
              <w:rPr>
                <w:bCs/>
                <w:iCs w:val="0"/>
                <w:lang w:val="en-US" w:eastAsia="zh-CN"/>
              </w:rPr>
              <w:t>主要作用</w:t>
            </w:r>
          </w:p>
        </w:tc>
        <w:tc>
          <w:tcPr>
            <w:tcW w:w="2518" w:type="dxa"/>
            <w:noWrap/>
          </w:tcPr>
          <w:p w14:paraId="31F03C92">
            <w:pPr>
              <w:rPr>
                <w:bCs/>
                <w:iCs w:val="0"/>
                <w:lang w:val="en-US" w:eastAsia="zh-CN"/>
              </w:rPr>
            </w:pPr>
            <w:r>
              <w:rPr>
                <w:bCs/>
                <w:iCs w:val="0"/>
                <w:lang w:val="en-US" w:eastAsia="zh-CN"/>
              </w:rPr>
              <w:t>维护人员</w:t>
            </w:r>
          </w:p>
        </w:tc>
      </w:tr>
      <w:tr w14:paraId="6A73F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3241" w:type="dxa"/>
            <w:noWrap/>
          </w:tcPr>
          <w:p w14:paraId="26BA53FE">
            <w:r>
              <w:rPr>
                <w:bCs/>
                <w:iCs w:val="0"/>
              </w:rPr>
              <w:t>《需求规格说明书》</w:t>
            </w:r>
          </w:p>
        </w:tc>
        <w:tc>
          <w:tcPr>
            <w:tcW w:w="2518" w:type="dxa"/>
            <w:noWrap/>
          </w:tcPr>
          <w:p w14:paraId="3EE498E0">
            <w:r>
              <w:rPr>
                <w:bCs/>
                <w:iCs w:val="0"/>
              </w:rPr>
              <w:t>定义系统功能需求、非功能需求和接口规范，是开发和测试的基准依据</w:t>
            </w:r>
          </w:p>
        </w:tc>
        <w:tc>
          <w:tcPr>
            <w:tcW w:w="2518" w:type="dxa"/>
            <w:noWrap/>
          </w:tcPr>
          <w:p w14:paraId="42CD7C1B">
            <w:r>
              <w:rPr>
                <w:bCs/>
                <w:iCs w:val="0"/>
              </w:rPr>
              <w:t>王利蓉、伊木然、李果霖</w:t>
            </w:r>
          </w:p>
        </w:tc>
      </w:tr>
      <w:tr w14:paraId="0293D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3241" w:type="dxa"/>
            <w:noWrap/>
          </w:tcPr>
          <w:p w14:paraId="4F374C87">
            <w:r>
              <w:rPr>
                <w:bCs/>
                <w:iCs w:val="0"/>
              </w:rPr>
              <w:t>《系统用例文档》</w:t>
            </w:r>
          </w:p>
        </w:tc>
        <w:tc>
          <w:tcPr>
            <w:tcW w:w="2518" w:type="dxa"/>
            <w:noWrap/>
          </w:tcPr>
          <w:p w14:paraId="69952370">
            <w:r>
              <w:rPr>
                <w:iCs w:val="0"/>
              </w:rPr>
              <w:t>详细描述各角色与系统的交互场景，明确业务流程和异常处理</w:t>
            </w:r>
          </w:p>
        </w:tc>
        <w:tc>
          <w:tcPr>
            <w:tcW w:w="2518" w:type="dxa"/>
            <w:noWrap/>
          </w:tcPr>
          <w:p w14:paraId="0463BF90">
            <w:r>
              <w:rPr>
                <w:iCs w:val="0"/>
              </w:rPr>
              <w:t>王利蓉、李果霖</w:t>
            </w:r>
          </w:p>
        </w:tc>
      </w:tr>
      <w:tr w14:paraId="5A6CD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3241" w:type="dxa"/>
            <w:noWrap/>
          </w:tcPr>
          <w:p w14:paraId="76573CC6">
            <w:r>
              <w:rPr>
                <w:bCs/>
                <w:iCs w:val="0"/>
              </w:rPr>
              <w:t>《项目前景与范围文档》</w:t>
            </w:r>
          </w:p>
        </w:tc>
        <w:tc>
          <w:tcPr>
            <w:tcW w:w="2518" w:type="dxa"/>
            <w:noWrap/>
          </w:tcPr>
          <w:p w14:paraId="4CEEE55A">
            <w:r>
              <w:rPr>
                <w:iCs w:val="0"/>
              </w:rPr>
              <w:t>确定项目业务目标、范围边界和约束条件，指导项目方向</w:t>
            </w:r>
          </w:p>
        </w:tc>
        <w:tc>
          <w:tcPr>
            <w:tcW w:w="2518" w:type="dxa"/>
            <w:noWrap/>
          </w:tcPr>
          <w:p w14:paraId="0F1BE6AD">
            <w:r>
              <w:rPr>
                <w:iCs w:val="0"/>
              </w:rPr>
              <w:t>梁峻耀、李文韬、伊木然</w:t>
            </w:r>
          </w:p>
        </w:tc>
      </w:tr>
      <w:tr w14:paraId="7151A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3241" w:type="dxa"/>
            <w:noWrap/>
          </w:tcPr>
          <w:p w14:paraId="2DD4A22A">
            <w:r>
              <w:rPr>
                <w:bCs/>
                <w:iCs w:val="0"/>
              </w:rPr>
              <w:t>《数据库设计文档》</w:t>
            </w:r>
          </w:p>
        </w:tc>
        <w:tc>
          <w:tcPr>
            <w:tcW w:w="2518" w:type="dxa"/>
            <w:noWrap/>
          </w:tcPr>
          <w:p w14:paraId="04AB6540">
            <w:r>
              <w:rPr>
                <w:iCs w:val="0"/>
              </w:rPr>
              <w:t>定义系统元数据管理和用户数据库的结构设计</w:t>
            </w:r>
          </w:p>
        </w:tc>
        <w:tc>
          <w:tcPr>
            <w:tcW w:w="2518" w:type="dxa"/>
            <w:noWrap/>
          </w:tcPr>
          <w:p w14:paraId="0EC8687A">
            <w:r>
              <w:rPr>
                <w:iCs w:val="0"/>
              </w:rPr>
              <w:t>王利蓉、梁峻耀</w:t>
            </w:r>
          </w:p>
        </w:tc>
      </w:tr>
    </w:tbl>
    <w:p w14:paraId="7461DD52">
      <w:pPr>
        <w:rPr>
          <w:bCs/>
        </w:rPr>
      </w:pPr>
    </w:p>
    <w:p w14:paraId="35B0F8E4">
      <w:pPr>
        <w:pStyle w:val="4"/>
        <w:rPr>
          <w:bCs/>
        </w:rPr>
      </w:pPr>
      <w:bookmarkStart w:id="24" w:name="_Tocpwuhrx"/>
      <w:r>
        <w:rPr>
          <w:rStyle w:val="26"/>
          <w:b w:val="0"/>
          <w:bCs/>
        </w:rPr>
        <w:t>5.2 外部参考资料</w:t>
      </w:r>
      <w:bookmarkEnd w:id="24"/>
    </w:p>
    <w:p w14:paraId="5BF971E1">
      <w:pPr>
        <w:bidi w:val="0"/>
        <w:rPr>
          <w:rFonts w:hint="eastAsia"/>
        </w:rPr>
      </w:pPr>
      <w:r>
        <w:rPr>
          <w:rFonts w:hint="eastAsia"/>
        </w:rPr>
        <w:t>技术标准类</w:t>
      </w:r>
    </w:p>
    <w:p w14:paraId="7E76701E">
      <w:pPr>
        <w:bidi w:val="0"/>
        <w:rPr>
          <w:rFonts w:hint="eastAsia"/>
        </w:rPr>
      </w:pPr>
      <w:r>
        <w:rPr>
          <w:rFonts w:hint="eastAsia"/>
          <w:lang w:val="en-US" w:eastAsia="zh-CN"/>
        </w:rPr>
        <w:t>1.</w:t>
      </w:r>
      <w:r>
        <w:rPr>
          <w:rFonts w:hint="eastAsia"/>
        </w:rPr>
        <w:t>《UML 2.5规范》 - 对象管理组织(OMG)</w:t>
      </w:r>
    </w:p>
    <w:p w14:paraId="309B69EF">
      <w:pPr>
        <w:bidi w:val="0"/>
        <w:rPr>
          <w:rFonts w:hint="eastAsia"/>
        </w:rPr>
      </w:pPr>
      <w:r>
        <w:rPr>
          <w:rFonts w:hint="eastAsia"/>
        </w:rPr>
        <w:t>用途：系统建模和设计图示的标准依据</w:t>
      </w:r>
    </w:p>
    <w:p w14:paraId="26B77EF8">
      <w:pPr>
        <w:bidi w:val="0"/>
        <w:rPr>
          <w:rFonts w:hint="eastAsia"/>
        </w:rPr>
      </w:pPr>
      <w:r>
        <w:rPr>
          <w:rFonts w:hint="eastAsia"/>
          <w:lang w:val="en-US" w:eastAsia="zh-CN"/>
        </w:rPr>
        <w:t>2.</w:t>
      </w:r>
      <w:r>
        <w:rPr>
          <w:rFonts w:hint="eastAsia"/>
        </w:rPr>
        <w:t>《SQL:2016标准》 - ISO/IEC 9075</w:t>
      </w:r>
    </w:p>
    <w:p w14:paraId="2298342D">
      <w:pPr>
        <w:bidi w:val="0"/>
        <w:rPr>
          <w:rFonts w:hint="eastAsia"/>
        </w:rPr>
      </w:pPr>
      <w:r>
        <w:rPr>
          <w:rFonts w:hint="eastAsia"/>
        </w:rPr>
        <w:t>用途：SQL语句生成和数据库操作的语法参考</w:t>
      </w:r>
    </w:p>
    <w:p w14:paraId="503C4052">
      <w:pPr>
        <w:bidi w:val="0"/>
        <w:rPr>
          <w:rFonts w:hint="eastAsia"/>
        </w:rPr>
      </w:pPr>
    </w:p>
    <w:p w14:paraId="05F58536">
      <w:pPr>
        <w:bidi w:val="0"/>
        <w:rPr>
          <w:rFonts w:hint="eastAsia"/>
        </w:rPr>
      </w:pPr>
      <w:r>
        <w:rPr>
          <w:rFonts w:hint="eastAsia"/>
        </w:rPr>
        <w:t>学术研究类</w:t>
      </w:r>
    </w:p>
    <w:p w14:paraId="4C75B019">
      <w:pPr>
        <w:bidi w:val="0"/>
        <w:rPr>
          <w:rFonts w:hint="eastAsia"/>
        </w:rPr>
      </w:pPr>
      <w:r>
        <w:rPr>
          <w:rFonts w:hint="eastAsia"/>
          <w:lang w:val="en-US" w:eastAsia="zh-CN"/>
        </w:rPr>
        <w:t>3.</w:t>
      </w:r>
      <w:r>
        <w:rPr>
          <w:rFonts w:hint="eastAsia"/>
        </w:rPr>
        <w:t>《A Survey of Text-to-SQL in the Era of LLMs》</w:t>
      </w:r>
    </w:p>
    <w:p w14:paraId="0788C44D">
      <w:pPr>
        <w:bidi w:val="0"/>
        <w:rPr>
          <w:rFonts w:hint="eastAsia"/>
        </w:rPr>
      </w:pPr>
      <w:r>
        <w:rPr>
          <w:rFonts w:hint="eastAsia"/>
        </w:rPr>
        <w:t>作者：X. Liu, S. Shen, B. Li, et al.</w:t>
      </w:r>
    </w:p>
    <w:p w14:paraId="4615A24B">
      <w:pPr>
        <w:bidi w:val="0"/>
        <w:rPr>
          <w:rFonts w:hint="eastAsia"/>
        </w:rPr>
      </w:pPr>
      <w:r>
        <w:rPr>
          <w:rFonts w:hint="eastAsia"/>
        </w:rPr>
        <w:t>出处：arXiv:2408.05109v5 [cs.DB], 15 Jun. 2025</w:t>
      </w:r>
    </w:p>
    <w:p w14:paraId="26CA1A17">
      <w:pPr>
        <w:bidi w:val="0"/>
        <w:rPr>
          <w:rFonts w:hint="eastAsia"/>
        </w:rPr>
      </w:pPr>
      <w:r>
        <w:rPr>
          <w:rFonts w:hint="eastAsia"/>
        </w:rPr>
        <w:t>用途：Text-to-SQL技术选型和实现方案的参考依据</w:t>
      </w:r>
    </w:p>
    <w:p w14:paraId="11CFE58C">
      <w:pPr>
        <w:bidi w:val="0"/>
        <w:rPr>
          <w:rFonts w:hint="eastAsia"/>
        </w:rPr>
      </w:pPr>
      <w:r>
        <w:rPr>
          <w:rFonts w:hint="eastAsia"/>
          <w:lang w:val="en-US" w:eastAsia="zh-CN"/>
        </w:rPr>
        <w:t>4.</w:t>
      </w:r>
      <w:r>
        <w:rPr>
          <w:rFonts w:hint="eastAsia"/>
        </w:rPr>
        <w:t>《SchemaAgent: A Multi-Agents Framework for Generating Relational Database Schema》</w:t>
      </w:r>
    </w:p>
    <w:p w14:paraId="1BC5C4FC">
      <w:pPr>
        <w:bidi w:val="0"/>
        <w:rPr>
          <w:rFonts w:hint="eastAsia"/>
        </w:rPr>
      </w:pPr>
      <w:r>
        <w:rPr>
          <w:rFonts w:hint="eastAsia"/>
        </w:rPr>
        <w:t>作者：Q. Wang, Y. Li, Y. Feng, et al.</w:t>
      </w:r>
    </w:p>
    <w:p w14:paraId="546CCFDB">
      <w:pPr>
        <w:bidi w:val="0"/>
        <w:rPr>
          <w:rFonts w:hint="eastAsia"/>
        </w:rPr>
      </w:pPr>
      <w:r>
        <w:rPr>
          <w:rFonts w:hint="eastAsia"/>
        </w:rPr>
        <w:t>出处：arXiv preprint arXiv:2503.23886v1 [cs.DB], 31 Mar. 2025</w:t>
      </w:r>
    </w:p>
    <w:p w14:paraId="17FDAF8F">
      <w:pPr>
        <w:bidi w:val="0"/>
        <w:rPr>
          <w:rFonts w:hint="eastAsia"/>
        </w:rPr>
      </w:pPr>
      <w:r>
        <w:rPr>
          <w:rFonts w:hint="eastAsia"/>
        </w:rPr>
        <w:t>用途：多智能体框架设计的理论基础</w:t>
      </w:r>
    </w:p>
    <w:p w14:paraId="7322B5E5">
      <w:pPr>
        <w:bidi w:val="0"/>
        <w:rPr>
          <w:rFonts w:hint="eastAsia"/>
        </w:rPr>
      </w:pPr>
    </w:p>
    <w:p w14:paraId="5D16AFD4">
      <w:pPr>
        <w:bidi w:val="0"/>
        <w:rPr>
          <w:rFonts w:hint="eastAsia"/>
        </w:rPr>
      </w:pPr>
      <w:r>
        <w:rPr>
          <w:rFonts w:hint="eastAsia"/>
        </w:rPr>
        <w:t>技术文档类</w:t>
      </w:r>
    </w:p>
    <w:p w14:paraId="28EFC85F">
      <w:pPr>
        <w:bidi w:val="0"/>
        <w:rPr>
          <w:rFonts w:hint="eastAsia"/>
        </w:rPr>
      </w:pPr>
      <w:r>
        <w:rPr>
          <w:rFonts w:hint="eastAsia"/>
          <w:lang w:val="en-US" w:eastAsia="zh-CN"/>
        </w:rPr>
        <w:t>5.</w:t>
      </w:r>
      <w:r>
        <w:rPr>
          <w:rFonts w:hint="eastAsia"/>
        </w:rPr>
        <w:t>《FastAPI官方文档》 - 版本 0.104+</w:t>
      </w:r>
    </w:p>
    <w:p w14:paraId="5F509674">
      <w:pPr>
        <w:bidi w:val="0"/>
        <w:rPr>
          <w:rFonts w:hint="eastAsia"/>
        </w:rPr>
      </w:pPr>
      <w:r>
        <w:rPr>
          <w:rFonts w:hint="eastAsia"/>
        </w:rPr>
        <w:t>用途：后端API框架的使用和最佳实践参考</w:t>
      </w:r>
    </w:p>
    <w:p w14:paraId="127AE28A">
      <w:pPr>
        <w:bidi w:val="0"/>
        <w:rPr>
          <w:rFonts w:hint="eastAsia"/>
        </w:rPr>
      </w:pPr>
      <w:r>
        <w:rPr>
          <w:rFonts w:hint="eastAsia"/>
          <w:lang w:val="en-US" w:eastAsia="zh-CN"/>
        </w:rPr>
        <w:t>6.</w:t>
      </w:r>
      <w:r>
        <w:rPr>
          <w:rFonts w:hint="eastAsia"/>
        </w:rPr>
        <w:t>《PostgreSQL 13+ 官方文档》</w:t>
      </w:r>
    </w:p>
    <w:p w14:paraId="4BB36BBE">
      <w:pPr>
        <w:bidi w:val="0"/>
        <w:rPr>
          <w:rFonts w:hint="eastAsia"/>
        </w:rPr>
      </w:pPr>
      <w:r>
        <w:rPr>
          <w:rFonts w:hint="eastAsia"/>
        </w:rPr>
        <w:t>用途：元数据数据库的管理和优化指南</w:t>
      </w:r>
    </w:p>
    <w:p w14:paraId="11AC2C5C">
      <w:pPr>
        <w:bidi w:val="0"/>
        <w:rPr>
          <w:rFonts w:hint="eastAsia"/>
        </w:rPr>
      </w:pPr>
      <w:r>
        <w:rPr>
          <w:rFonts w:hint="eastAsia"/>
          <w:lang w:val="en-US" w:eastAsia="zh-CN"/>
        </w:rPr>
        <w:t>7.</w:t>
      </w:r>
      <w:r>
        <w:rPr>
          <w:rFonts w:hint="eastAsia"/>
        </w:rPr>
        <w:t>《MySQL 8.0 参考手册》</w:t>
      </w:r>
    </w:p>
    <w:p w14:paraId="00FFB02D">
      <w:pPr>
        <w:bidi w:val="0"/>
        <w:rPr>
          <w:rFonts w:hint="eastAsia"/>
        </w:rPr>
      </w:pPr>
      <w:r>
        <w:rPr>
          <w:rFonts w:hint="eastAsia"/>
        </w:rPr>
        <w:t>用途：用户项目数据库的配置和SQL语法参考</w:t>
      </w:r>
    </w:p>
    <w:p w14:paraId="44DD331D">
      <w:pPr>
        <w:pStyle w:val="4"/>
        <w:bidi w:val="0"/>
      </w:pPr>
      <w:bookmarkStart w:id="25" w:name="_Tocp8bcfs"/>
      <w:r>
        <w:t>5.3 文档依赖关系</w:t>
      </w:r>
      <w:bookmarkEnd w:id="25"/>
    </w:p>
    <w:p w14:paraId="7D040C96">
      <w:pPr>
        <w:rPr>
          <w:rFonts w:hint="eastAsia" w:asciiTheme="minorEastAsia" w:hAnsiTheme="minorEastAsia" w:eastAsiaTheme="minorEastAsia" w:cstheme="minorEastAsia"/>
          <w:b/>
          <w:bCs/>
          <w:sz w:val="28"/>
          <w:szCs w:val="28"/>
        </w:rPr>
      </w:pPr>
      <w:r>
        <w:rPr>
          <w:rStyle w:val="26"/>
          <w:rFonts w:hint="eastAsia" w:asciiTheme="minorEastAsia" w:hAnsiTheme="minorEastAsia" w:eastAsiaTheme="minorEastAsia" w:cstheme="minorEastAsia"/>
          <w:b/>
          <w:bCs/>
          <w:sz w:val="28"/>
          <w:szCs w:val="28"/>
        </w:rPr>
        <w:t>《项目前景与范围文档》</w:t>
      </w:r>
    </w:p>
    <w:p w14:paraId="681C9E4F">
      <w:pPr>
        <w:rPr>
          <w:rFonts w:hint="eastAsia" w:asciiTheme="minorEastAsia" w:hAnsiTheme="minorEastAsia" w:eastAsiaTheme="minorEastAsia" w:cstheme="minorEastAsia"/>
          <w:b/>
          <w:bCs/>
          <w:sz w:val="28"/>
          <w:szCs w:val="28"/>
        </w:rPr>
      </w:pPr>
      <w:r>
        <w:rPr>
          <w:rStyle w:val="26"/>
          <w:rFonts w:hint="eastAsia" w:asciiTheme="minorEastAsia" w:hAnsiTheme="minorEastAsia" w:eastAsiaTheme="minorEastAsia" w:cstheme="minorEastAsia"/>
          <w:b/>
          <w:bCs/>
          <w:sz w:val="28"/>
          <w:szCs w:val="28"/>
        </w:rPr>
        <w:t xml:space="preserve">         ↓</w:t>
      </w:r>
    </w:p>
    <w:p w14:paraId="782F6E12">
      <w:pPr>
        <w:rPr>
          <w:rFonts w:hint="eastAsia" w:asciiTheme="minorEastAsia" w:hAnsiTheme="minorEastAsia" w:eastAsiaTheme="minorEastAsia" w:cstheme="minorEastAsia"/>
          <w:b/>
          <w:bCs/>
          <w:sz w:val="28"/>
          <w:szCs w:val="28"/>
        </w:rPr>
      </w:pPr>
      <w:r>
        <w:rPr>
          <w:rStyle w:val="26"/>
          <w:rFonts w:hint="eastAsia" w:asciiTheme="minorEastAsia" w:hAnsiTheme="minorEastAsia" w:eastAsiaTheme="minorEastAsia" w:cstheme="minorEastAsia"/>
          <w:b/>
          <w:bCs/>
          <w:sz w:val="28"/>
          <w:szCs w:val="28"/>
        </w:rPr>
        <w:t>《需求规格说明书》 → 《系统用例文档》</w:t>
      </w:r>
    </w:p>
    <w:p w14:paraId="59D6410C">
      <w:pPr>
        <w:rPr>
          <w:rFonts w:hint="eastAsia" w:asciiTheme="minorEastAsia" w:hAnsiTheme="minorEastAsia" w:eastAsiaTheme="minorEastAsia" w:cstheme="minorEastAsia"/>
          <w:b/>
          <w:bCs/>
          <w:sz w:val="28"/>
          <w:szCs w:val="28"/>
        </w:rPr>
      </w:pPr>
      <w:r>
        <w:rPr>
          <w:rStyle w:val="26"/>
          <w:rFonts w:hint="eastAsia" w:asciiTheme="minorEastAsia" w:hAnsiTheme="minorEastAsia" w:eastAsiaTheme="minorEastAsia" w:cstheme="minorEastAsia"/>
          <w:b/>
          <w:bCs/>
          <w:sz w:val="28"/>
          <w:szCs w:val="28"/>
        </w:rPr>
        <w:t xml:space="preserve">         ↓</w:t>
      </w:r>
    </w:p>
    <w:p w14:paraId="22BE07EA">
      <w:pPr>
        <w:rPr>
          <w:rFonts w:hint="eastAsia" w:asciiTheme="minorEastAsia" w:hAnsiTheme="minorEastAsia" w:eastAsiaTheme="minorEastAsia" w:cstheme="minorEastAsia"/>
          <w:b/>
          <w:bCs/>
          <w:sz w:val="28"/>
          <w:szCs w:val="28"/>
        </w:rPr>
      </w:pPr>
      <w:r>
        <w:rPr>
          <w:rStyle w:val="26"/>
          <w:rFonts w:hint="eastAsia" w:asciiTheme="minorEastAsia" w:hAnsiTheme="minorEastAsia" w:eastAsiaTheme="minorEastAsia" w:cstheme="minorEastAsia"/>
          <w:b/>
          <w:bCs/>
          <w:sz w:val="28"/>
          <w:szCs w:val="28"/>
        </w:rPr>
        <w:t>《数据库设计文档》 → 《迭代开发计划》</w:t>
      </w:r>
    </w:p>
    <w:p w14:paraId="5F54E7CC">
      <w:pPr>
        <w:rPr>
          <w:rFonts w:hint="eastAsia" w:asciiTheme="minorEastAsia" w:hAnsiTheme="minorEastAsia" w:eastAsiaTheme="minorEastAsia" w:cstheme="minorEastAsia"/>
          <w:b/>
          <w:bCs/>
          <w:sz w:val="28"/>
          <w:szCs w:val="28"/>
        </w:rPr>
      </w:pPr>
      <w:r>
        <w:rPr>
          <w:rStyle w:val="26"/>
          <w:rFonts w:hint="eastAsia" w:asciiTheme="minorEastAsia" w:hAnsiTheme="minorEastAsia" w:eastAsiaTheme="minorEastAsia" w:cstheme="minorEastAsia"/>
          <w:b/>
          <w:bCs/>
          <w:sz w:val="28"/>
          <w:szCs w:val="28"/>
        </w:rPr>
        <w:t xml:space="preserve">         ↓</w:t>
      </w:r>
    </w:p>
    <w:p w14:paraId="7F65BFAF">
      <w:pPr>
        <w:rPr>
          <w:rFonts w:hint="eastAsia" w:asciiTheme="minorEastAsia" w:hAnsiTheme="minorEastAsia" w:eastAsiaTheme="minorEastAsia" w:cstheme="minorEastAsia"/>
          <w:b/>
          <w:bCs/>
          <w:sz w:val="28"/>
          <w:szCs w:val="28"/>
        </w:rPr>
      </w:pPr>
      <w:r>
        <w:rPr>
          <w:rStyle w:val="26"/>
          <w:rFonts w:hint="eastAsia" w:asciiTheme="minorEastAsia" w:hAnsiTheme="minorEastAsia" w:eastAsiaTheme="minorEastAsia" w:cstheme="minorEastAsia"/>
          <w:b/>
          <w:bCs/>
          <w:sz w:val="28"/>
          <w:szCs w:val="28"/>
        </w:rPr>
        <w:t xml:space="preserve">    开发实施</w:t>
      </w:r>
    </w:p>
    <w:p w14:paraId="78B2DE60">
      <w:pPr>
        <w:pStyle w:val="3"/>
        <w:pBdr>
          <w:bottom w:val="none" w:color="auto" w:sz="0" w:space="0"/>
        </w:pBdr>
      </w:pPr>
      <w:bookmarkStart w:id="26" w:name="_Tocwk4wxh"/>
      <w:r>
        <w:rPr>
          <w:rFonts w:hint="eastAsia"/>
        </w:rPr>
        <w:t>6、</w:t>
      </w:r>
      <w:r>
        <w:t>计划</w:t>
      </w:r>
      <w:r>
        <w:fldChar w:fldCharType="begin"/>
      </w:r>
      <w:r>
        <w:instrText xml:space="preserve"> HYPERLINK "file:///E:è¯¾ç¨èµæç" \l "Top" </w:instrText>
      </w:r>
      <w:r>
        <w:fldChar w:fldCharType="separate"/>
      </w:r>
      <w:r>
        <mc:AlternateContent>
          <mc:Choice Requires="wps">
            <w:drawing>
              <wp:inline distT="0" distB="0" distL="114300" distR="114300">
                <wp:extent cx="247650" cy="190500"/>
                <wp:effectExtent l="0" t="0" r="0" b="0"/>
                <wp:docPr id="2" name="Picture 4" descr="返回页首"/>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47650" cy="190500"/>
                        </a:xfrm>
                        <a:prstGeom prst="rect">
                          <a:avLst/>
                        </a:prstGeom>
                        <a:noFill/>
                        <a:ln w="9525">
                          <a:noFill/>
                        </a:ln>
                        <a:effectLst/>
                      </wps:spPr>
                      <wps:txbx>
                        <w:txbxContent>
                          <w:p w14:paraId="0027FFAF">
                            <w:pPr>
                              <w:jc w:val="center"/>
                            </w:pPr>
                          </w:p>
                        </w:txbxContent>
                      </wps:txbx>
                      <wps:bodyPr upright="1"/>
                    </wps:wsp>
                  </a:graphicData>
                </a:graphic>
              </wp:inline>
            </w:drawing>
          </mc:Choice>
          <mc:Fallback>
            <w:pict>
              <v:rect id="Picture 4" o:spid="_x0000_s1026" o:spt="1" alt="返回页首" style="height:15pt;width:19.5pt;" filled="f" stroked="f" coordsize="21600,21600" o:gfxdata="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NaHlz0wAAAAMBAAAPAAAAAAAAAAEA&#10;IAAAACIAAABkcnMvZG93bnJldi54bWxQSwECFAAUAAAACACHTuJAFw3KO9sBAACZAwAADgAAAAAA&#10;AAABACAAAAAiAQAAZHJzL2Uyb0RvYy54bWxQSwUGAAAAAAYABgBZAQAAbwUAAAAA&#10;">
                <v:fill on="f" focussize="0,0"/>
                <v:stroke on="f"/>
                <v:imagedata o:title=""/>
                <o:lock v:ext="edit" aspectratio="t"/>
                <v:textbox>
                  <w:txbxContent>
                    <w:p w14:paraId="0027FFAF">
                      <w:pPr>
                        <w:jc w:val="center"/>
                      </w:pPr>
                    </w:p>
                  </w:txbxContent>
                </v:textbox>
                <w10:wrap type="none"/>
                <w10:anchorlock/>
              </v:rect>
            </w:pict>
          </mc:Fallback>
        </mc:AlternateContent>
      </w:r>
      <w:bookmarkEnd w:id="20"/>
      <w:bookmarkEnd w:id="21"/>
      <w:r>
        <w:fldChar w:fldCharType="end"/>
      </w:r>
      <w:bookmarkEnd w:id="26"/>
    </w:p>
    <w:p w14:paraId="671CEAD3">
      <w:pPr>
        <w:pStyle w:val="4"/>
      </w:pPr>
      <w:r>
        <w:rPr>
          <w:szCs w:val="24"/>
          <w:lang w:val="en-US" w:eastAsia="zh-CN"/>
        </w:rPr>
        <w:t>6.1</w:t>
      </w:r>
      <w:r>
        <w:rPr>
          <w:szCs w:val="24"/>
        </w:rPr>
        <w:t>功能优先级列表：</w:t>
      </w: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54"/>
        <w:gridCol w:w="4048"/>
      </w:tblGrid>
      <w:tr w14:paraId="2CFEF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2EC603CF">
            <w:pPr>
              <w:pStyle w:val="29"/>
              <w:spacing w:line="360" w:lineRule="auto"/>
              <w:ind w:firstLine="0" w:firstLineChars="0"/>
              <w:jc w:val="center"/>
              <w:rPr>
                <w:b/>
                <w:sz w:val="28"/>
              </w:rPr>
            </w:pPr>
            <w:bookmarkStart w:id="27" w:name="_Hlk532334152"/>
            <w:r>
              <w:rPr>
                <w:rFonts w:hint="eastAsia"/>
                <w:b/>
                <w:sz w:val="28"/>
              </w:rPr>
              <w:t>功能模块</w:t>
            </w:r>
          </w:p>
        </w:tc>
        <w:tc>
          <w:tcPr>
            <w:tcW w:w="4048" w:type="dxa"/>
          </w:tcPr>
          <w:p w14:paraId="14F22C4B">
            <w:pPr>
              <w:pStyle w:val="29"/>
              <w:spacing w:line="360" w:lineRule="auto"/>
              <w:ind w:firstLine="0" w:firstLineChars="0"/>
              <w:jc w:val="center"/>
              <w:rPr>
                <w:b/>
                <w:sz w:val="28"/>
              </w:rPr>
            </w:pPr>
            <w:r>
              <w:rPr>
                <w:rFonts w:hint="eastAsia"/>
                <w:b/>
                <w:sz w:val="28"/>
              </w:rPr>
              <w:t>优先级</w:t>
            </w:r>
          </w:p>
        </w:tc>
      </w:tr>
      <w:tr w14:paraId="29EE9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72D6999E">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（用户）用户登录</w:t>
            </w:r>
          </w:p>
        </w:tc>
        <w:tc>
          <w:tcPr>
            <w:tcW w:w="4048" w:type="dxa"/>
          </w:tcPr>
          <w:p w14:paraId="19561A03">
            <w:pPr>
              <w:spacing w:line="360" w:lineRule="auto"/>
              <w:jc w:val="center"/>
              <w:rPr>
                <w:sz w:val="24"/>
              </w:rPr>
            </w:pPr>
            <w:r>
              <w:rPr>
                <w:rFonts w:hint="eastAsia" w:ascii="宋体" w:hAnsi="宋体" w:cs="宋体"/>
                <w:color w:val="000000"/>
                <w:kern w:val="0"/>
                <w:sz w:val="22"/>
                <w:lang w:bidi="ar"/>
              </w:rPr>
              <w:t>中</w:t>
            </w:r>
          </w:p>
        </w:tc>
      </w:tr>
      <w:tr w14:paraId="4B0E2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7D226462">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（用户）查看公告</w:t>
            </w:r>
          </w:p>
        </w:tc>
        <w:tc>
          <w:tcPr>
            <w:tcW w:w="4048" w:type="dxa"/>
          </w:tcPr>
          <w:p w14:paraId="7BA7C2D5">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低</w:t>
            </w:r>
          </w:p>
        </w:tc>
      </w:tr>
      <w:tr w14:paraId="17C5D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0C98F456">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（用户）管理数据库项目</w:t>
            </w:r>
          </w:p>
        </w:tc>
        <w:tc>
          <w:tcPr>
            <w:tcW w:w="4048" w:type="dxa"/>
          </w:tcPr>
          <w:p w14:paraId="73B1335F">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53F28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18DF93A0">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（用户）进行自然语言查询与分析</w:t>
            </w:r>
          </w:p>
        </w:tc>
        <w:tc>
          <w:tcPr>
            <w:tcW w:w="4048" w:type="dxa"/>
          </w:tcPr>
          <w:p w14:paraId="6D0E1C56">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2189A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2750ED39">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（用户）执行数据变更操作</w:t>
            </w:r>
          </w:p>
        </w:tc>
        <w:tc>
          <w:tcPr>
            <w:tcW w:w="4048" w:type="dxa"/>
          </w:tcPr>
          <w:p w14:paraId="6BDE8DCB">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07569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0327C066">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（用户）管理查询会话与历史</w:t>
            </w:r>
          </w:p>
        </w:tc>
        <w:tc>
          <w:tcPr>
            <w:tcW w:w="4048" w:type="dxa"/>
          </w:tcPr>
          <w:p w14:paraId="3B17ABB2">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46470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34EF32F2">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（用户）管理业务术语库</w:t>
            </w:r>
          </w:p>
        </w:tc>
        <w:tc>
          <w:tcPr>
            <w:tcW w:w="4048" w:type="dxa"/>
          </w:tcPr>
          <w:p w14:paraId="15503BE1">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中</w:t>
            </w:r>
          </w:p>
        </w:tc>
      </w:tr>
      <w:tr w14:paraId="251DB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4DB43478">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（用户）创建与管理分析报表</w:t>
            </w:r>
          </w:p>
        </w:tc>
        <w:tc>
          <w:tcPr>
            <w:tcW w:w="4048" w:type="dxa"/>
          </w:tcPr>
          <w:p w14:paraId="03517EFC">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46A2C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0930D462">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（用户）管理个人账户</w:t>
            </w:r>
          </w:p>
        </w:tc>
        <w:tc>
          <w:tcPr>
            <w:tcW w:w="4048" w:type="dxa"/>
          </w:tcPr>
          <w:p w14:paraId="2927532F">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中</w:t>
            </w:r>
          </w:p>
        </w:tc>
      </w:tr>
      <w:tr w14:paraId="1053E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5A1F7C68">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（用户）申请改变数据库额度</w:t>
            </w:r>
          </w:p>
        </w:tc>
        <w:tc>
          <w:tcPr>
            <w:tcW w:w="4048" w:type="dxa"/>
          </w:tcPr>
          <w:p w14:paraId="39E6F897">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低</w:t>
            </w:r>
          </w:p>
        </w:tc>
      </w:tr>
      <w:tr w14:paraId="27C17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594190EB">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（用户）申请解封</w:t>
            </w:r>
          </w:p>
        </w:tc>
        <w:tc>
          <w:tcPr>
            <w:tcW w:w="4048" w:type="dxa"/>
          </w:tcPr>
          <w:p w14:paraId="1CF00B2F">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低</w:t>
            </w:r>
          </w:p>
        </w:tc>
      </w:tr>
      <w:tr w14:paraId="52EC5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0A92F731">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（管理员）管理公告发布</w:t>
            </w:r>
          </w:p>
        </w:tc>
        <w:tc>
          <w:tcPr>
            <w:tcW w:w="4048" w:type="dxa"/>
          </w:tcPr>
          <w:p w14:paraId="2783A2A9">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低</w:t>
            </w:r>
          </w:p>
        </w:tc>
      </w:tr>
      <w:tr w14:paraId="414F0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3A82BDCB">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（管理员）管理平台用户</w:t>
            </w:r>
          </w:p>
        </w:tc>
        <w:tc>
          <w:tcPr>
            <w:tcW w:w="4048" w:type="dxa"/>
          </w:tcPr>
          <w:p w14:paraId="2F148D02">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44830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3" w:hRule="atLeast"/>
        </w:trPr>
        <w:tc>
          <w:tcPr>
            <w:tcW w:w="4054" w:type="dxa"/>
          </w:tcPr>
          <w:p w14:paraId="77B08AB3">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（管理员）管理用户数据库额度</w:t>
            </w:r>
          </w:p>
        </w:tc>
        <w:tc>
          <w:tcPr>
            <w:tcW w:w="4048" w:type="dxa"/>
          </w:tcPr>
          <w:p w14:paraId="0D8814F6">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7950E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48E2B2B1">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（管理员）查看管理员状态</w:t>
            </w:r>
          </w:p>
        </w:tc>
        <w:tc>
          <w:tcPr>
            <w:tcW w:w="4048" w:type="dxa"/>
          </w:tcPr>
          <w:p w14:paraId="255DD546">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低</w:t>
            </w:r>
          </w:p>
        </w:tc>
      </w:tr>
      <w:tr w14:paraId="5F85A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54" w:type="dxa"/>
          </w:tcPr>
          <w:p w14:paraId="4CC5F8B3">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（管理员）审核用户申请</w:t>
            </w:r>
          </w:p>
        </w:tc>
        <w:tc>
          <w:tcPr>
            <w:tcW w:w="4048" w:type="dxa"/>
          </w:tcPr>
          <w:p w14:paraId="381E9D86">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低</w:t>
            </w:r>
          </w:p>
        </w:tc>
      </w:tr>
      <w:bookmarkEnd w:id="27"/>
    </w:tbl>
    <w:p w14:paraId="510A2AE4">
      <w:pPr>
        <w:widowControl/>
        <w:spacing w:before="100" w:beforeAutospacing="1" w:after="100" w:afterAutospacing="1" w:line="360" w:lineRule="auto"/>
        <w:ind w:firstLine="120" w:firstLineChars="50"/>
        <w:jc w:val="left"/>
        <w:rPr>
          <w:sz w:val="24"/>
          <w:szCs w:val="24"/>
        </w:rPr>
      </w:pPr>
    </w:p>
    <w:p w14:paraId="2EE9756D">
      <w:pPr>
        <w:pStyle w:val="4"/>
        <w:rPr>
          <w:szCs w:val="24"/>
        </w:rPr>
      </w:pPr>
      <w:bookmarkStart w:id="28" w:name="_Tocjowhql"/>
      <w:r>
        <w:rPr>
          <w:szCs w:val="24"/>
          <w:lang w:val="en-US" w:eastAsia="zh-CN"/>
        </w:rPr>
        <w:t>6.2</w:t>
      </w:r>
      <w:r>
        <w:rPr>
          <w:szCs w:val="24"/>
        </w:rPr>
        <w:t xml:space="preserve"> 迭代计划开发阶段时间及任务安排</w:t>
      </w:r>
      <w:bookmarkEnd w:id="28"/>
    </w:p>
    <w:p w14:paraId="3D934D33">
      <w:pPr>
        <w:rPr>
          <w:szCs w:val="24"/>
        </w:rPr>
      </w:pPr>
      <w:r>
        <w:drawing>
          <wp:inline distT="0" distB="0" distL="0" distR="0">
            <wp:extent cx="5274310" cy="2031365"/>
            <wp:effectExtent l="0" t="0" r="0" b="0"/>
            <wp:docPr id="4" name="picture" descr="descript"/>
            <wp:cNvGraphicFramePr/>
            <a:graphic xmlns:a="http://schemas.openxmlformats.org/drawingml/2006/main">
              <a:graphicData uri="http://schemas.openxmlformats.org/drawingml/2006/picture">
                <pic:pic xmlns:pic="http://schemas.openxmlformats.org/drawingml/2006/picture">
                  <pic:nvPicPr>
                    <pic:cNvPr id="4" name="picture" descr="descript"/>
                    <pic:cNvPicPr/>
                  </pic:nvPicPr>
                  <pic:blipFill>
                    <a:blip r:embed="rId10"/>
                    <a:srcRect/>
                    <a:stretch>
                      <a:fillRect/>
                    </a:stretch>
                  </pic:blipFill>
                  <pic:spPr>
                    <a:xfrm>
                      <a:off x="0" y="0"/>
                      <a:ext cx="5274310" cy="2031586"/>
                    </a:xfrm>
                    <a:prstGeom prst="rect">
                      <a:avLst/>
                    </a:prstGeom>
                  </pic:spPr>
                </pic:pic>
              </a:graphicData>
            </a:graphic>
          </wp:inline>
        </w:drawing>
      </w: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1"/>
        <w:gridCol w:w="2521"/>
        <w:gridCol w:w="3161"/>
      </w:tblGrid>
      <w:tr w14:paraId="48593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391" w:type="dxa"/>
          </w:tcPr>
          <w:p w14:paraId="7FA091B0">
            <w:pPr>
              <w:widowControl/>
              <w:spacing w:before="100" w:beforeAutospacing="1" w:after="100" w:afterAutospacing="1" w:line="360" w:lineRule="auto"/>
              <w:jc w:val="left"/>
              <w:rPr>
                <w:b/>
                <w:sz w:val="28"/>
                <w:szCs w:val="24"/>
              </w:rPr>
            </w:pPr>
            <w:r>
              <w:rPr>
                <w:rFonts w:hint="eastAsia"/>
                <w:b/>
                <w:sz w:val="28"/>
                <w:szCs w:val="24"/>
              </w:rPr>
              <w:t>迭代阶段</w:t>
            </w:r>
          </w:p>
        </w:tc>
        <w:tc>
          <w:tcPr>
            <w:tcW w:w="2521" w:type="dxa"/>
          </w:tcPr>
          <w:p w14:paraId="176C4AC1">
            <w:pPr>
              <w:widowControl/>
              <w:spacing w:before="100" w:beforeAutospacing="1" w:after="100" w:afterAutospacing="1" w:line="360" w:lineRule="auto"/>
              <w:jc w:val="left"/>
              <w:rPr>
                <w:b/>
                <w:sz w:val="28"/>
                <w:szCs w:val="24"/>
              </w:rPr>
            </w:pPr>
            <w:r>
              <w:rPr>
                <w:rFonts w:hint="eastAsia"/>
                <w:b/>
                <w:sz w:val="28"/>
                <w:szCs w:val="24"/>
              </w:rPr>
              <w:t>开发时间</w:t>
            </w:r>
          </w:p>
        </w:tc>
        <w:tc>
          <w:tcPr>
            <w:tcW w:w="3161" w:type="dxa"/>
          </w:tcPr>
          <w:p w14:paraId="1289EDCE">
            <w:pPr>
              <w:widowControl/>
              <w:spacing w:before="100" w:beforeAutospacing="1" w:after="100" w:afterAutospacing="1" w:line="360" w:lineRule="auto"/>
              <w:jc w:val="left"/>
              <w:rPr>
                <w:b/>
                <w:sz w:val="28"/>
                <w:szCs w:val="24"/>
              </w:rPr>
            </w:pPr>
            <w:r>
              <w:rPr>
                <w:rFonts w:hint="eastAsia"/>
                <w:b/>
                <w:sz w:val="28"/>
                <w:szCs w:val="24"/>
              </w:rPr>
              <w:t>任务安排</w:t>
            </w:r>
          </w:p>
        </w:tc>
      </w:tr>
      <w:tr w14:paraId="4B743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391" w:type="dxa"/>
          </w:tcPr>
          <w:p w14:paraId="09D2D8FB">
            <w:pPr>
              <w:widowControl/>
              <w:spacing w:before="100" w:beforeAutospacing="1" w:after="100" w:afterAutospacing="1" w:line="360" w:lineRule="auto"/>
              <w:jc w:val="left"/>
              <w:rPr>
                <w:sz w:val="24"/>
                <w:szCs w:val="24"/>
              </w:rPr>
            </w:pPr>
            <w:r>
              <w:rPr>
                <w:rFonts w:hint="eastAsia"/>
                <w:sz w:val="24"/>
                <w:szCs w:val="24"/>
              </w:rPr>
              <w:t>第一次迭代（</w:t>
            </w:r>
            <w:r>
              <w:rPr>
                <w:rFonts w:ascii="Arial" w:hAnsi="Arial" w:cs="Arial"/>
              </w:rPr>
              <w:t>α</w:t>
            </w:r>
            <w:r>
              <w:rPr>
                <w:rFonts w:hint="eastAsia" w:ascii="Arial" w:hAnsi="Arial" w:cs="Arial"/>
              </w:rPr>
              <w:t>版本</w:t>
            </w:r>
            <w:r>
              <w:rPr>
                <w:rFonts w:hint="eastAsia"/>
                <w:sz w:val="24"/>
                <w:szCs w:val="24"/>
              </w:rPr>
              <w:t>）</w:t>
            </w:r>
          </w:p>
        </w:tc>
        <w:tc>
          <w:tcPr>
            <w:tcW w:w="2521" w:type="dxa"/>
          </w:tcPr>
          <w:p w14:paraId="2095EA71">
            <w:pPr>
              <w:widowControl/>
              <w:spacing w:before="100" w:beforeAutospacing="1" w:after="100" w:afterAutospacing="1" w:line="360" w:lineRule="auto"/>
              <w:jc w:val="left"/>
              <w:rPr>
                <w:sz w:val="24"/>
                <w:szCs w:val="24"/>
              </w:rPr>
            </w:pPr>
            <w:r>
              <w:rPr>
                <w:rFonts w:hint="eastAsia"/>
                <w:sz w:val="24"/>
                <w:szCs w:val="24"/>
              </w:rPr>
              <w:t>第9-12周</w:t>
            </w:r>
          </w:p>
        </w:tc>
        <w:tc>
          <w:tcPr>
            <w:tcW w:w="3161" w:type="dxa"/>
          </w:tcPr>
          <w:p w14:paraId="057BDD98">
            <w:pPr>
              <w:jc w:val="left"/>
              <w:rPr>
                <w:rFonts w:ascii="Times New Roman" w:hAnsi="Times New Roman"/>
                <w:sz w:val="22"/>
              </w:rPr>
            </w:pPr>
            <w:r>
              <w:rPr>
                <w:rFonts w:hint="eastAsia" w:ascii="Times New Roman" w:hAnsi="Times New Roman"/>
                <w:sz w:val="22"/>
              </w:rPr>
              <w:t xml:space="preserve">用户：登录、注册、退出 </w:t>
            </w:r>
          </w:p>
          <w:p w14:paraId="782CA085">
            <w:pPr>
              <w:jc w:val="left"/>
              <w:rPr>
                <w:rFonts w:ascii="Times New Roman" w:hAnsi="Times New Roman"/>
                <w:sz w:val="22"/>
              </w:rPr>
            </w:pPr>
            <w:r>
              <w:rPr>
                <w:rFonts w:hint="eastAsia" w:ascii="Times New Roman" w:hAnsi="Times New Roman"/>
                <w:sz w:val="22"/>
              </w:rPr>
              <w:t xml:space="preserve">用户：修改管理个人账户 </w:t>
            </w:r>
          </w:p>
          <w:p w14:paraId="094A63D4">
            <w:pPr>
              <w:jc w:val="left"/>
              <w:rPr>
                <w:rFonts w:ascii="Times New Roman" w:hAnsi="Times New Roman"/>
                <w:sz w:val="22"/>
              </w:rPr>
            </w:pPr>
            <w:r>
              <w:rPr>
                <w:rFonts w:hint="eastAsia" w:ascii="Times New Roman" w:hAnsi="Times New Roman"/>
                <w:sz w:val="22"/>
              </w:rPr>
              <w:t>用户：管理数据库项目</w:t>
            </w:r>
          </w:p>
          <w:p w14:paraId="0196407D">
            <w:pPr>
              <w:jc w:val="left"/>
              <w:rPr>
                <w:rFonts w:ascii="Times New Roman" w:hAnsi="Times New Roman"/>
                <w:sz w:val="22"/>
              </w:rPr>
            </w:pPr>
            <w:r>
              <w:rPr>
                <w:rFonts w:hint="eastAsia" w:ascii="Times New Roman" w:hAnsi="Times New Roman"/>
                <w:sz w:val="22"/>
              </w:rPr>
              <w:t>用户：自然语言查询与分析</w:t>
            </w:r>
          </w:p>
          <w:p w14:paraId="59AEF08D">
            <w:pPr>
              <w:jc w:val="left"/>
              <w:rPr>
                <w:rFonts w:ascii="Times New Roman" w:hAnsi="Times New Roman"/>
                <w:sz w:val="22"/>
              </w:rPr>
            </w:pPr>
            <w:r>
              <w:rPr>
                <w:rFonts w:hint="eastAsia" w:ascii="Times New Roman" w:hAnsi="Times New Roman"/>
                <w:sz w:val="22"/>
              </w:rPr>
              <w:t xml:space="preserve">用户：管理查询会话与历史用户：管理业务术语库的增删改查   </w:t>
            </w:r>
          </w:p>
          <w:p w14:paraId="539011B3">
            <w:pPr>
              <w:jc w:val="left"/>
              <w:rPr>
                <w:rFonts w:ascii="Times New Roman" w:hAnsi="Times New Roman"/>
                <w:sz w:val="22"/>
              </w:rPr>
            </w:pPr>
            <w:r>
              <w:rPr>
                <w:rFonts w:hint="eastAsia" w:ascii="Times New Roman" w:hAnsi="Times New Roman"/>
                <w:sz w:val="22"/>
              </w:rPr>
              <w:t xml:space="preserve">管理员：登录  </w:t>
            </w:r>
          </w:p>
          <w:p w14:paraId="0822B07B">
            <w:pPr>
              <w:jc w:val="left"/>
              <w:rPr>
                <w:rFonts w:ascii="Times New Roman" w:hAnsi="Times New Roman"/>
                <w:sz w:val="22"/>
              </w:rPr>
            </w:pPr>
            <w:r>
              <w:rPr>
                <w:rFonts w:hint="eastAsia" w:ascii="Times New Roman" w:hAnsi="Times New Roman"/>
                <w:sz w:val="22"/>
              </w:rPr>
              <w:t xml:space="preserve">管理员：管理用户数据库额度 </w:t>
            </w:r>
          </w:p>
          <w:p w14:paraId="14E7037A">
            <w:pPr>
              <w:jc w:val="left"/>
              <w:rPr>
                <w:rFonts w:ascii="Times New Roman" w:hAnsi="Times New Roman"/>
                <w:sz w:val="22"/>
              </w:rPr>
            </w:pPr>
            <w:r>
              <w:rPr>
                <w:rFonts w:hint="eastAsia" w:ascii="Times New Roman" w:hAnsi="Times New Roman"/>
                <w:sz w:val="22"/>
              </w:rPr>
              <w:t>管理员：管理公告发布</w:t>
            </w:r>
          </w:p>
          <w:p w14:paraId="587E875A">
            <w:pPr>
              <w:jc w:val="left"/>
              <w:rPr>
                <w:rFonts w:ascii="Times New Roman" w:hAnsi="Times New Roman"/>
                <w:sz w:val="22"/>
              </w:rPr>
            </w:pPr>
          </w:p>
        </w:tc>
      </w:tr>
      <w:tr w14:paraId="640D3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391" w:type="dxa"/>
          </w:tcPr>
          <w:p w14:paraId="3F24A0FD">
            <w:pPr>
              <w:widowControl/>
              <w:spacing w:before="100" w:beforeAutospacing="1" w:after="100" w:afterAutospacing="1" w:line="360" w:lineRule="auto"/>
              <w:jc w:val="left"/>
              <w:rPr>
                <w:sz w:val="24"/>
                <w:szCs w:val="24"/>
              </w:rPr>
            </w:pPr>
            <w:r>
              <w:rPr>
                <w:rFonts w:hint="eastAsia"/>
                <w:sz w:val="24"/>
                <w:szCs w:val="24"/>
              </w:rPr>
              <w:t>第二次迭代（</w:t>
            </w:r>
            <w:r>
              <w:rPr>
                <w:rFonts w:ascii="Arial" w:hAnsi="Arial" w:cs="Arial"/>
              </w:rPr>
              <w:t>β</w:t>
            </w:r>
            <w:r>
              <w:rPr>
                <w:rFonts w:hint="eastAsia" w:ascii="Arial" w:hAnsi="Arial" w:cs="Arial"/>
              </w:rPr>
              <w:t>版本</w:t>
            </w:r>
            <w:r>
              <w:rPr>
                <w:rFonts w:hint="eastAsia"/>
                <w:sz w:val="24"/>
                <w:szCs w:val="24"/>
              </w:rPr>
              <w:t>）</w:t>
            </w:r>
          </w:p>
        </w:tc>
        <w:tc>
          <w:tcPr>
            <w:tcW w:w="2521" w:type="dxa"/>
          </w:tcPr>
          <w:p w14:paraId="3BE04B37">
            <w:pPr>
              <w:widowControl/>
              <w:spacing w:before="100" w:beforeAutospacing="1" w:after="100" w:afterAutospacing="1" w:line="360" w:lineRule="auto"/>
              <w:jc w:val="left"/>
              <w:rPr>
                <w:sz w:val="24"/>
                <w:szCs w:val="24"/>
              </w:rPr>
            </w:pPr>
            <w:r>
              <w:rPr>
                <w:rFonts w:hint="eastAsia"/>
                <w:sz w:val="24"/>
                <w:szCs w:val="24"/>
              </w:rPr>
              <w:t>第13-14周</w:t>
            </w:r>
          </w:p>
        </w:tc>
        <w:tc>
          <w:tcPr>
            <w:tcW w:w="3161" w:type="dxa"/>
          </w:tcPr>
          <w:p w14:paraId="7FB39D3E">
            <w:pPr>
              <w:jc w:val="left"/>
              <w:rPr>
                <w:rFonts w:ascii="Times New Roman" w:hAnsi="Times New Roman"/>
                <w:sz w:val="22"/>
              </w:rPr>
            </w:pPr>
            <w:r>
              <w:rPr>
                <w:rFonts w:hint="eastAsia" w:ascii="Times New Roman" w:hAnsi="Times New Roman"/>
                <w:sz w:val="22"/>
              </w:rPr>
              <w:t>用户：执行数据变更(DML)操作</w:t>
            </w:r>
          </w:p>
          <w:p w14:paraId="1761A0B6">
            <w:pPr>
              <w:jc w:val="left"/>
              <w:rPr>
                <w:rFonts w:ascii="Times New Roman" w:hAnsi="Times New Roman"/>
                <w:sz w:val="22"/>
              </w:rPr>
            </w:pPr>
            <w:r>
              <w:rPr>
                <w:rFonts w:hint="eastAsia" w:ascii="Times New Roman" w:hAnsi="Times New Roman"/>
                <w:sz w:val="22"/>
              </w:rPr>
              <w:t>管理员：管理平台用户，查看、搜索、封禁/解封</w:t>
            </w:r>
          </w:p>
          <w:p w14:paraId="4CF52F30">
            <w:pPr>
              <w:jc w:val="left"/>
              <w:rPr>
                <w:rFonts w:ascii="Times New Roman" w:hAnsi="Times New Roman"/>
                <w:sz w:val="22"/>
              </w:rPr>
            </w:pPr>
            <w:r>
              <w:rPr>
                <w:rFonts w:hint="eastAsia" w:ascii="Times New Roman" w:hAnsi="Times New Roman"/>
                <w:sz w:val="22"/>
              </w:rPr>
              <w:t>用户：创建与管理分析报表</w:t>
            </w:r>
          </w:p>
          <w:p w14:paraId="5669133D">
            <w:pPr>
              <w:jc w:val="left"/>
              <w:rPr>
                <w:rFonts w:hint="eastAsia" w:ascii="Times New Roman" w:hAnsi="Times New Roman"/>
                <w:sz w:val="22"/>
              </w:rPr>
            </w:pPr>
            <w:r>
              <w:rPr>
                <w:rFonts w:hint="eastAsia" w:ascii="Times New Roman" w:hAnsi="Times New Roman"/>
                <w:sz w:val="22"/>
              </w:rPr>
              <w:t>用户：批量导入数据库数据</w:t>
            </w:r>
          </w:p>
          <w:p w14:paraId="67EB3F73">
            <w:pPr>
              <w:jc w:val="left"/>
              <w:rPr>
                <w:rFonts w:ascii="Times New Roman" w:hAnsi="Times New Roman"/>
                <w:sz w:val="22"/>
              </w:rPr>
            </w:pPr>
            <w:r>
              <w:rPr>
                <w:rFonts w:hint="eastAsia" w:ascii="Times New Roman" w:hAnsi="Times New Roman"/>
                <w:sz w:val="22"/>
              </w:rPr>
              <w:t>用户：管理个人账户</w:t>
            </w:r>
          </w:p>
          <w:p w14:paraId="678AF1CC">
            <w:pPr>
              <w:jc w:val="left"/>
              <w:rPr>
                <w:rFonts w:hint="eastAsia" w:ascii="Times New Roman" w:hAnsi="Times New Roman"/>
                <w:sz w:val="22"/>
              </w:rPr>
            </w:pPr>
            <w:r>
              <w:rPr>
                <w:rFonts w:hint="eastAsia" w:ascii="Times New Roman" w:hAnsi="Times New Roman"/>
                <w:sz w:val="22"/>
              </w:rPr>
              <w:t>用户：提交</w:t>
            </w:r>
            <w:r>
              <w:rPr>
                <w:rFonts w:hint="eastAsia" w:ascii="宋体" w:hAnsi="宋体" w:cs="宋体"/>
                <w:color w:val="000000"/>
                <w:kern w:val="0"/>
                <w:sz w:val="22"/>
                <w:lang w:bidi="ar"/>
              </w:rPr>
              <w:t>申请</w:t>
            </w:r>
          </w:p>
          <w:p w14:paraId="2AA470D5">
            <w:pPr>
              <w:jc w:val="left"/>
              <w:rPr>
                <w:rFonts w:ascii="Times New Roman" w:hAnsi="Times New Roman"/>
                <w:sz w:val="22"/>
              </w:rPr>
            </w:pPr>
            <w:r>
              <w:rPr>
                <w:rFonts w:hint="eastAsia" w:ascii="Times New Roman" w:hAnsi="Times New Roman"/>
                <w:sz w:val="22"/>
              </w:rPr>
              <w:t>管理员：  查看管理员状态</w:t>
            </w:r>
          </w:p>
          <w:p w14:paraId="43BF6F10">
            <w:pPr>
              <w:jc w:val="left"/>
              <w:rPr>
                <w:rFonts w:hint="eastAsia" w:ascii="Times New Roman" w:hAnsi="Times New Roman"/>
                <w:sz w:val="22"/>
              </w:rPr>
            </w:pPr>
            <w:r>
              <w:rPr>
                <w:rFonts w:hint="eastAsia" w:ascii="Times New Roman" w:hAnsi="Times New Roman"/>
                <w:sz w:val="22"/>
              </w:rPr>
              <w:t>管理员：审核申请</w:t>
            </w:r>
          </w:p>
        </w:tc>
      </w:tr>
    </w:tbl>
    <w:p w14:paraId="2CDEDA7B">
      <w:pPr>
        <w:pStyle w:val="4"/>
        <w:rPr>
          <w:szCs w:val="24"/>
        </w:rPr>
      </w:pPr>
      <w:bookmarkStart w:id="29" w:name="_Toc1orlbn"/>
      <w:bookmarkStart w:id="30" w:name="_Toc23352167"/>
      <w:bookmarkStart w:id="31" w:name="_Toc23352149"/>
      <w:r>
        <w:rPr>
          <w:szCs w:val="24"/>
        </w:rPr>
        <w:t>6.3里程碑路线图</w:t>
      </w:r>
      <w:bookmarkEnd w:id="29"/>
    </w:p>
    <w:p w14:paraId="7733166F">
      <w:pPr>
        <w:spacing w:after="312" w:afterLines="100" w:line="360" w:lineRule="auto"/>
        <w:ind w:firstLine="480" w:firstLineChars="200"/>
        <w:jc w:val="left"/>
        <w:rPr>
          <w:sz w:val="24"/>
          <w:szCs w:val="24"/>
        </w:rPr>
      </w:pPr>
      <w:r>
        <w:drawing>
          <wp:inline distT="0" distB="0" distL="0" distR="0">
            <wp:extent cx="5988685" cy="2491105"/>
            <wp:effectExtent l="0" t="0" r="0" b="0"/>
            <wp:docPr id="7" name="picture" descr="descript"/>
            <wp:cNvGraphicFramePr/>
            <a:graphic xmlns:a="http://schemas.openxmlformats.org/drawingml/2006/main">
              <a:graphicData uri="http://schemas.openxmlformats.org/drawingml/2006/picture">
                <pic:pic xmlns:pic="http://schemas.openxmlformats.org/drawingml/2006/picture">
                  <pic:nvPicPr>
                    <pic:cNvPr id="7" name="picture" descr="descript"/>
                    <pic:cNvPicPr/>
                  </pic:nvPicPr>
                  <pic:blipFill>
                    <a:blip r:embed="rId11"/>
                    <a:srcRect/>
                    <a:stretch>
                      <a:fillRect/>
                    </a:stretch>
                  </pic:blipFill>
                  <pic:spPr>
                    <a:xfrm>
                      <a:off x="0" y="0"/>
                      <a:ext cx="5988685" cy="2491619"/>
                    </a:xfrm>
                    <a:prstGeom prst="rect">
                      <a:avLst/>
                    </a:prstGeom>
                  </pic:spPr>
                </pic:pic>
              </a:graphicData>
            </a:graphic>
          </wp:inline>
        </w:drawing>
      </w:r>
    </w:p>
    <w:p w14:paraId="22DF84DF">
      <w:pPr>
        <w:pStyle w:val="4"/>
        <w:rPr>
          <w:szCs w:val="24"/>
        </w:rPr>
      </w:pPr>
      <w:bookmarkStart w:id="32" w:name="_Toco15217"/>
      <w:r>
        <w:rPr>
          <w:szCs w:val="24"/>
        </w:rPr>
        <w:t>6.4任务依赖关系</w:t>
      </w:r>
      <w:bookmarkEnd w:id="32"/>
    </w:p>
    <w:p w14:paraId="140E856A">
      <w:pPr>
        <w:spacing w:after="312" w:afterLines="100" w:line="360" w:lineRule="auto"/>
        <w:ind w:firstLine="480" w:firstLineChars="200"/>
        <w:jc w:val="center"/>
        <w:rPr>
          <w:rFonts w:hint="eastAsia"/>
          <w:sz w:val="24"/>
          <w:szCs w:val="24"/>
        </w:rPr>
      </w:pPr>
      <w:r>
        <w:drawing>
          <wp:inline distT="0" distB="0" distL="0" distR="0">
            <wp:extent cx="3604895" cy="6870700"/>
            <wp:effectExtent l="0" t="0" r="0" b="0"/>
            <wp:docPr id="10" name="picture" descr="descript"/>
            <wp:cNvGraphicFramePr/>
            <a:graphic xmlns:a="http://schemas.openxmlformats.org/drawingml/2006/main">
              <a:graphicData uri="http://schemas.openxmlformats.org/drawingml/2006/picture">
                <pic:pic xmlns:pic="http://schemas.openxmlformats.org/drawingml/2006/picture">
                  <pic:nvPicPr>
                    <pic:cNvPr id="10" name="picture" descr="descript"/>
                    <pic:cNvPicPr/>
                  </pic:nvPicPr>
                  <pic:blipFill>
                    <a:blip r:embed="rId12"/>
                    <a:srcRect/>
                    <a:stretch>
                      <a:fillRect/>
                    </a:stretch>
                  </pic:blipFill>
                  <pic:spPr>
                    <a:xfrm>
                      <a:off x="0" y="0"/>
                      <a:ext cx="3604961" cy="6870741"/>
                    </a:xfrm>
                    <a:prstGeom prst="rect">
                      <a:avLst/>
                    </a:prstGeom>
                  </pic:spPr>
                </pic:pic>
              </a:graphicData>
            </a:graphic>
          </wp:inline>
        </w:drawing>
      </w:r>
    </w:p>
    <w:bookmarkEnd w:id="30"/>
    <w:bookmarkEnd w:id="31"/>
    <w:p w14:paraId="21F99572">
      <w:pPr>
        <w:pStyle w:val="3"/>
        <w:spacing w:line="360" w:lineRule="auto"/>
        <w:rPr>
          <w:rFonts w:hint="eastAsia" w:ascii="微软雅黑" w:hAnsi="微软雅黑" w:eastAsia="微软雅黑"/>
        </w:rPr>
      </w:pPr>
    </w:p>
    <w:p w14:paraId="51BFE311">
      <w:pPr>
        <w:spacing w:line="360" w:lineRule="auto"/>
      </w:pPr>
    </w:p>
    <w:p w14:paraId="3BFB12DC">
      <w:pPr>
        <w:pStyle w:val="4"/>
      </w:pPr>
      <w:bookmarkStart w:id="33" w:name="_Toc1ysjm7"/>
      <w:bookmarkStart w:id="34" w:name="_Toc23352151"/>
      <w:bookmarkStart w:id="35" w:name="_Toc23352169"/>
    </w:p>
    <w:p w14:paraId="4D90AB96">
      <w:pPr>
        <w:pStyle w:val="3"/>
      </w:pPr>
      <w:r>
        <w:t>7</w:t>
      </w:r>
      <w:r>
        <w:rPr>
          <w:rFonts w:hint="eastAsia"/>
        </w:rPr>
        <w:t>、</w:t>
      </w:r>
      <w:r>
        <w:t>迭代任务</w:t>
      </w:r>
    </w:p>
    <w:p w14:paraId="295EE943">
      <w:pPr>
        <w:pStyle w:val="4"/>
      </w:pPr>
      <w:r>
        <w:t>7.1 迭代阶段</w:t>
      </w:r>
      <w:bookmarkEnd w:id="33"/>
    </w:p>
    <w:p w14:paraId="12432280">
      <w:pPr>
        <w:pStyle w:val="5"/>
      </w:pPr>
      <w:r>
        <w:t>7.1.1第一次迭代（α版本）- 核心功能实现</w:t>
      </w: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40"/>
        <w:gridCol w:w="1980"/>
        <w:gridCol w:w="1980"/>
        <w:gridCol w:w="1920"/>
      </w:tblGrid>
      <w:tr w14:paraId="3A050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740" w:type="dxa"/>
          </w:tcPr>
          <w:p w14:paraId="18DF49A0">
            <w:r>
              <w:t>迭代时间段</w:t>
            </w:r>
          </w:p>
        </w:tc>
        <w:tc>
          <w:tcPr>
            <w:tcW w:w="1980" w:type="dxa"/>
          </w:tcPr>
          <w:p w14:paraId="2D208010">
            <w:r>
              <w:t>任务</w:t>
            </w:r>
          </w:p>
        </w:tc>
        <w:tc>
          <w:tcPr>
            <w:tcW w:w="1980" w:type="dxa"/>
          </w:tcPr>
          <w:p w14:paraId="1B9FEEB9">
            <w:r>
              <w:t>产品交付成果</w:t>
            </w:r>
          </w:p>
        </w:tc>
        <w:tc>
          <w:tcPr>
            <w:tcW w:w="1920" w:type="dxa"/>
          </w:tcPr>
          <w:p w14:paraId="2763C01C">
            <w:r>
              <w:t>技术实现要点</w:t>
            </w:r>
          </w:p>
        </w:tc>
      </w:tr>
      <w:tr w14:paraId="53615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740" w:type="dxa"/>
          </w:tcPr>
          <w:p w14:paraId="27DAAA08">
            <w:r>
              <w:t>第一次迭代</w:t>
            </w:r>
          </w:p>
          <w:p w14:paraId="438FBCA2">
            <w:r>
              <w:t>（α版本）</w:t>
            </w:r>
          </w:p>
        </w:tc>
        <w:tc>
          <w:tcPr>
            <w:tcW w:w="1980" w:type="dxa"/>
          </w:tcPr>
          <w:p w14:paraId="77BD5553">
            <w:r>
              <w:t>用户：</w:t>
            </w:r>
          </w:p>
          <w:p w14:paraId="1E8DEF89">
            <w:r>
              <w:t>• 登录、注册、退出</w:t>
            </w:r>
          </w:p>
          <w:p w14:paraId="466BF4C0">
            <w:r>
              <w:t>• 修改管理个人账户</w:t>
            </w:r>
          </w:p>
          <w:p w14:paraId="69587554">
            <w:r>
              <w:t>• 管理数据库项目</w:t>
            </w:r>
          </w:p>
          <w:p w14:paraId="47564DE0">
            <w:r>
              <w:t>• 自然语言查询与分析（DQL）</w:t>
            </w:r>
          </w:p>
          <w:p w14:paraId="2BD807DB">
            <w:r>
              <w:t>• 管理查询会话与历史</w:t>
            </w:r>
          </w:p>
          <w:p w14:paraId="74D1B508">
            <w:r>
              <w:t>• 管理业务术语库的增删改查</w:t>
            </w:r>
          </w:p>
          <w:p w14:paraId="306571B7"/>
          <w:p w14:paraId="6A34C42A">
            <w:r>
              <w:t>管理员：</w:t>
            </w:r>
          </w:p>
          <w:p w14:paraId="3F58C6CE">
            <w:r>
              <w:t>• 登录</w:t>
            </w:r>
          </w:p>
          <w:p w14:paraId="0A70B706">
            <w:r>
              <w:t>• 管理用户数据库额度</w:t>
            </w:r>
          </w:p>
          <w:p w14:paraId="0980A718">
            <w:r>
              <w:t>• 管理公告发布</w:t>
            </w:r>
          </w:p>
        </w:tc>
        <w:tc>
          <w:tcPr>
            <w:tcW w:w="1980" w:type="dxa"/>
          </w:tcPr>
          <w:p w14:paraId="5893F9DF">
            <w:r>
              <w:t>• 用户可在网页完成完整的注册登录流程，登录后支持密码修改</w:t>
            </w:r>
          </w:p>
          <w:p w14:paraId="56EA5E0E">
            <w:r>
              <w:t>• 用户通过自然语言描述业务场景，系统自动生成并部署数据库</w:t>
            </w:r>
          </w:p>
          <w:p w14:paraId="0935B9C4">
            <w:r>
              <w:t>• 在项目工作台通过聊天界面进行自然语言查询，获得表格数据和摘要</w:t>
            </w:r>
          </w:p>
          <w:p w14:paraId="58C7EE0E">
            <w:r>
              <w:t>• 支持多会话管理和历史对话查看</w:t>
            </w:r>
          </w:p>
          <w:p w14:paraId="2D654520">
            <w:r>
              <w:t>• 提供专用界面对业务术语进行增删改查，提升AI理解准确性</w:t>
            </w:r>
          </w:p>
          <w:p w14:paraId="7CF7FA13">
            <w:r>
              <w:t>• 管理员可登录后台管理用户数据库额度，发布和撤下系统公告</w:t>
            </w:r>
          </w:p>
        </w:tc>
        <w:tc>
          <w:tcPr>
            <w:tcW w:w="1920" w:type="dxa"/>
          </w:tcPr>
          <w:p w14:paraId="32D1AF78">
            <w:r>
              <w:t>• 基于JWT的用户认证体系</w:t>
            </w:r>
          </w:p>
          <w:p w14:paraId="09E9BBFE">
            <w:r>
              <w:t>• Schema Agent + DDL Agent的AI工作流</w:t>
            </w:r>
          </w:p>
          <w:p w14:paraId="47029395">
            <w:r>
              <w:t>• Text-to-SQL Agent的查询转换</w:t>
            </w:r>
          </w:p>
          <w:p w14:paraId="3A775954">
            <w:r>
              <w:t>• 会话管理的上下文维护</w:t>
            </w:r>
          </w:p>
          <w:p w14:paraId="01B42D1E">
            <w:r>
              <w:t>• 术语库的持久化存储与AI提示词集成</w:t>
            </w:r>
          </w:p>
        </w:tc>
      </w:tr>
    </w:tbl>
    <w:p w14:paraId="6B4191CF">
      <w:pPr>
        <w:pStyle w:val="5"/>
      </w:pPr>
      <w:r>
        <w:t>7.1.2第二次迭代（β版本）- 功能完善增强</w:t>
      </w: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40"/>
        <w:gridCol w:w="2115"/>
        <w:gridCol w:w="1905"/>
        <w:gridCol w:w="1860"/>
      </w:tblGrid>
      <w:tr w14:paraId="3E2A7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0" w:hRule="atLeast"/>
        </w:trPr>
        <w:tc>
          <w:tcPr>
            <w:tcW w:w="1740" w:type="dxa"/>
          </w:tcPr>
          <w:p w14:paraId="4AD561ED">
            <w:r>
              <w:t>迭代时间段</w:t>
            </w:r>
          </w:p>
        </w:tc>
        <w:tc>
          <w:tcPr>
            <w:tcW w:w="2115" w:type="dxa"/>
          </w:tcPr>
          <w:p w14:paraId="30CF8335">
            <w:r>
              <w:t>任务</w:t>
            </w:r>
          </w:p>
        </w:tc>
        <w:tc>
          <w:tcPr>
            <w:tcW w:w="1905" w:type="dxa"/>
          </w:tcPr>
          <w:p w14:paraId="4337FE37">
            <w:r>
              <w:t>产品交付成果</w:t>
            </w:r>
          </w:p>
        </w:tc>
        <w:tc>
          <w:tcPr>
            <w:tcW w:w="1860" w:type="dxa"/>
          </w:tcPr>
          <w:p w14:paraId="2DD9E5E5">
            <w:r>
              <w:t>技术实现要点</w:t>
            </w:r>
          </w:p>
        </w:tc>
      </w:tr>
      <w:tr w14:paraId="021C2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740" w:type="dxa"/>
          </w:tcPr>
          <w:p w14:paraId="7BA111F9">
            <w:r>
              <w:t>第二次迭代</w:t>
            </w:r>
          </w:p>
          <w:p w14:paraId="2E0B5F79">
            <w:r>
              <w:t>（β版本）</w:t>
            </w:r>
          </w:p>
        </w:tc>
        <w:tc>
          <w:tcPr>
            <w:tcW w:w="2115" w:type="dxa"/>
          </w:tcPr>
          <w:p w14:paraId="181AC79C">
            <w:r>
              <w:t>用户：</w:t>
            </w:r>
          </w:p>
          <w:p w14:paraId="74F3BA8A">
            <w:r>
              <w:t>• 执行数据变更（DML）操作</w:t>
            </w:r>
          </w:p>
          <w:p w14:paraId="3345ECF0">
            <w:r>
              <w:t>• 创建与管理分析报表</w:t>
            </w:r>
          </w:p>
          <w:p w14:paraId="070FCA92">
            <w:r>
              <w:t>• 批量导入数据库数据</w:t>
            </w:r>
          </w:p>
          <w:p w14:paraId="725969E5">
            <w:r>
              <w:t>• 管理个人账户</w:t>
            </w:r>
          </w:p>
          <w:p w14:paraId="2009A885">
            <w:r>
              <w:t>• 申请改变数据库额度</w:t>
            </w:r>
          </w:p>
          <w:p w14:paraId="1BBE298B">
            <w:r>
              <w:t>• 申请解封</w:t>
            </w:r>
          </w:p>
          <w:p w14:paraId="62D9ECFF"/>
          <w:p w14:paraId="53962B77">
            <w:r>
              <w:t>管理员：</w:t>
            </w:r>
          </w:p>
          <w:p w14:paraId="05BD0A23">
            <w:r>
              <w:t>• 管理平台用户，查看、搜索、封禁/解封</w:t>
            </w:r>
          </w:p>
          <w:p w14:paraId="52356DD8">
            <w:r>
              <w:t>• 查看管理员状态</w:t>
            </w:r>
          </w:p>
          <w:p w14:paraId="5F829EC7">
            <w:r>
              <w:t>• 审核申请</w:t>
            </w:r>
          </w:p>
        </w:tc>
        <w:tc>
          <w:tcPr>
            <w:tcW w:w="1905" w:type="dxa"/>
          </w:tcPr>
          <w:p w14:paraId="58D0F041">
            <w:r>
              <w:t>• 用户可通过自然语言执行数据变更操作，系统提供安全确认机制</w:t>
            </w:r>
          </w:p>
          <w:p w14:paraId="0FF22058">
            <w:r>
              <w:t>• 支持将查询结果生成可视化报表，提供多种图表类型</w:t>
            </w:r>
          </w:p>
          <w:p w14:paraId="25D7A3CD">
            <w:r>
              <w:t>• 支持批量数据导入功能</w:t>
            </w:r>
          </w:p>
          <w:p w14:paraId="4D0C6489">
            <w:r>
              <w:t>• 完善个人账户管理，支持邮箱修改验证</w:t>
            </w:r>
          </w:p>
          <w:p w14:paraId="48D0F214">
            <w:r>
              <w:t>• 提供额度变更和解封申请流程</w:t>
            </w:r>
          </w:p>
          <w:p w14:paraId="76E6ABC1">
            <w:r>
              <w:t>• 管理员可全面管理用户状态，查看管理员在线状态，处理用户申请</w:t>
            </w:r>
          </w:p>
        </w:tc>
        <w:tc>
          <w:tcPr>
            <w:tcW w:w="1860" w:type="dxa"/>
          </w:tcPr>
          <w:p w14:paraId="7D6DFC40">
            <w:r>
              <w:t>• DML操作的安全确认与审计日志</w:t>
            </w:r>
          </w:p>
          <w:p w14:paraId="419E86E5">
            <w:r>
              <w:t>• 图表可视化引擎集成</w:t>
            </w:r>
          </w:p>
          <w:p w14:paraId="36FF87D3">
            <w:r>
              <w:t>• 批量数据导入解析</w:t>
            </w:r>
          </w:p>
          <w:p w14:paraId="3710BF43">
            <w:r>
              <w:t>• 邮箱验证服务集成</w:t>
            </w:r>
          </w:p>
          <w:p w14:paraId="116303FB">
            <w:r>
              <w:t>• 申请审批工作流</w:t>
            </w:r>
          </w:p>
          <w:p w14:paraId="16B01071">
            <w:r>
              <w:t>• 用户状态实时管理</w:t>
            </w:r>
          </w:p>
        </w:tc>
      </w:tr>
    </w:tbl>
    <w:p w14:paraId="422F1C1D">
      <w:pPr>
        <w:spacing w:after="312" w:afterLines="100" w:line="360" w:lineRule="auto"/>
        <w:rPr>
          <w:rFonts w:ascii="黑体" w:hAnsi="黑体" w:eastAsia="黑体"/>
          <w:sz w:val="28"/>
          <w:szCs w:val="24"/>
        </w:rPr>
      </w:pPr>
    </w:p>
    <w:p w14:paraId="75563E66">
      <w:pPr>
        <w:pStyle w:val="4"/>
        <w:spacing w:line="360" w:lineRule="auto"/>
        <w:rPr>
          <w:rFonts w:ascii="黑体" w:hAnsi="黑体" w:eastAsia="黑体"/>
          <w:sz w:val="28"/>
          <w:szCs w:val="24"/>
        </w:rPr>
      </w:pPr>
      <w:bookmarkStart w:id="36" w:name="_Toc33j9ul"/>
      <w:r>
        <w:rPr>
          <w:rFonts w:hint="eastAsia" w:ascii="黑体" w:hAnsi="黑体" w:eastAsia="黑体"/>
          <w:sz w:val="28"/>
          <w:szCs w:val="24"/>
        </w:rPr>
        <w:t>7.2 迭代细分</w:t>
      </w:r>
      <w:bookmarkEnd w:id="34"/>
      <w:bookmarkEnd w:id="35"/>
      <w:bookmarkEnd w:id="36"/>
    </w:p>
    <w:p w14:paraId="45589ABE">
      <w:pPr>
        <w:pStyle w:val="5"/>
      </w:pPr>
      <w:bookmarkStart w:id="37" w:name="_Toc393824834"/>
      <w:r>
        <w:t>7.2.1第一次迭代细分</w:t>
      </w:r>
      <w:bookmarkEnd w:id="37"/>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7"/>
        <w:gridCol w:w="3612"/>
        <w:gridCol w:w="1452"/>
        <w:gridCol w:w="1139"/>
      </w:tblGrid>
      <w:tr w14:paraId="5F29E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2B344111">
            <w:r>
              <w:t>任务</w:t>
            </w:r>
          </w:p>
        </w:tc>
        <w:tc>
          <w:tcPr>
            <w:tcW w:w="3612" w:type="dxa"/>
            <w:noWrap/>
          </w:tcPr>
          <w:p w14:paraId="0398B3D6">
            <w:r>
              <w:t>可交付工作</w:t>
            </w:r>
          </w:p>
        </w:tc>
        <w:tc>
          <w:tcPr>
            <w:tcW w:w="1452" w:type="dxa"/>
            <w:noWrap/>
          </w:tcPr>
          <w:p w14:paraId="4E7D921B">
            <w:r>
              <w:t>前端负责人</w:t>
            </w:r>
          </w:p>
        </w:tc>
        <w:tc>
          <w:tcPr>
            <w:tcW w:w="1139" w:type="dxa"/>
            <w:noWrap/>
          </w:tcPr>
          <w:p w14:paraId="368DFF9B">
            <w:r>
              <w:t>后端负责人</w:t>
            </w:r>
          </w:p>
        </w:tc>
      </w:tr>
      <w:tr w14:paraId="63121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6584A6A5">
            <w:r>
              <w:rPr>
                <w:bCs/>
                <w:iCs w:val="0"/>
              </w:rPr>
              <w:t>服务器的搭建</w:t>
            </w:r>
          </w:p>
        </w:tc>
        <w:tc>
          <w:tcPr>
            <w:tcW w:w="3612" w:type="dxa"/>
            <w:noWrap/>
          </w:tcPr>
          <w:p w14:paraId="5A9D6C79">
            <w:r>
              <w:rPr>
                <w:bCs/>
                <w:iCs w:val="0"/>
              </w:rPr>
              <w:t>• 系统架构设计文档</w:t>
            </w:r>
          </w:p>
          <w:p w14:paraId="66D80CE5">
            <w:r>
              <w:rPr>
                <w:bCs/>
                <w:iCs w:val="0"/>
              </w:rPr>
              <w:t>• 完整的开发环境</w:t>
            </w:r>
          </w:p>
          <w:p w14:paraId="176E691A">
            <w:r>
              <w:rPr>
                <w:bCs/>
                <w:iCs w:val="0"/>
              </w:rPr>
              <w:t>• 部署配置脚本</w:t>
            </w:r>
          </w:p>
        </w:tc>
        <w:tc>
          <w:tcPr>
            <w:tcW w:w="1452" w:type="dxa"/>
            <w:noWrap/>
          </w:tcPr>
          <w:p w14:paraId="5DB25393"/>
        </w:tc>
        <w:tc>
          <w:tcPr>
            <w:tcW w:w="1139" w:type="dxa"/>
            <w:noWrap/>
          </w:tcPr>
          <w:p w14:paraId="3CCE432E">
            <w:r>
              <w:rPr>
                <w:bCs/>
                <w:iCs w:val="0"/>
              </w:rPr>
              <w:t>梁峻耀</w:t>
            </w:r>
          </w:p>
          <w:p w14:paraId="4466A82E"/>
        </w:tc>
      </w:tr>
      <w:tr w14:paraId="6170A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0E838F65">
            <w:r>
              <w:rPr>
                <w:bCs/>
                <w:iCs w:val="0"/>
              </w:rPr>
              <w:t>数据库的搭建</w:t>
            </w:r>
          </w:p>
        </w:tc>
        <w:tc>
          <w:tcPr>
            <w:tcW w:w="3612" w:type="dxa"/>
            <w:noWrap/>
          </w:tcPr>
          <w:p w14:paraId="60075D16">
            <w:r>
              <w:rPr>
                <w:iCs w:val="0"/>
              </w:rPr>
              <w:t>• 数据库设计文档</w:t>
            </w:r>
          </w:p>
          <w:p w14:paraId="36072A58">
            <w:r>
              <w:rPr>
                <w:iCs w:val="0"/>
              </w:rPr>
              <w:t>• PostgreSQL初始化SQL脚本</w:t>
            </w:r>
          </w:p>
          <w:p w14:paraId="01194D7E">
            <w:r>
              <w:rPr>
                <w:iCs w:val="0"/>
              </w:rPr>
              <w:t>• MySQL实例管理方案</w:t>
            </w:r>
          </w:p>
        </w:tc>
        <w:tc>
          <w:tcPr>
            <w:tcW w:w="1452" w:type="dxa"/>
            <w:noWrap/>
          </w:tcPr>
          <w:p w14:paraId="14B70AE3"/>
        </w:tc>
        <w:tc>
          <w:tcPr>
            <w:tcW w:w="1139" w:type="dxa"/>
            <w:noWrap/>
          </w:tcPr>
          <w:p w14:paraId="2CFC5021">
            <w:r>
              <w:rPr>
                <w:iCs w:val="0"/>
              </w:rPr>
              <w:t>梁峻耀</w:t>
            </w:r>
          </w:p>
          <w:p w14:paraId="78975C5E"/>
        </w:tc>
      </w:tr>
      <w:tr w14:paraId="48AF4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4A439479">
            <w:r>
              <w:rPr>
                <w:bCs/>
                <w:iCs w:val="0"/>
              </w:rPr>
              <w:t>用户登录/注册/退出</w:t>
            </w:r>
          </w:p>
        </w:tc>
        <w:tc>
          <w:tcPr>
            <w:tcW w:w="3612" w:type="dxa"/>
            <w:noWrap/>
          </w:tcPr>
          <w:p w14:paraId="4E533F4B">
            <w:r>
              <w:rPr>
                <w:iCs w:val="0"/>
              </w:rPr>
              <w:t>• 用户认证前端页面</w:t>
            </w:r>
          </w:p>
          <w:p w14:paraId="542B5276">
            <w:r>
              <w:rPr>
                <w:iCs w:val="0"/>
              </w:rPr>
              <w:t>• 后端认证API接口</w:t>
            </w:r>
          </w:p>
          <w:p w14:paraId="01D8D61D">
            <w:r>
              <w:rPr>
                <w:iCs w:val="0"/>
              </w:rPr>
              <w:t>• 会话管理机制</w:t>
            </w:r>
          </w:p>
        </w:tc>
        <w:tc>
          <w:tcPr>
            <w:tcW w:w="1452" w:type="dxa"/>
            <w:noWrap/>
          </w:tcPr>
          <w:p w14:paraId="2926D174">
            <w:r>
              <w:rPr>
                <w:iCs w:val="0"/>
              </w:rPr>
              <w:t>李果霖</w:t>
            </w:r>
          </w:p>
        </w:tc>
        <w:tc>
          <w:tcPr>
            <w:tcW w:w="1139" w:type="dxa"/>
            <w:noWrap/>
          </w:tcPr>
          <w:p w14:paraId="026520A8">
            <w:r>
              <w:rPr>
                <w:iCs w:val="0"/>
              </w:rPr>
              <w:t>伊木然</w:t>
            </w:r>
          </w:p>
          <w:p w14:paraId="6D8A002C"/>
        </w:tc>
      </w:tr>
      <w:tr w14:paraId="77810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3A78BDC6">
            <w:r>
              <w:rPr>
                <w:bCs/>
                <w:iCs w:val="0"/>
              </w:rPr>
              <w:t>修改个人账户</w:t>
            </w:r>
          </w:p>
        </w:tc>
        <w:tc>
          <w:tcPr>
            <w:tcW w:w="3612" w:type="dxa"/>
            <w:noWrap/>
          </w:tcPr>
          <w:p w14:paraId="59B75DAA">
            <w:r>
              <w:rPr>
                <w:iCs w:val="0"/>
              </w:rPr>
              <w:t>• 个人设置界面</w:t>
            </w:r>
          </w:p>
          <w:p w14:paraId="586E032E">
            <w:r>
              <w:rPr>
                <w:iCs w:val="0"/>
              </w:rPr>
              <w:t>• 密码修改后端逻辑</w:t>
            </w:r>
          </w:p>
          <w:p w14:paraId="2541613D">
            <w:r>
              <w:rPr>
                <w:iCs w:val="0"/>
              </w:rPr>
              <w:t>• 用户信息更新API</w:t>
            </w:r>
          </w:p>
        </w:tc>
        <w:tc>
          <w:tcPr>
            <w:tcW w:w="1452" w:type="dxa"/>
            <w:noWrap/>
          </w:tcPr>
          <w:p w14:paraId="61A4A864">
            <w:r>
              <w:rPr>
                <w:iCs w:val="0"/>
              </w:rPr>
              <w:t>李果霖</w:t>
            </w:r>
          </w:p>
        </w:tc>
        <w:tc>
          <w:tcPr>
            <w:tcW w:w="1139" w:type="dxa"/>
            <w:noWrap/>
          </w:tcPr>
          <w:p w14:paraId="392D0163">
            <w:r>
              <w:rPr>
                <w:iCs w:val="0"/>
              </w:rPr>
              <w:t>伊木然</w:t>
            </w:r>
          </w:p>
          <w:p w14:paraId="59F501B5"/>
        </w:tc>
      </w:tr>
      <w:tr w14:paraId="2DD15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7515D7A6">
            <w:r>
              <w:rPr>
                <w:bCs/>
                <w:iCs w:val="0"/>
              </w:rPr>
              <w:t>AI代理（Schema，DDL）</w:t>
            </w:r>
          </w:p>
        </w:tc>
        <w:tc>
          <w:tcPr>
            <w:tcW w:w="3612" w:type="dxa"/>
            <w:noWrap/>
          </w:tcPr>
          <w:p w14:paraId="49AA483D">
            <w:r>
              <w:rPr>
                <w:iCs w:val="0"/>
              </w:rPr>
              <w:t>• 用于创建项目的Python代码</w:t>
            </w:r>
          </w:p>
          <w:p w14:paraId="7C4025D6">
            <w:r>
              <w:rPr>
                <w:iCs w:val="0"/>
              </w:rPr>
              <w:t>• AI调用逻辑和错误处理</w:t>
            </w:r>
          </w:p>
          <w:p w14:paraId="141AF3C1">
            <w:r>
              <w:rPr>
                <w:iCs w:val="0"/>
              </w:rPr>
              <w:t>• Schema生成验证用例</w:t>
            </w:r>
          </w:p>
        </w:tc>
        <w:tc>
          <w:tcPr>
            <w:tcW w:w="1452" w:type="dxa"/>
            <w:noWrap/>
          </w:tcPr>
          <w:p w14:paraId="72DDBE5F"/>
        </w:tc>
        <w:tc>
          <w:tcPr>
            <w:tcW w:w="1139" w:type="dxa"/>
            <w:noWrap/>
          </w:tcPr>
          <w:p w14:paraId="4E7030BC">
            <w:r>
              <w:rPr>
                <w:iCs w:val="0"/>
              </w:rPr>
              <w:t>伊木然</w:t>
            </w:r>
          </w:p>
          <w:p w14:paraId="1C262F23"/>
        </w:tc>
      </w:tr>
      <w:tr w14:paraId="5F402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714C51E6">
            <w:r>
              <w:rPr>
                <w:bCs/>
                <w:iCs w:val="0"/>
              </w:rPr>
              <w:t>AI代理（文本到SQL - DQL）</w:t>
            </w:r>
          </w:p>
        </w:tc>
        <w:tc>
          <w:tcPr>
            <w:tcW w:w="3612" w:type="dxa"/>
            <w:noWrap/>
          </w:tcPr>
          <w:p w14:paraId="0574C7EF">
            <w:r>
              <w:rPr>
                <w:iCs w:val="0"/>
              </w:rPr>
              <w:t>• 集成术语库的自然语言查询代码</w:t>
            </w:r>
          </w:p>
          <w:p w14:paraId="457C3796">
            <w:r>
              <w:rPr>
                <w:iCs w:val="0"/>
              </w:rPr>
              <w:t>• 微调后的查询模型</w:t>
            </w:r>
          </w:p>
          <w:p w14:paraId="0D8334DB">
            <w:r>
              <w:rPr>
                <w:iCs w:val="0"/>
              </w:rPr>
              <w:t>• SQL生成准确率测试报告</w:t>
            </w:r>
          </w:p>
        </w:tc>
        <w:tc>
          <w:tcPr>
            <w:tcW w:w="1452" w:type="dxa"/>
            <w:noWrap/>
          </w:tcPr>
          <w:p w14:paraId="55C0446A"/>
        </w:tc>
        <w:tc>
          <w:tcPr>
            <w:tcW w:w="1139" w:type="dxa"/>
            <w:noWrap/>
          </w:tcPr>
          <w:p w14:paraId="1BFCD367">
            <w:r>
              <w:rPr>
                <w:iCs w:val="0"/>
              </w:rPr>
              <w:t>王利蓉</w:t>
            </w:r>
          </w:p>
          <w:p w14:paraId="64FDDF4B"/>
        </w:tc>
      </w:tr>
      <w:tr w14:paraId="0229D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084ACAA4">
            <w:r>
              <w:rPr>
                <w:bCs/>
                <w:iCs w:val="0"/>
              </w:rPr>
              <w:t>管理查询会话与历史</w:t>
            </w:r>
          </w:p>
        </w:tc>
        <w:tc>
          <w:tcPr>
            <w:tcW w:w="3612" w:type="dxa"/>
            <w:noWrap/>
          </w:tcPr>
          <w:p w14:paraId="1727BB47">
            <w:r>
              <w:rPr>
                <w:iCs w:val="0"/>
              </w:rPr>
              <w:t>• 聊天对话界面前端页面</w:t>
            </w:r>
          </w:p>
          <w:p w14:paraId="4A0CD2A6">
            <w:r>
              <w:rPr>
                <w:iCs w:val="0"/>
              </w:rPr>
              <w:t>• 会话管理后端代码</w:t>
            </w:r>
          </w:p>
          <w:p w14:paraId="6075863C">
            <w:r>
              <w:rPr>
                <w:iCs w:val="0"/>
              </w:rPr>
              <w:t>• 历史记录存储机制</w:t>
            </w:r>
          </w:p>
        </w:tc>
        <w:tc>
          <w:tcPr>
            <w:tcW w:w="1452" w:type="dxa"/>
            <w:noWrap/>
          </w:tcPr>
          <w:p w14:paraId="1A1B2D86">
            <w:pPr>
              <w:rPr>
                <w:iCs w:val="0"/>
              </w:rPr>
            </w:pPr>
            <w:r>
              <w:rPr>
                <w:iCs w:val="0"/>
              </w:rPr>
              <w:t>李果霖</w:t>
            </w:r>
          </w:p>
          <w:p w14:paraId="6BDF3930">
            <w:r>
              <w:rPr>
                <w:iCs w:val="0"/>
              </w:rPr>
              <w:t>李文韬</w:t>
            </w:r>
          </w:p>
        </w:tc>
        <w:tc>
          <w:tcPr>
            <w:tcW w:w="1139" w:type="dxa"/>
            <w:noWrap/>
          </w:tcPr>
          <w:p w14:paraId="484FAF91">
            <w:pPr>
              <w:rPr>
                <w:rFonts w:hint="default" w:eastAsia="等线"/>
                <w:lang w:val="en-US" w:eastAsia="zh-CN"/>
              </w:rPr>
            </w:pPr>
            <w:r>
              <w:rPr>
                <w:rFonts w:hint="eastAsia"/>
                <w:lang w:val="en-US" w:eastAsia="zh-CN"/>
              </w:rPr>
              <w:t>梁峻耀</w:t>
            </w:r>
          </w:p>
        </w:tc>
      </w:tr>
      <w:tr w14:paraId="381B2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297FF1A6">
            <w:r>
              <w:rPr>
                <w:bCs/>
                <w:iCs w:val="0"/>
              </w:rPr>
              <w:t>管理业务术语库（CRUD）</w:t>
            </w:r>
          </w:p>
        </w:tc>
        <w:tc>
          <w:tcPr>
            <w:tcW w:w="3612" w:type="dxa"/>
            <w:noWrap/>
          </w:tcPr>
          <w:p w14:paraId="664DAF74">
            <w:r>
              <w:rPr>
                <w:iCs w:val="0"/>
              </w:rPr>
              <w:t>• 设计文档</w:t>
            </w:r>
          </w:p>
          <w:p w14:paraId="64F20448">
            <w:r>
              <w:rPr>
                <w:iCs w:val="0"/>
              </w:rPr>
              <w:t>• 前端界面与交互</w:t>
            </w:r>
          </w:p>
          <w:p w14:paraId="779DA09D">
            <w:r>
              <w:rPr>
                <w:iCs w:val="0"/>
              </w:rPr>
              <w:t>• 后端功能代码</w:t>
            </w:r>
          </w:p>
        </w:tc>
        <w:tc>
          <w:tcPr>
            <w:tcW w:w="1452" w:type="dxa"/>
            <w:noWrap/>
          </w:tcPr>
          <w:p w14:paraId="0665DFCB">
            <w:r>
              <w:rPr>
                <w:iCs w:val="0"/>
              </w:rPr>
              <w:t>李文韬</w:t>
            </w:r>
          </w:p>
        </w:tc>
        <w:tc>
          <w:tcPr>
            <w:tcW w:w="1139" w:type="dxa"/>
            <w:noWrap/>
          </w:tcPr>
          <w:p w14:paraId="0BED9B0F">
            <w:r>
              <w:rPr>
                <w:iCs w:val="0"/>
              </w:rPr>
              <w:t>伊木然</w:t>
            </w:r>
          </w:p>
        </w:tc>
      </w:tr>
      <w:tr w14:paraId="2A098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66F0D377">
            <w:r>
              <w:rPr>
                <w:bCs/>
                <w:iCs w:val="0"/>
              </w:rPr>
              <w:t>管理用户数据库额度</w:t>
            </w:r>
          </w:p>
        </w:tc>
        <w:tc>
          <w:tcPr>
            <w:tcW w:w="3612" w:type="dxa"/>
            <w:noWrap/>
          </w:tcPr>
          <w:p w14:paraId="707FC186">
            <w:r>
              <w:rPr>
                <w:iCs w:val="0"/>
              </w:rPr>
              <w:t>• 设计文档</w:t>
            </w:r>
          </w:p>
          <w:p w14:paraId="6E7D67D2">
            <w:r>
              <w:rPr>
                <w:iCs w:val="0"/>
              </w:rPr>
              <w:t>• 前端界面与交互</w:t>
            </w:r>
          </w:p>
          <w:p w14:paraId="727C353D">
            <w:r>
              <w:rPr>
                <w:iCs w:val="0"/>
              </w:rPr>
              <w:t>• 后端功能代码</w:t>
            </w:r>
          </w:p>
        </w:tc>
        <w:tc>
          <w:tcPr>
            <w:tcW w:w="1452" w:type="dxa"/>
            <w:noWrap/>
          </w:tcPr>
          <w:p w14:paraId="36D21793">
            <w:r>
              <w:rPr>
                <w:iCs w:val="0"/>
              </w:rPr>
              <w:t>李文韬</w:t>
            </w:r>
          </w:p>
        </w:tc>
        <w:tc>
          <w:tcPr>
            <w:tcW w:w="1139" w:type="dxa"/>
            <w:noWrap/>
          </w:tcPr>
          <w:p w14:paraId="3C0EAEA6">
            <w:r>
              <w:rPr>
                <w:iCs w:val="0"/>
              </w:rPr>
              <w:t>伊木然</w:t>
            </w:r>
          </w:p>
        </w:tc>
      </w:tr>
      <w:tr w14:paraId="5A2D4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7C0A7B09">
            <w:r>
              <w:rPr>
                <w:bCs/>
                <w:iCs w:val="0"/>
              </w:rPr>
              <w:t>管理公告发布</w:t>
            </w:r>
          </w:p>
        </w:tc>
        <w:tc>
          <w:tcPr>
            <w:tcW w:w="3612" w:type="dxa"/>
            <w:noWrap/>
          </w:tcPr>
          <w:p w14:paraId="78F02A90">
            <w:r>
              <w:rPr>
                <w:iCs w:val="0"/>
              </w:rPr>
              <w:t>• 操作日志记录系统</w:t>
            </w:r>
          </w:p>
          <w:p w14:paraId="31A954CD">
            <w:r>
              <w:rPr>
                <w:iCs w:val="0"/>
              </w:rPr>
              <w:t>• 前端界面与交互</w:t>
            </w:r>
          </w:p>
          <w:p w14:paraId="6113FAA6">
            <w:r>
              <w:rPr>
                <w:iCs w:val="0"/>
              </w:rPr>
              <w:t>• 后端功能代码</w:t>
            </w:r>
          </w:p>
        </w:tc>
        <w:tc>
          <w:tcPr>
            <w:tcW w:w="1452" w:type="dxa"/>
            <w:noWrap/>
          </w:tcPr>
          <w:p w14:paraId="3002B4AF">
            <w:r>
              <w:rPr>
                <w:iCs w:val="0"/>
              </w:rPr>
              <w:t>李文韬</w:t>
            </w:r>
          </w:p>
        </w:tc>
        <w:tc>
          <w:tcPr>
            <w:tcW w:w="1139" w:type="dxa"/>
            <w:noWrap/>
          </w:tcPr>
          <w:p w14:paraId="142FAEAB">
            <w:r>
              <w:rPr>
                <w:iCs w:val="0"/>
              </w:rPr>
              <w:t>伊木然</w:t>
            </w:r>
          </w:p>
        </w:tc>
      </w:tr>
      <w:tr w14:paraId="04C6E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1668E22D">
            <w:r>
              <w:rPr>
                <w:bCs/>
                <w:iCs w:val="0"/>
              </w:rPr>
              <w:t>界面展示及跳转逻辑</w:t>
            </w:r>
          </w:p>
        </w:tc>
        <w:tc>
          <w:tcPr>
            <w:tcW w:w="3612" w:type="dxa"/>
            <w:noWrap/>
          </w:tcPr>
          <w:p w14:paraId="414E526B">
            <w:r>
              <w:rPr>
                <w:iCs w:val="0"/>
              </w:rPr>
              <w:t>• 完整的系统前端代码</w:t>
            </w:r>
          </w:p>
          <w:p w14:paraId="5139427A">
            <w:r>
              <w:rPr>
                <w:iCs w:val="0"/>
              </w:rPr>
              <w:t>• 路由配置和导航逻辑</w:t>
            </w:r>
          </w:p>
        </w:tc>
        <w:tc>
          <w:tcPr>
            <w:tcW w:w="1452" w:type="dxa"/>
            <w:noWrap/>
          </w:tcPr>
          <w:p w14:paraId="7AD882E2">
            <w:pPr>
              <w:rPr>
                <w:iCs w:val="0"/>
              </w:rPr>
            </w:pPr>
            <w:r>
              <w:rPr>
                <w:iCs w:val="0"/>
              </w:rPr>
              <w:t>李果霖</w:t>
            </w:r>
          </w:p>
          <w:p w14:paraId="7A68DD35">
            <w:r>
              <w:rPr>
                <w:iCs w:val="0"/>
              </w:rPr>
              <w:t>李文韬</w:t>
            </w:r>
          </w:p>
        </w:tc>
        <w:tc>
          <w:tcPr>
            <w:tcW w:w="1139" w:type="dxa"/>
            <w:noWrap/>
          </w:tcPr>
          <w:p w14:paraId="271053B9"/>
        </w:tc>
      </w:tr>
      <w:tr w14:paraId="02A1F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67" w:type="dxa"/>
            <w:noWrap/>
          </w:tcPr>
          <w:p w14:paraId="2558E956">
            <w:r>
              <w:rPr>
                <w:bCs/>
                <w:iCs w:val="0"/>
              </w:rPr>
              <w:t>数据库连接与查询执行</w:t>
            </w:r>
          </w:p>
        </w:tc>
        <w:tc>
          <w:tcPr>
            <w:tcW w:w="3612" w:type="dxa"/>
            <w:noWrap/>
          </w:tcPr>
          <w:p w14:paraId="1C81F39B">
            <w:r>
              <w:rPr>
                <w:iCs w:val="0"/>
              </w:rPr>
              <w:t>• SELECT查询执行模块</w:t>
            </w:r>
          </w:p>
          <w:p w14:paraId="0578F6D0">
            <w:r>
              <w:rPr>
                <w:iCs w:val="0"/>
              </w:rPr>
              <w:t>• 结果返回和格式化处理</w:t>
            </w:r>
          </w:p>
        </w:tc>
        <w:tc>
          <w:tcPr>
            <w:tcW w:w="1452" w:type="dxa"/>
            <w:noWrap/>
          </w:tcPr>
          <w:p w14:paraId="156A9119"/>
        </w:tc>
        <w:tc>
          <w:tcPr>
            <w:tcW w:w="1139" w:type="dxa"/>
            <w:noWrap/>
          </w:tcPr>
          <w:p w14:paraId="79057695">
            <w:r>
              <w:rPr>
                <w:iCs w:val="0"/>
              </w:rPr>
              <w:t>梁峻耀</w:t>
            </w:r>
          </w:p>
          <w:p w14:paraId="41062713"/>
        </w:tc>
      </w:tr>
    </w:tbl>
    <w:p w14:paraId="75303BC1">
      <w:pPr>
        <w:pStyle w:val="5"/>
      </w:pPr>
      <w:r>
        <w:rPr>
          <w:rFonts w:hint="eastAsia"/>
        </w:rPr>
        <w:t>7.2.2</w:t>
      </w:r>
      <w:r>
        <w:t>第二次迭代细分</w:t>
      </w:r>
    </w:p>
    <w:p w14:paraId="328628E7"/>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86"/>
        <w:gridCol w:w="4066"/>
        <w:gridCol w:w="1142"/>
        <w:gridCol w:w="1052"/>
      </w:tblGrid>
      <w:tr w14:paraId="5F92B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86" w:type="dxa"/>
            <w:noWrap/>
          </w:tcPr>
          <w:p w14:paraId="1A558EAB">
            <w:pPr>
              <w:rPr>
                <w:color w:val="FFFFFF"/>
              </w:rPr>
            </w:pPr>
            <w:r>
              <w:t>任务</w:t>
            </w:r>
          </w:p>
        </w:tc>
        <w:tc>
          <w:tcPr>
            <w:tcW w:w="4066" w:type="dxa"/>
            <w:noWrap/>
          </w:tcPr>
          <w:p w14:paraId="6065792F">
            <w:pPr>
              <w:rPr>
                <w:color w:val="FFFFFF"/>
              </w:rPr>
            </w:pPr>
            <w:r>
              <w:t>可交付工作</w:t>
            </w:r>
          </w:p>
        </w:tc>
        <w:tc>
          <w:tcPr>
            <w:tcW w:w="1142" w:type="dxa"/>
            <w:noWrap/>
          </w:tcPr>
          <w:p w14:paraId="3ECC6E13">
            <w:pPr>
              <w:rPr>
                <w:color w:val="FFFFFF"/>
              </w:rPr>
            </w:pPr>
            <w:r>
              <w:t>前端负责人</w:t>
            </w:r>
          </w:p>
        </w:tc>
        <w:tc>
          <w:tcPr>
            <w:tcW w:w="1052" w:type="dxa"/>
            <w:noWrap/>
          </w:tcPr>
          <w:p w14:paraId="3833B213">
            <w:pPr>
              <w:rPr>
                <w:color w:val="FFFFFF"/>
              </w:rPr>
            </w:pPr>
            <w:r>
              <w:t>后端负责人</w:t>
            </w:r>
          </w:p>
        </w:tc>
      </w:tr>
      <w:tr w14:paraId="4BDEC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86" w:type="dxa"/>
            <w:noWrap/>
          </w:tcPr>
          <w:p w14:paraId="383C6441">
            <w:r>
              <w:rPr>
                <w:bCs/>
                <w:iCs w:val="0"/>
              </w:rPr>
              <w:t>AI代理（文本到SQL - DML）</w:t>
            </w:r>
          </w:p>
        </w:tc>
        <w:tc>
          <w:tcPr>
            <w:tcW w:w="4066" w:type="dxa"/>
            <w:noWrap/>
          </w:tcPr>
          <w:p w14:paraId="118D6AF2">
            <w:r>
              <w:rPr>
                <w:bCs/>
                <w:iCs w:val="0"/>
              </w:rPr>
              <w:t>• 用于数据变更的Python代码</w:t>
            </w:r>
          </w:p>
          <w:p w14:paraId="09B0AAF6">
            <w:r>
              <w:rPr>
                <w:bCs/>
                <w:iCs w:val="0"/>
              </w:rPr>
              <w:t>• AI调用逻辑和安全校验</w:t>
            </w:r>
          </w:p>
        </w:tc>
        <w:tc>
          <w:tcPr>
            <w:tcW w:w="1142" w:type="dxa"/>
            <w:noWrap/>
          </w:tcPr>
          <w:p w14:paraId="629EC939"/>
        </w:tc>
        <w:tc>
          <w:tcPr>
            <w:tcW w:w="1052" w:type="dxa"/>
            <w:noWrap/>
          </w:tcPr>
          <w:p w14:paraId="349B4C54">
            <w:r>
              <w:t>王利蓉</w:t>
            </w:r>
          </w:p>
        </w:tc>
      </w:tr>
      <w:tr w14:paraId="07003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86" w:type="dxa"/>
            <w:noWrap/>
          </w:tcPr>
          <w:p w14:paraId="6F8E7631">
            <w:r>
              <w:rPr>
                <w:bCs/>
                <w:iCs w:val="0"/>
              </w:rPr>
              <w:t>执行数据变更(DML)操作</w:t>
            </w:r>
          </w:p>
        </w:tc>
        <w:tc>
          <w:tcPr>
            <w:tcW w:w="4066" w:type="dxa"/>
            <w:noWrap/>
          </w:tcPr>
          <w:p w14:paraId="3A7A1311">
            <w:r>
              <w:rPr>
                <w:iCs w:val="0"/>
              </w:rPr>
              <w:t>• DML操作确认弹窗前端页面</w:t>
            </w:r>
          </w:p>
          <w:p w14:paraId="2297C801">
            <w:r>
              <w:rPr>
                <w:iCs w:val="0"/>
              </w:rPr>
              <w:t>• 后端确认和执行代码</w:t>
            </w:r>
          </w:p>
          <w:p w14:paraId="530004B5">
            <w:r>
              <w:rPr>
                <w:iCs w:val="0"/>
              </w:rPr>
              <w:t>• 安全确认机制</w:t>
            </w:r>
          </w:p>
        </w:tc>
        <w:tc>
          <w:tcPr>
            <w:tcW w:w="1142" w:type="dxa"/>
            <w:noWrap/>
          </w:tcPr>
          <w:p w14:paraId="0A1061AD">
            <w:r>
              <w:rPr>
                <w:iCs w:val="0"/>
              </w:rPr>
              <w:t>李文韬</w:t>
            </w:r>
          </w:p>
        </w:tc>
        <w:tc>
          <w:tcPr>
            <w:tcW w:w="1052" w:type="dxa"/>
            <w:noWrap/>
          </w:tcPr>
          <w:p w14:paraId="49F13EB2">
            <w:r>
              <w:rPr>
                <w:iCs w:val="0"/>
              </w:rPr>
              <w:t>梁峻耀</w:t>
            </w:r>
          </w:p>
          <w:p w14:paraId="2122C98F"/>
        </w:tc>
      </w:tr>
      <w:tr w14:paraId="24B17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86" w:type="dxa"/>
            <w:noWrap/>
          </w:tcPr>
          <w:p w14:paraId="7785CEA3">
            <w:r>
              <w:rPr>
                <w:bCs/>
                <w:iCs w:val="0"/>
              </w:rPr>
              <w:t>管理平台用户</w:t>
            </w:r>
          </w:p>
        </w:tc>
        <w:tc>
          <w:tcPr>
            <w:tcW w:w="4066" w:type="dxa"/>
            <w:noWrap/>
          </w:tcPr>
          <w:p w14:paraId="32C9DD93">
            <w:r>
              <w:rPr>
                <w:iCs w:val="0"/>
              </w:rPr>
              <w:t>• 用户管理前端页面</w:t>
            </w:r>
          </w:p>
          <w:p w14:paraId="32618EFF">
            <w:r>
              <w:rPr>
                <w:iCs w:val="0"/>
              </w:rPr>
              <w:t>• 搜索和封禁后端代码</w:t>
            </w:r>
          </w:p>
          <w:p w14:paraId="5EE0B8AB">
            <w:r>
              <w:rPr>
                <w:iCs w:val="0"/>
              </w:rPr>
              <w:t>• 用户状态管理</w:t>
            </w:r>
          </w:p>
        </w:tc>
        <w:tc>
          <w:tcPr>
            <w:tcW w:w="1142" w:type="dxa"/>
            <w:noWrap/>
          </w:tcPr>
          <w:p w14:paraId="0F754294">
            <w:r>
              <w:rPr>
                <w:iCs w:val="0"/>
              </w:rPr>
              <w:t>李果霖</w:t>
            </w:r>
          </w:p>
        </w:tc>
        <w:tc>
          <w:tcPr>
            <w:tcW w:w="1052" w:type="dxa"/>
            <w:noWrap/>
          </w:tcPr>
          <w:p w14:paraId="6D095151">
            <w:pPr>
              <w:rPr>
                <w:rFonts w:hint="eastAsia" w:eastAsia="等线"/>
                <w:lang w:val="en-US" w:eastAsia="zh-CN"/>
              </w:rPr>
            </w:pPr>
            <w:r>
              <w:rPr>
                <w:rFonts w:hint="eastAsia"/>
                <w:lang w:val="en-US" w:eastAsia="zh-CN"/>
              </w:rPr>
              <w:t>伊木然</w:t>
            </w:r>
          </w:p>
        </w:tc>
      </w:tr>
      <w:tr w14:paraId="0AEF3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86" w:type="dxa"/>
            <w:noWrap/>
          </w:tcPr>
          <w:p w14:paraId="4F1AE137">
            <w:r>
              <w:rPr>
                <w:bCs/>
                <w:iCs w:val="0"/>
              </w:rPr>
              <w:t>创建与管理分析报表</w:t>
            </w:r>
          </w:p>
        </w:tc>
        <w:tc>
          <w:tcPr>
            <w:tcW w:w="4066" w:type="dxa"/>
            <w:noWrap/>
          </w:tcPr>
          <w:p w14:paraId="2A3091E5">
            <w:r>
              <w:rPr>
                <w:iCs w:val="0"/>
              </w:rPr>
              <w:t>• 报表展示界面前端页面</w:t>
            </w:r>
          </w:p>
          <w:p w14:paraId="26568E4F">
            <w:r>
              <w:rPr>
                <w:iCs w:val="0"/>
              </w:rPr>
              <w:t>• 报表生成后端代码</w:t>
            </w:r>
          </w:p>
          <w:p w14:paraId="7C05C9CA">
            <w:r>
              <w:rPr>
                <w:iCs w:val="0"/>
              </w:rPr>
              <w:t>• 数据可视化组件</w:t>
            </w:r>
          </w:p>
        </w:tc>
        <w:tc>
          <w:tcPr>
            <w:tcW w:w="1142" w:type="dxa"/>
            <w:noWrap/>
          </w:tcPr>
          <w:p w14:paraId="0DFE9F57">
            <w:pPr>
              <w:rPr>
                <w:iCs w:val="0"/>
              </w:rPr>
            </w:pPr>
            <w:r>
              <w:rPr>
                <w:iCs w:val="0"/>
              </w:rPr>
              <w:t>李文韬</w:t>
            </w:r>
          </w:p>
          <w:p w14:paraId="237134FD">
            <w:r>
              <w:rPr>
                <w:iCs w:val="0"/>
              </w:rPr>
              <w:t>李果霖</w:t>
            </w:r>
          </w:p>
        </w:tc>
        <w:tc>
          <w:tcPr>
            <w:tcW w:w="1052" w:type="dxa"/>
            <w:noWrap/>
          </w:tcPr>
          <w:p w14:paraId="1B5EE201">
            <w:pPr>
              <w:rPr>
                <w:rFonts w:hint="default" w:eastAsia="等线"/>
                <w:lang w:val="en-US" w:eastAsia="zh-CN"/>
              </w:rPr>
            </w:pPr>
            <w:r>
              <w:rPr>
                <w:rFonts w:hint="eastAsia"/>
                <w:lang w:val="en-US" w:eastAsia="zh-CN"/>
              </w:rPr>
              <w:t>王利蓉</w:t>
            </w:r>
          </w:p>
        </w:tc>
      </w:tr>
      <w:tr w14:paraId="756C9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86" w:type="dxa"/>
            <w:noWrap/>
          </w:tcPr>
          <w:p w14:paraId="653F830C">
            <w:r>
              <w:rPr>
                <w:bCs/>
                <w:iCs w:val="0"/>
              </w:rPr>
              <w:t>管理个人账户</w:t>
            </w:r>
          </w:p>
        </w:tc>
        <w:tc>
          <w:tcPr>
            <w:tcW w:w="4066" w:type="dxa"/>
            <w:noWrap/>
          </w:tcPr>
          <w:p w14:paraId="20F768E7">
            <w:r>
              <w:rPr>
                <w:iCs w:val="0"/>
              </w:rPr>
              <w:t>• 邮箱验证功能前端页面</w:t>
            </w:r>
          </w:p>
          <w:p w14:paraId="75F39C17">
            <w:r>
              <w:rPr>
                <w:iCs w:val="0"/>
              </w:rPr>
              <w:t>• 后端验证码发送和校验</w:t>
            </w:r>
          </w:p>
        </w:tc>
        <w:tc>
          <w:tcPr>
            <w:tcW w:w="1142" w:type="dxa"/>
            <w:noWrap/>
          </w:tcPr>
          <w:p w14:paraId="6B584069">
            <w:r>
              <w:rPr>
                <w:iCs w:val="0"/>
              </w:rPr>
              <w:t>李果霖</w:t>
            </w:r>
          </w:p>
        </w:tc>
        <w:tc>
          <w:tcPr>
            <w:tcW w:w="1052" w:type="dxa"/>
            <w:noWrap/>
          </w:tcPr>
          <w:p w14:paraId="5A1DE5CD">
            <w:pPr>
              <w:rPr>
                <w:rFonts w:hint="eastAsia" w:eastAsia="等线"/>
                <w:lang w:val="en-US" w:eastAsia="zh-CN"/>
              </w:rPr>
            </w:pPr>
            <w:r>
              <w:rPr>
                <w:rFonts w:hint="eastAsia"/>
                <w:lang w:val="en-US" w:eastAsia="zh-CN"/>
              </w:rPr>
              <w:t>伊木然</w:t>
            </w:r>
          </w:p>
        </w:tc>
      </w:tr>
      <w:tr w14:paraId="48B54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86" w:type="dxa"/>
            <w:noWrap/>
          </w:tcPr>
          <w:p w14:paraId="55D5EF07">
            <w:r>
              <w:rPr>
                <w:bCs/>
                <w:iCs w:val="0"/>
              </w:rPr>
              <w:t>查看管理员状态</w:t>
            </w:r>
          </w:p>
        </w:tc>
        <w:tc>
          <w:tcPr>
            <w:tcW w:w="4066" w:type="dxa"/>
            <w:noWrap/>
          </w:tcPr>
          <w:p w14:paraId="53BE809A">
            <w:r>
              <w:rPr>
                <w:iCs w:val="0"/>
              </w:rPr>
              <w:t>• 管理员状态列表前端页面</w:t>
            </w:r>
          </w:p>
          <w:p w14:paraId="62A0D187">
            <w:r>
              <w:rPr>
                <w:iCs w:val="0"/>
              </w:rPr>
              <w:t>• 后端状态查询代码</w:t>
            </w:r>
          </w:p>
        </w:tc>
        <w:tc>
          <w:tcPr>
            <w:tcW w:w="1142" w:type="dxa"/>
            <w:noWrap/>
          </w:tcPr>
          <w:p w14:paraId="276284C8">
            <w:pPr>
              <w:rPr>
                <w:iCs w:val="0"/>
              </w:rPr>
            </w:pPr>
            <w:r>
              <w:rPr>
                <w:iCs w:val="0"/>
              </w:rPr>
              <w:t>李文韬</w:t>
            </w:r>
          </w:p>
          <w:p w14:paraId="746B25F7">
            <w:r>
              <w:rPr>
                <w:iCs w:val="0"/>
              </w:rPr>
              <w:t>李果霖</w:t>
            </w:r>
          </w:p>
        </w:tc>
        <w:tc>
          <w:tcPr>
            <w:tcW w:w="1052" w:type="dxa"/>
            <w:noWrap/>
          </w:tcPr>
          <w:p w14:paraId="302AFED2">
            <w:pPr>
              <w:rPr>
                <w:rFonts w:hint="default" w:eastAsia="等线"/>
                <w:lang w:val="en-US" w:eastAsia="zh-CN"/>
              </w:rPr>
            </w:pPr>
            <w:r>
              <w:rPr>
                <w:rFonts w:hint="eastAsia"/>
                <w:lang w:val="en-US" w:eastAsia="zh-CN"/>
              </w:rPr>
              <w:t>王利蓉</w:t>
            </w:r>
          </w:p>
        </w:tc>
      </w:tr>
      <w:tr w14:paraId="7CC2C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86" w:type="dxa"/>
            <w:noWrap/>
          </w:tcPr>
          <w:p w14:paraId="68344D74">
            <w:r>
              <w:rPr>
                <w:bCs/>
                <w:iCs w:val="0"/>
              </w:rPr>
              <w:t>用户申请功能</w:t>
            </w:r>
          </w:p>
        </w:tc>
        <w:tc>
          <w:tcPr>
            <w:tcW w:w="4066" w:type="dxa"/>
            <w:noWrap/>
          </w:tcPr>
          <w:p w14:paraId="2FF3C866">
            <w:r>
              <w:rPr>
                <w:iCs w:val="0"/>
              </w:rPr>
              <w:t>• 申请功能前端界面与交互</w:t>
            </w:r>
          </w:p>
          <w:p w14:paraId="75BF8530">
            <w:r>
              <w:rPr>
                <w:iCs w:val="0"/>
              </w:rPr>
              <w:t>• 后端申请处理逻辑</w:t>
            </w:r>
          </w:p>
        </w:tc>
        <w:tc>
          <w:tcPr>
            <w:tcW w:w="1142" w:type="dxa"/>
            <w:noWrap/>
          </w:tcPr>
          <w:p w14:paraId="4E638467">
            <w:r>
              <w:rPr>
                <w:iCs w:val="0"/>
              </w:rPr>
              <w:t>李文韬</w:t>
            </w:r>
          </w:p>
        </w:tc>
        <w:tc>
          <w:tcPr>
            <w:tcW w:w="1052" w:type="dxa"/>
            <w:noWrap/>
          </w:tcPr>
          <w:p w14:paraId="2B50BA62">
            <w:r>
              <w:rPr>
                <w:iCs w:val="0"/>
              </w:rPr>
              <w:t>伊木然</w:t>
            </w:r>
          </w:p>
          <w:p w14:paraId="0EAF2B67"/>
        </w:tc>
      </w:tr>
      <w:tr w14:paraId="4719E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86" w:type="dxa"/>
            <w:noWrap/>
          </w:tcPr>
          <w:p w14:paraId="37C06770">
            <w:r>
              <w:rPr>
                <w:bCs/>
                <w:iCs w:val="0"/>
              </w:rPr>
              <w:t>管理员审核申请功能</w:t>
            </w:r>
          </w:p>
        </w:tc>
        <w:tc>
          <w:tcPr>
            <w:tcW w:w="4066" w:type="dxa"/>
            <w:noWrap/>
          </w:tcPr>
          <w:p w14:paraId="197D7F4B">
            <w:r>
              <w:rPr>
                <w:iCs w:val="0"/>
              </w:rPr>
              <w:t>• 审核功能前端界面与交互</w:t>
            </w:r>
          </w:p>
          <w:p w14:paraId="4658938E">
            <w:r>
              <w:rPr>
                <w:iCs w:val="0"/>
              </w:rPr>
              <w:t>• 后端审核处理逻辑</w:t>
            </w:r>
          </w:p>
        </w:tc>
        <w:tc>
          <w:tcPr>
            <w:tcW w:w="1142" w:type="dxa"/>
            <w:noWrap/>
          </w:tcPr>
          <w:p w14:paraId="33631458">
            <w:r>
              <w:rPr>
                <w:iCs w:val="0"/>
              </w:rPr>
              <w:t>李文韬</w:t>
            </w:r>
          </w:p>
        </w:tc>
        <w:tc>
          <w:tcPr>
            <w:tcW w:w="1052" w:type="dxa"/>
            <w:noWrap/>
          </w:tcPr>
          <w:p w14:paraId="2BD06795">
            <w:r>
              <w:rPr>
                <w:iCs w:val="0"/>
              </w:rPr>
              <w:t>伊木然</w:t>
            </w:r>
          </w:p>
          <w:p w14:paraId="5155DDEC"/>
        </w:tc>
      </w:tr>
      <w:tr w14:paraId="50F39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2086" w:type="dxa"/>
            <w:noWrap/>
          </w:tcPr>
          <w:p w14:paraId="62D2B9F1">
            <w:r>
              <w:rPr>
                <w:bCs/>
                <w:iCs w:val="0"/>
              </w:rPr>
              <w:t>记录操作日志与审计</w:t>
            </w:r>
          </w:p>
        </w:tc>
        <w:tc>
          <w:tcPr>
            <w:tcW w:w="4066" w:type="dxa"/>
            <w:noWrap/>
          </w:tcPr>
          <w:p w14:paraId="2B73C71F">
            <w:r>
              <w:rPr>
                <w:iCs w:val="0"/>
              </w:rPr>
              <w:t>• 用户操作日志记录系统</w:t>
            </w:r>
          </w:p>
          <w:p w14:paraId="3967A524">
            <w:r>
              <w:rPr>
                <w:iCs w:val="0"/>
              </w:rPr>
              <w:t>• 审计日志查询和分析</w:t>
            </w:r>
          </w:p>
        </w:tc>
        <w:tc>
          <w:tcPr>
            <w:tcW w:w="1142" w:type="dxa"/>
            <w:noWrap/>
          </w:tcPr>
          <w:p w14:paraId="1C4393DB"/>
        </w:tc>
        <w:tc>
          <w:tcPr>
            <w:tcW w:w="1052" w:type="dxa"/>
            <w:noWrap/>
          </w:tcPr>
          <w:p w14:paraId="308BC59A">
            <w:r>
              <w:rPr>
                <w:iCs w:val="0"/>
              </w:rPr>
              <w:t>梁峻耀</w:t>
            </w:r>
            <w:bookmarkStart w:id="41" w:name="_GoBack"/>
            <w:bookmarkEnd w:id="41"/>
          </w:p>
        </w:tc>
      </w:tr>
    </w:tbl>
    <w:p w14:paraId="2222BAAD"/>
    <w:p w14:paraId="26157026">
      <w:pPr>
        <w:spacing w:after="312" w:afterLines="100" w:line="360" w:lineRule="auto"/>
      </w:pPr>
      <w:bookmarkStart w:id="38" w:name="_Toc23352152"/>
      <w:bookmarkStart w:id="39" w:name="_Toc23352170"/>
    </w:p>
    <w:p w14:paraId="1AB21748">
      <w:pPr>
        <w:pStyle w:val="3"/>
        <w:spacing w:line="360" w:lineRule="auto"/>
        <w:rPr>
          <w:rFonts w:ascii="黑体" w:hAnsi="黑体" w:eastAsia="黑体"/>
          <w:sz w:val="28"/>
        </w:rPr>
      </w:pPr>
      <w:bookmarkStart w:id="40" w:name="_Toctntq10"/>
      <w:r>
        <w:rPr>
          <w:rFonts w:hint="eastAsia" w:ascii="黑体" w:hAnsi="黑体" w:eastAsia="黑体"/>
          <w:sz w:val="28"/>
        </w:rPr>
        <w:t>8、</w:t>
      </w:r>
      <w:r>
        <w:rPr>
          <w:rFonts w:ascii="黑体" w:hAnsi="黑体" w:eastAsia="黑体"/>
          <w:sz w:val="28"/>
        </w:rPr>
        <w:t>人员配备</w:t>
      </w:r>
      <w:bookmarkEnd w:id="38"/>
      <w:bookmarkEnd w:id="39"/>
      <w:bookmarkEnd w:id="40"/>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8"/>
        <w:gridCol w:w="1968"/>
        <w:gridCol w:w="2142"/>
        <w:gridCol w:w="2142"/>
      </w:tblGrid>
      <w:tr w14:paraId="182B9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8" w:type="dxa"/>
          </w:tcPr>
          <w:p w14:paraId="6275B55A">
            <w:pPr>
              <w:spacing w:line="360" w:lineRule="auto"/>
              <w:jc w:val="center"/>
              <w:rPr>
                <w:b/>
                <w:sz w:val="28"/>
              </w:rPr>
            </w:pPr>
            <w:r>
              <w:rPr>
                <w:rFonts w:hint="eastAsia"/>
                <w:b/>
                <w:sz w:val="28"/>
              </w:rPr>
              <w:t>团队成员</w:t>
            </w:r>
          </w:p>
        </w:tc>
        <w:tc>
          <w:tcPr>
            <w:tcW w:w="1968" w:type="dxa"/>
          </w:tcPr>
          <w:p w14:paraId="76500898">
            <w:pPr>
              <w:spacing w:line="360" w:lineRule="auto"/>
              <w:jc w:val="center"/>
              <w:rPr>
                <w:b/>
                <w:sz w:val="28"/>
              </w:rPr>
            </w:pPr>
            <w:r>
              <w:rPr>
                <w:rFonts w:hint="eastAsia"/>
                <w:b/>
                <w:sz w:val="28"/>
              </w:rPr>
              <w:t>姓名</w:t>
            </w:r>
          </w:p>
        </w:tc>
        <w:tc>
          <w:tcPr>
            <w:tcW w:w="2142" w:type="dxa"/>
          </w:tcPr>
          <w:p w14:paraId="5635D42C">
            <w:pPr>
              <w:spacing w:line="360" w:lineRule="auto"/>
              <w:jc w:val="center"/>
              <w:rPr>
                <w:b/>
                <w:sz w:val="28"/>
              </w:rPr>
            </w:pPr>
            <w:r>
              <w:rPr>
                <w:rFonts w:hint="eastAsia"/>
                <w:b/>
                <w:sz w:val="28"/>
              </w:rPr>
              <w:t>学号</w:t>
            </w:r>
          </w:p>
        </w:tc>
        <w:tc>
          <w:tcPr>
            <w:tcW w:w="2142" w:type="dxa"/>
          </w:tcPr>
          <w:p w14:paraId="48ED7016">
            <w:pPr>
              <w:spacing w:line="360" w:lineRule="auto"/>
              <w:jc w:val="center"/>
              <w:rPr>
                <w:b/>
                <w:sz w:val="28"/>
              </w:rPr>
            </w:pPr>
            <w:r>
              <w:rPr>
                <w:rFonts w:hint="eastAsia"/>
                <w:b/>
                <w:sz w:val="28"/>
              </w:rPr>
              <w:t>班级</w:t>
            </w:r>
          </w:p>
        </w:tc>
      </w:tr>
      <w:tr w14:paraId="511E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8" w:type="dxa"/>
          </w:tcPr>
          <w:p w14:paraId="650365B2">
            <w:pPr>
              <w:spacing w:line="360" w:lineRule="auto"/>
              <w:jc w:val="center"/>
              <w:rPr>
                <w:rFonts w:hint="eastAsia" w:eastAsia="宋体"/>
                <w:sz w:val="24"/>
                <w:lang w:val="en-US" w:eastAsia="zh-CN"/>
              </w:rPr>
            </w:pPr>
            <w:r>
              <w:rPr>
                <w:rFonts w:hint="eastAsia"/>
                <w:sz w:val="24"/>
                <w:lang w:val="en-US" w:eastAsia="zh-CN"/>
              </w:rPr>
              <w:t>1</w:t>
            </w:r>
          </w:p>
        </w:tc>
        <w:tc>
          <w:tcPr>
            <w:tcW w:w="1968" w:type="dxa"/>
          </w:tcPr>
          <w:p w14:paraId="1CD28482">
            <w:pPr>
              <w:spacing w:line="360" w:lineRule="auto"/>
              <w:jc w:val="center"/>
              <w:rPr>
                <w:rFonts w:hint="eastAsia" w:eastAsia="宋体"/>
                <w:sz w:val="24"/>
                <w:lang w:val="en-US" w:eastAsia="zh-CN"/>
              </w:rPr>
            </w:pPr>
            <w:r>
              <w:rPr>
                <w:rFonts w:hint="eastAsia"/>
                <w:sz w:val="24"/>
                <w:lang w:val="en-US" w:eastAsia="zh-CN"/>
              </w:rPr>
              <w:t>王利蓉</w:t>
            </w:r>
          </w:p>
        </w:tc>
        <w:tc>
          <w:tcPr>
            <w:tcW w:w="2142" w:type="dxa"/>
          </w:tcPr>
          <w:p w14:paraId="30D6C975">
            <w:pPr>
              <w:spacing w:line="360" w:lineRule="auto"/>
              <w:jc w:val="center"/>
              <w:rPr>
                <w:rFonts w:hint="default" w:eastAsia="宋体"/>
                <w:sz w:val="24"/>
                <w:lang w:val="en-US" w:eastAsia="zh-CN"/>
              </w:rPr>
            </w:pPr>
            <w:r>
              <w:rPr>
                <w:rFonts w:hint="eastAsia"/>
                <w:sz w:val="24"/>
                <w:lang w:val="en-US" w:eastAsia="zh-CN"/>
              </w:rPr>
              <w:t>202326010328</w:t>
            </w:r>
          </w:p>
        </w:tc>
        <w:tc>
          <w:tcPr>
            <w:tcW w:w="2142" w:type="dxa"/>
          </w:tcPr>
          <w:p w14:paraId="7382A7C0">
            <w:pPr>
              <w:spacing w:line="360" w:lineRule="auto"/>
              <w:jc w:val="center"/>
              <w:rPr>
                <w:rFonts w:hint="default" w:eastAsia="宋体"/>
                <w:sz w:val="24"/>
                <w:lang w:val="en-US" w:eastAsia="zh-CN"/>
              </w:rPr>
            </w:pPr>
            <w:r>
              <w:rPr>
                <w:rFonts w:hint="eastAsia"/>
                <w:sz w:val="24"/>
                <w:lang w:val="en-US" w:eastAsia="zh-CN"/>
              </w:rPr>
              <w:t>软件工程2303班</w:t>
            </w:r>
          </w:p>
        </w:tc>
      </w:tr>
      <w:tr w14:paraId="4955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8" w:type="dxa"/>
          </w:tcPr>
          <w:p w14:paraId="68A3B6CB">
            <w:pPr>
              <w:spacing w:line="360" w:lineRule="auto"/>
              <w:jc w:val="center"/>
              <w:rPr>
                <w:rFonts w:hint="default" w:eastAsia="宋体"/>
                <w:sz w:val="24"/>
                <w:lang w:val="en-US" w:eastAsia="zh-CN"/>
              </w:rPr>
            </w:pPr>
            <w:r>
              <w:rPr>
                <w:rFonts w:hint="eastAsia"/>
                <w:sz w:val="24"/>
                <w:lang w:val="en-US" w:eastAsia="zh-CN"/>
              </w:rPr>
              <w:t>2</w:t>
            </w:r>
          </w:p>
        </w:tc>
        <w:tc>
          <w:tcPr>
            <w:tcW w:w="1968" w:type="dxa"/>
          </w:tcPr>
          <w:p w14:paraId="349EB02E">
            <w:pPr>
              <w:spacing w:line="360" w:lineRule="auto"/>
              <w:jc w:val="center"/>
              <w:rPr>
                <w:rFonts w:hint="eastAsia" w:eastAsia="宋体"/>
                <w:sz w:val="24"/>
                <w:lang w:val="en-US" w:eastAsia="zh-CN"/>
              </w:rPr>
            </w:pPr>
            <w:r>
              <w:rPr>
                <w:rFonts w:hint="eastAsia"/>
                <w:sz w:val="24"/>
                <w:lang w:val="en-US" w:eastAsia="zh-CN"/>
              </w:rPr>
              <w:t>伊木然</w:t>
            </w:r>
          </w:p>
        </w:tc>
        <w:tc>
          <w:tcPr>
            <w:tcW w:w="2142" w:type="dxa"/>
          </w:tcPr>
          <w:p w14:paraId="2A2572D9">
            <w:pPr>
              <w:spacing w:line="360" w:lineRule="auto"/>
              <w:jc w:val="center"/>
              <w:rPr>
                <w:rFonts w:hint="default" w:eastAsia="宋体"/>
                <w:sz w:val="24"/>
                <w:lang w:val="en-US" w:eastAsia="zh-CN"/>
              </w:rPr>
            </w:pPr>
            <w:r>
              <w:rPr>
                <w:rFonts w:hint="eastAsia"/>
                <w:sz w:val="24"/>
                <w:lang w:val="en-US" w:eastAsia="zh-CN"/>
              </w:rPr>
              <w:t>202326010332</w:t>
            </w:r>
          </w:p>
        </w:tc>
        <w:tc>
          <w:tcPr>
            <w:tcW w:w="2142" w:type="dxa"/>
          </w:tcPr>
          <w:p w14:paraId="209A316F">
            <w:pPr>
              <w:spacing w:line="360" w:lineRule="auto"/>
              <w:jc w:val="center"/>
              <w:rPr>
                <w:rFonts w:eastAsia="黑体"/>
                <w:sz w:val="24"/>
              </w:rPr>
            </w:pPr>
            <w:r>
              <w:rPr>
                <w:rFonts w:hint="eastAsia"/>
                <w:sz w:val="24"/>
                <w:lang w:val="en-US" w:eastAsia="zh-CN"/>
              </w:rPr>
              <w:t>软件工程2303班</w:t>
            </w:r>
          </w:p>
        </w:tc>
      </w:tr>
      <w:tr w14:paraId="76A1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8" w:type="dxa"/>
          </w:tcPr>
          <w:p w14:paraId="1A0F785E">
            <w:pPr>
              <w:spacing w:line="360" w:lineRule="auto"/>
              <w:jc w:val="center"/>
              <w:rPr>
                <w:rFonts w:hint="eastAsia" w:eastAsia="宋体"/>
                <w:sz w:val="24"/>
                <w:lang w:val="en-US" w:eastAsia="zh-CN"/>
              </w:rPr>
            </w:pPr>
            <w:r>
              <w:rPr>
                <w:rFonts w:hint="eastAsia"/>
                <w:sz w:val="24"/>
                <w:lang w:val="en-US" w:eastAsia="zh-CN"/>
              </w:rPr>
              <w:t>3</w:t>
            </w:r>
          </w:p>
        </w:tc>
        <w:tc>
          <w:tcPr>
            <w:tcW w:w="1968" w:type="dxa"/>
          </w:tcPr>
          <w:p w14:paraId="2BC64CC3">
            <w:pPr>
              <w:spacing w:line="360" w:lineRule="auto"/>
              <w:jc w:val="center"/>
              <w:rPr>
                <w:rFonts w:hint="default" w:eastAsia="宋体"/>
                <w:sz w:val="24"/>
                <w:lang w:val="en-US" w:eastAsia="zh-CN"/>
              </w:rPr>
            </w:pPr>
            <w:r>
              <w:rPr>
                <w:rFonts w:hint="eastAsia"/>
                <w:sz w:val="24"/>
                <w:lang w:val="en-US" w:eastAsia="zh-CN"/>
              </w:rPr>
              <w:t>李果霖</w:t>
            </w:r>
          </w:p>
        </w:tc>
        <w:tc>
          <w:tcPr>
            <w:tcW w:w="2142" w:type="dxa"/>
          </w:tcPr>
          <w:p w14:paraId="565E3A19">
            <w:pPr>
              <w:spacing w:line="360" w:lineRule="auto"/>
              <w:jc w:val="center"/>
              <w:rPr>
                <w:rFonts w:hint="default"/>
                <w:sz w:val="24"/>
                <w:lang w:val="en-US"/>
              </w:rPr>
            </w:pPr>
            <w:r>
              <w:rPr>
                <w:rFonts w:hint="eastAsia"/>
                <w:sz w:val="24"/>
                <w:lang w:val="en-US" w:eastAsia="zh-CN"/>
              </w:rPr>
              <w:t>202326010318</w:t>
            </w:r>
          </w:p>
        </w:tc>
        <w:tc>
          <w:tcPr>
            <w:tcW w:w="2142" w:type="dxa"/>
          </w:tcPr>
          <w:p w14:paraId="3575D8BF">
            <w:pPr>
              <w:spacing w:line="360" w:lineRule="auto"/>
              <w:jc w:val="center"/>
              <w:rPr>
                <w:rFonts w:eastAsia="黑体"/>
                <w:sz w:val="24"/>
                <w:lang w:val="zh-CN"/>
              </w:rPr>
            </w:pPr>
            <w:r>
              <w:rPr>
                <w:rFonts w:hint="eastAsia"/>
                <w:sz w:val="24"/>
                <w:lang w:val="en-US" w:eastAsia="zh-CN"/>
              </w:rPr>
              <w:t>软件工程2303班</w:t>
            </w:r>
          </w:p>
        </w:tc>
      </w:tr>
      <w:tr w14:paraId="72B7F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8" w:type="dxa"/>
          </w:tcPr>
          <w:p w14:paraId="6A35F671">
            <w:pPr>
              <w:spacing w:line="360" w:lineRule="auto"/>
              <w:jc w:val="center"/>
              <w:rPr>
                <w:rFonts w:hint="eastAsia" w:eastAsia="宋体"/>
                <w:sz w:val="24"/>
                <w:lang w:val="en-US" w:eastAsia="zh-CN"/>
              </w:rPr>
            </w:pPr>
            <w:r>
              <w:rPr>
                <w:rFonts w:hint="eastAsia"/>
                <w:sz w:val="24"/>
                <w:lang w:val="en-US" w:eastAsia="zh-CN"/>
              </w:rPr>
              <w:t>4</w:t>
            </w:r>
          </w:p>
        </w:tc>
        <w:tc>
          <w:tcPr>
            <w:tcW w:w="1968" w:type="dxa"/>
          </w:tcPr>
          <w:p w14:paraId="42F57C8A">
            <w:pPr>
              <w:spacing w:line="360" w:lineRule="auto"/>
              <w:jc w:val="center"/>
              <w:rPr>
                <w:rFonts w:hint="default" w:eastAsia="宋体"/>
                <w:sz w:val="24"/>
                <w:lang w:val="en-US" w:eastAsia="zh-CN"/>
              </w:rPr>
            </w:pPr>
            <w:r>
              <w:rPr>
                <w:rFonts w:hint="eastAsia"/>
                <w:sz w:val="24"/>
                <w:lang w:val="en-US" w:eastAsia="zh-CN"/>
              </w:rPr>
              <w:t>李文韬</w:t>
            </w:r>
          </w:p>
        </w:tc>
        <w:tc>
          <w:tcPr>
            <w:tcW w:w="2142" w:type="dxa"/>
          </w:tcPr>
          <w:p w14:paraId="086F1086">
            <w:pPr>
              <w:spacing w:line="360" w:lineRule="auto"/>
              <w:jc w:val="center"/>
              <w:rPr>
                <w:rFonts w:hint="default"/>
                <w:sz w:val="24"/>
                <w:lang w:val="en-US"/>
              </w:rPr>
            </w:pPr>
            <w:r>
              <w:rPr>
                <w:rFonts w:hint="eastAsia"/>
                <w:sz w:val="24"/>
                <w:lang w:val="en-US" w:eastAsia="zh-CN"/>
              </w:rPr>
              <w:t>202326010304</w:t>
            </w:r>
          </w:p>
        </w:tc>
        <w:tc>
          <w:tcPr>
            <w:tcW w:w="2142" w:type="dxa"/>
          </w:tcPr>
          <w:p w14:paraId="7A983F22">
            <w:pPr>
              <w:spacing w:line="360" w:lineRule="auto"/>
              <w:jc w:val="center"/>
              <w:rPr>
                <w:rFonts w:eastAsia="黑体"/>
                <w:sz w:val="24"/>
                <w:lang w:val="zh-CN"/>
              </w:rPr>
            </w:pPr>
            <w:r>
              <w:rPr>
                <w:rFonts w:hint="eastAsia"/>
                <w:sz w:val="24"/>
                <w:lang w:val="en-US" w:eastAsia="zh-CN"/>
              </w:rPr>
              <w:t>软件工程2303班</w:t>
            </w:r>
          </w:p>
        </w:tc>
      </w:tr>
      <w:tr w14:paraId="3D34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48" w:type="dxa"/>
          </w:tcPr>
          <w:p w14:paraId="20F6584B">
            <w:pPr>
              <w:spacing w:line="360" w:lineRule="auto"/>
              <w:jc w:val="center"/>
              <w:rPr>
                <w:rFonts w:hint="default" w:eastAsia="宋体"/>
                <w:sz w:val="24"/>
                <w:lang w:val="en-US" w:eastAsia="zh-CN"/>
              </w:rPr>
            </w:pPr>
            <w:r>
              <w:rPr>
                <w:rFonts w:hint="eastAsia"/>
                <w:sz w:val="24"/>
                <w:lang w:val="en-US" w:eastAsia="zh-CN"/>
              </w:rPr>
              <w:t>5</w:t>
            </w:r>
          </w:p>
        </w:tc>
        <w:tc>
          <w:tcPr>
            <w:tcW w:w="1968" w:type="dxa"/>
          </w:tcPr>
          <w:p w14:paraId="073299EE">
            <w:pPr>
              <w:spacing w:line="360" w:lineRule="auto"/>
              <w:jc w:val="center"/>
              <w:rPr>
                <w:rFonts w:hint="default" w:eastAsia="宋体"/>
                <w:sz w:val="24"/>
                <w:lang w:val="en-US" w:eastAsia="zh-CN"/>
              </w:rPr>
            </w:pPr>
            <w:r>
              <w:rPr>
                <w:rFonts w:hint="eastAsia"/>
                <w:sz w:val="24"/>
                <w:lang w:val="en-US" w:eastAsia="zh-CN"/>
              </w:rPr>
              <w:t>梁峻耀</w:t>
            </w:r>
          </w:p>
        </w:tc>
        <w:tc>
          <w:tcPr>
            <w:tcW w:w="2142" w:type="dxa"/>
          </w:tcPr>
          <w:p w14:paraId="701A8575">
            <w:pPr>
              <w:spacing w:line="360" w:lineRule="auto"/>
              <w:jc w:val="center"/>
              <w:rPr>
                <w:rFonts w:hint="default"/>
                <w:sz w:val="24"/>
                <w:lang w:val="en-US"/>
              </w:rPr>
            </w:pPr>
            <w:r>
              <w:rPr>
                <w:rFonts w:hint="eastAsia"/>
                <w:sz w:val="24"/>
                <w:lang w:val="en-US" w:eastAsia="zh-CN"/>
              </w:rPr>
              <w:t>202326010319</w:t>
            </w:r>
          </w:p>
        </w:tc>
        <w:tc>
          <w:tcPr>
            <w:tcW w:w="2142" w:type="dxa"/>
          </w:tcPr>
          <w:p w14:paraId="518ADFC4">
            <w:pPr>
              <w:spacing w:line="360" w:lineRule="auto"/>
              <w:jc w:val="center"/>
              <w:rPr>
                <w:rFonts w:eastAsia="黑体"/>
                <w:sz w:val="24"/>
                <w:lang w:val="zh-CN"/>
              </w:rPr>
            </w:pPr>
            <w:r>
              <w:rPr>
                <w:rFonts w:hint="eastAsia"/>
                <w:sz w:val="24"/>
                <w:lang w:val="en-US" w:eastAsia="zh-CN"/>
              </w:rPr>
              <w:t>软件工程2303班</w:t>
            </w:r>
          </w:p>
        </w:tc>
      </w:tr>
    </w:tbl>
    <w:p w14:paraId="4AE215CD">
      <w:pPr>
        <w:spacing w:line="360" w:lineRule="auto"/>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Borders>
        <w:top w:val="none" w:sz="0" w:space="0"/>
        <w:left w:val="none" w:sz="0" w:space="0"/>
        <w:bottom w:val="none" w:sz="0" w:space="0"/>
        <w:right w:val="none" w:sz="0" w:space="0"/>
      </w:pgBorders>
      <w:pgNumType w:fmt="decimal" w:chapStyle="1" w:chapSep="hyphen"/>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幼圆_GB2312">
    <w:altName w:val="宋体"/>
    <w:panose1 w:val="00000000000000000000"/>
    <w:charset w:val="86"/>
    <w:family w:val="auto"/>
    <w:pitch w:val="default"/>
    <w:sig w:usb0="00000000" w:usb1="00000000" w:usb2="00000010" w:usb3="00000000" w:csb0="00040000" w:csb1="00000000"/>
  </w:font>
  <w:font w:name="苹方-简">
    <w:altName w:val="宋体"/>
    <w:panose1 w:val="020B0400000000000000"/>
    <w:charset w:val="86"/>
    <w:family w:val="auto"/>
    <w:pitch w:val="default"/>
    <w:sig w:usb0="00000000" w:usb1="00000000" w:usb2="00000017"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微软雅黑">
    <w:panose1 w:val="020B0503020204020204"/>
    <w:charset w:val="86"/>
    <w:family w:val="swiss"/>
    <w:pitch w:val="default"/>
    <w:sig w:usb0="80000287" w:usb1="2ACF3C50" w:usb2="00000016" w:usb3="00000000" w:csb0="0004001F" w:csb1="00000000"/>
  </w:font>
  <w:font w:name="Helvetica Neue">
    <w:altName w:val="Times New Roman"/>
    <w:panose1 w:val="02000503000000020004"/>
    <w:charset w:val="00"/>
    <w:family w:val="auto"/>
    <w:pitch w:val="default"/>
    <w:sig w:usb0="00000000" w:usb1="00000000" w:usb2="00000010" w:usb3="00000000" w:csb0="00000000" w:csb1="00000000"/>
  </w:font>
  <w:font w:name="quote-cjk-patch">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C5D5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D625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FB02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A4A2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FAA76"/>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C9C1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6B1"/>
    <w:rsid w:val="0000125F"/>
    <w:rsid w:val="00006C33"/>
    <w:rsid w:val="00010434"/>
    <w:rsid w:val="00014DE6"/>
    <w:rsid w:val="00020306"/>
    <w:rsid w:val="0002466A"/>
    <w:rsid w:val="00033684"/>
    <w:rsid w:val="00034D52"/>
    <w:rsid w:val="00036C03"/>
    <w:rsid w:val="0004035E"/>
    <w:rsid w:val="00041CAB"/>
    <w:rsid w:val="00042E76"/>
    <w:rsid w:val="00044C4B"/>
    <w:rsid w:val="00051496"/>
    <w:rsid w:val="00057BC9"/>
    <w:rsid w:val="000626E6"/>
    <w:rsid w:val="00067C0A"/>
    <w:rsid w:val="000702A6"/>
    <w:rsid w:val="000725D3"/>
    <w:rsid w:val="00080046"/>
    <w:rsid w:val="00080176"/>
    <w:rsid w:val="00086C39"/>
    <w:rsid w:val="00087AB3"/>
    <w:rsid w:val="00093A99"/>
    <w:rsid w:val="000A1E8D"/>
    <w:rsid w:val="000A2391"/>
    <w:rsid w:val="000A31E6"/>
    <w:rsid w:val="000B1465"/>
    <w:rsid w:val="000D1B5D"/>
    <w:rsid w:val="000F1F70"/>
    <w:rsid w:val="000F268C"/>
    <w:rsid w:val="000F53AF"/>
    <w:rsid w:val="00110AB0"/>
    <w:rsid w:val="0012414B"/>
    <w:rsid w:val="00130F10"/>
    <w:rsid w:val="00133A5D"/>
    <w:rsid w:val="00134738"/>
    <w:rsid w:val="00136F04"/>
    <w:rsid w:val="001376C6"/>
    <w:rsid w:val="001434C7"/>
    <w:rsid w:val="00155E96"/>
    <w:rsid w:val="00155EDA"/>
    <w:rsid w:val="00156935"/>
    <w:rsid w:val="00157F89"/>
    <w:rsid w:val="00161BDC"/>
    <w:rsid w:val="0016482A"/>
    <w:rsid w:val="0016793B"/>
    <w:rsid w:val="0017046A"/>
    <w:rsid w:val="0017570A"/>
    <w:rsid w:val="001763FB"/>
    <w:rsid w:val="00176DAF"/>
    <w:rsid w:val="00182C27"/>
    <w:rsid w:val="00185FA8"/>
    <w:rsid w:val="00190E23"/>
    <w:rsid w:val="00191BFA"/>
    <w:rsid w:val="00195AEF"/>
    <w:rsid w:val="001A1055"/>
    <w:rsid w:val="001A75AA"/>
    <w:rsid w:val="001C6919"/>
    <w:rsid w:val="001C7568"/>
    <w:rsid w:val="001C76F1"/>
    <w:rsid w:val="001D0759"/>
    <w:rsid w:val="001D15D1"/>
    <w:rsid w:val="001D3E1E"/>
    <w:rsid w:val="001D5D2A"/>
    <w:rsid w:val="001D703E"/>
    <w:rsid w:val="001F7D67"/>
    <w:rsid w:val="00212D06"/>
    <w:rsid w:val="0021359C"/>
    <w:rsid w:val="00214949"/>
    <w:rsid w:val="00241BB9"/>
    <w:rsid w:val="00242793"/>
    <w:rsid w:val="00250AB5"/>
    <w:rsid w:val="00257A0A"/>
    <w:rsid w:val="00270163"/>
    <w:rsid w:val="0027111C"/>
    <w:rsid w:val="002726CA"/>
    <w:rsid w:val="00277463"/>
    <w:rsid w:val="002778A8"/>
    <w:rsid w:val="0028266E"/>
    <w:rsid w:val="002912C2"/>
    <w:rsid w:val="00292C0F"/>
    <w:rsid w:val="002A55B0"/>
    <w:rsid w:val="002B4022"/>
    <w:rsid w:val="002C6DA9"/>
    <w:rsid w:val="002D119A"/>
    <w:rsid w:val="002D1F95"/>
    <w:rsid w:val="002D69EE"/>
    <w:rsid w:val="002D74A8"/>
    <w:rsid w:val="002D7C4C"/>
    <w:rsid w:val="002E2446"/>
    <w:rsid w:val="002F5D67"/>
    <w:rsid w:val="00305D49"/>
    <w:rsid w:val="00330D7E"/>
    <w:rsid w:val="003351FF"/>
    <w:rsid w:val="0034134A"/>
    <w:rsid w:val="00345662"/>
    <w:rsid w:val="00351355"/>
    <w:rsid w:val="003602B9"/>
    <w:rsid w:val="00362642"/>
    <w:rsid w:val="00364A6B"/>
    <w:rsid w:val="0036781C"/>
    <w:rsid w:val="00370925"/>
    <w:rsid w:val="00374C0A"/>
    <w:rsid w:val="00381C5D"/>
    <w:rsid w:val="00393954"/>
    <w:rsid w:val="003A0D4C"/>
    <w:rsid w:val="003A3AC2"/>
    <w:rsid w:val="003A7AEF"/>
    <w:rsid w:val="003B6719"/>
    <w:rsid w:val="003C379B"/>
    <w:rsid w:val="003D28E6"/>
    <w:rsid w:val="003E745D"/>
    <w:rsid w:val="003F29F3"/>
    <w:rsid w:val="003F3E71"/>
    <w:rsid w:val="003F6F51"/>
    <w:rsid w:val="004032F2"/>
    <w:rsid w:val="00407875"/>
    <w:rsid w:val="004141FD"/>
    <w:rsid w:val="00414869"/>
    <w:rsid w:val="00416B34"/>
    <w:rsid w:val="004215C3"/>
    <w:rsid w:val="00440B19"/>
    <w:rsid w:val="004432FA"/>
    <w:rsid w:val="00443428"/>
    <w:rsid w:val="004507DC"/>
    <w:rsid w:val="00454AF5"/>
    <w:rsid w:val="0045542A"/>
    <w:rsid w:val="004568DA"/>
    <w:rsid w:val="00460400"/>
    <w:rsid w:val="004619F1"/>
    <w:rsid w:val="00461FAC"/>
    <w:rsid w:val="00481467"/>
    <w:rsid w:val="00487398"/>
    <w:rsid w:val="004901AB"/>
    <w:rsid w:val="00497F97"/>
    <w:rsid w:val="004A44A6"/>
    <w:rsid w:val="004A4E02"/>
    <w:rsid w:val="004B1F57"/>
    <w:rsid w:val="004B22B8"/>
    <w:rsid w:val="004B606C"/>
    <w:rsid w:val="004B7E30"/>
    <w:rsid w:val="004C566E"/>
    <w:rsid w:val="004C6C73"/>
    <w:rsid w:val="004D0671"/>
    <w:rsid w:val="004D1BD2"/>
    <w:rsid w:val="004D5A41"/>
    <w:rsid w:val="004E4378"/>
    <w:rsid w:val="004E537D"/>
    <w:rsid w:val="004F76CA"/>
    <w:rsid w:val="00504264"/>
    <w:rsid w:val="00514340"/>
    <w:rsid w:val="00514433"/>
    <w:rsid w:val="00533F57"/>
    <w:rsid w:val="0053514B"/>
    <w:rsid w:val="00537A0D"/>
    <w:rsid w:val="00537E8F"/>
    <w:rsid w:val="00540642"/>
    <w:rsid w:val="0054534A"/>
    <w:rsid w:val="00547BE8"/>
    <w:rsid w:val="00547D24"/>
    <w:rsid w:val="00550E85"/>
    <w:rsid w:val="00554E8E"/>
    <w:rsid w:val="00566C9D"/>
    <w:rsid w:val="005679A4"/>
    <w:rsid w:val="005762B5"/>
    <w:rsid w:val="00580E8B"/>
    <w:rsid w:val="00583944"/>
    <w:rsid w:val="00584D95"/>
    <w:rsid w:val="005876B1"/>
    <w:rsid w:val="00587EF3"/>
    <w:rsid w:val="005950EB"/>
    <w:rsid w:val="005A385C"/>
    <w:rsid w:val="005A69AE"/>
    <w:rsid w:val="005B02B0"/>
    <w:rsid w:val="005B1233"/>
    <w:rsid w:val="005D2413"/>
    <w:rsid w:val="005D3F1A"/>
    <w:rsid w:val="005D42DB"/>
    <w:rsid w:val="005D61FC"/>
    <w:rsid w:val="005E1ABE"/>
    <w:rsid w:val="005E1B0B"/>
    <w:rsid w:val="005E7838"/>
    <w:rsid w:val="005F28D5"/>
    <w:rsid w:val="005F411B"/>
    <w:rsid w:val="005F479F"/>
    <w:rsid w:val="005F5727"/>
    <w:rsid w:val="00603E7F"/>
    <w:rsid w:val="00606ABC"/>
    <w:rsid w:val="00622B4F"/>
    <w:rsid w:val="00623D06"/>
    <w:rsid w:val="00626747"/>
    <w:rsid w:val="00627728"/>
    <w:rsid w:val="0063710B"/>
    <w:rsid w:val="0064106F"/>
    <w:rsid w:val="006417A0"/>
    <w:rsid w:val="00654A12"/>
    <w:rsid w:val="00657684"/>
    <w:rsid w:val="00662D27"/>
    <w:rsid w:val="0066581F"/>
    <w:rsid w:val="00666491"/>
    <w:rsid w:val="006678A7"/>
    <w:rsid w:val="00667F8E"/>
    <w:rsid w:val="00672AF3"/>
    <w:rsid w:val="0067485C"/>
    <w:rsid w:val="0067676D"/>
    <w:rsid w:val="00677887"/>
    <w:rsid w:val="006850A7"/>
    <w:rsid w:val="00693B84"/>
    <w:rsid w:val="00694214"/>
    <w:rsid w:val="006A5578"/>
    <w:rsid w:val="006B3459"/>
    <w:rsid w:val="006B563C"/>
    <w:rsid w:val="006B6877"/>
    <w:rsid w:val="006C2050"/>
    <w:rsid w:val="006C29B1"/>
    <w:rsid w:val="006D474D"/>
    <w:rsid w:val="006D7431"/>
    <w:rsid w:val="006E08E6"/>
    <w:rsid w:val="006E30B1"/>
    <w:rsid w:val="006E4E97"/>
    <w:rsid w:val="006F0EE4"/>
    <w:rsid w:val="006F3360"/>
    <w:rsid w:val="006F7EC1"/>
    <w:rsid w:val="0070777B"/>
    <w:rsid w:val="00712C24"/>
    <w:rsid w:val="007155F0"/>
    <w:rsid w:val="007234D4"/>
    <w:rsid w:val="007255D9"/>
    <w:rsid w:val="007315A7"/>
    <w:rsid w:val="0073473C"/>
    <w:rsid w:val="00740C7B"/>
    <w:rsid w:val="0074157E"/>
    <w:rsid w:val="00743F1A"/>
    <w:rsid w:val="00745126"/>
    <w:rsid w:val="00752C2E"/>
    <w:rsid w:val="00757989"/>
    <w:rsid w:val="00763A7D"/>
    <w:rsid w:val="00767604"/>
    <w:rsid w:val="0077031C"/>
    <w:rsid w:val="00770CC7"/>
    <w:rsid w:val="007802F3"/>
    <w:rsid w:val="00783AA6"/>
    <w:rsid w:val="00787287"/>
    <w:rsid w:val="00796B58"/>
    <w:rsid w:val="007A2523"/>
    <w:rsid w:val="007B14E9"/>
    <w:rsid w:val="007B6B17"/>
    <w:rsid w:val="007C5CCB"/>
    <w:rsid w:val="007C7428"/>
    <w:rsid w:val="007D34C8"/>
    <w:rsid w:val="007E23C1"/>
    <w:rsid w:val="007E425D"/>
    <w:rsid w:val="007F1556"/>
    <w:rsid w:val="007F2F23"/>
    <w:rsid w:val="007F46D6"/>
    <w:rsid w:val="007F7647"/>
    <w:rsid w:val="00802E62"/>
    <w:rsid w:val="0080341B"/>
    <w:rsid w:val="008038BB"/>
    <w:rsid w:val="00803B4D"/>
    <w:rsid w:val="00811472"/>
    <w:rsid w:val="00814ECB"/>
    <w:rsid w:val="00815D0F"/>
    <w:rsid w:val="00815FF2"/>
    <w:rsid w:val="00817C3A"/>
    <w:rsid w:val="00821957"/>
    <w:rsid w:val="008246A5"/>
    <w:rsid w:val="00830A78"/>
    <w:rsid w:val="008325CD"/>
    <w:rsid w:val="008361CF"/>
    <w:rsid w:val="00845AF0"/>
    <w:rsid w:val="008505D5"/>
    <w:rsid w:val="008648DC"/>
    <w:rsid w:val="00865E12"/>
    <w:rsid w:val="0086731A"/>
    <w:rsid w:val="00870201"/>
    <w:rsid w:val="00880137"/>
    <w:rsid w:val="008824B9"/>
    <w:rsid w:val="008851E3"/>
    <w:rsid w:val="008860BE"/>
    <w:rsid w:val="00894592"/>
    <w:rsid w:val="00894972"/>
    <w:rsid w:val="008A1B06"/>
    <w:rsid w:val="008A5E18"/>
    <w:rsid w:val="008B2640"/>
    <w:rsid w:val="008B697D"/>
    <w:rsid w:val="008C3CFF"/>
    <w:rsid w:val="008D0505"/>
    <w:rsid w:val="008E0898"/>
    <w:rsid w:val="00900E06"/>
    <w:rsid w:val="00904242"/>
    <w:rsid w:val="00911193"/>
    <w:rsid w:val="009115D3"/>
    <w:rsid w:val="009173B6"/>
    <w:rsid w:val="009179BE"/>
    <w:rsid w:val="00920584"/>
    <w:rsid w:val="00931CCD"/>
    <w:rsid w:val="009535B8"/>
    <w:rsid w:val="009563E8"/>
    <w:rsid w:val="0095784A"/>
    <w:rsid w:val="00957B86"/>
    <w:rsid w:val="00961AAA"/>
    <w:rsid w:val="00962E6E"/>
    <w:rsid w:val="009630FB"/>
    <w:rsid w:val="0096666F"/>
    <w:rsid w:val="0097509B"/>
    <w:rsid w:val="00975DE9"/>
    <w:rsid w:val="00976385"/>
    <w:rsid w:val="00983C41"/>
    <w:rsid w:val="00986D1E"/>
    <w:rsid w:val="009901F8"/>
    <w:rsid w:val="00990298"/>
    <w:rsid w:val="00996291"/>
    <w:rsid w:val="00997F96"/>
    <w:rsid w:val="009A4161"/>
    <w:rsid w:val="009A5DE6"/>
    <w:rsid w:val="009A5E66"/>
    <w:rsid w:val="009B40D8"/>
    <w:rsid w:val="009B7278"/>
    <w:rsid w:val="009B7441"/>
    <w:rsid w:val="009E2F51"/>
    <w:rsid w:val="009F19AE"/>
    <w:rsid w:val="009F416D"/>
    <w:rsid w:val="009F60FE"/>
    <w:rsid w:val="00A061E9"/>
    <w:rsid w:val="00A065FC"/>
    <w:rsid w:val="00A11ED0"/>
    <w:rsid w:val="00A22212"/>
    <w:rsid w:val="00A24DAE"/>
    <w:rsid w:val="00A30845"/>
    <w:rsid w:val="00A339CF"/>
    <w:rsid w:val="00A41138"/>
    <w:rsid w:val="00A50AEC"/>
    <w:rsid w:val="00A52059"/>
    <w:rsid w:val="00A57A56"/>
    <w:rsid w:val="00A57FD9"/>
    <w:rsid w:val="00A57FE0"/>
    <w:rsid w:val="00A615AF"/>
    <w:rsid w:val="00A6343F"/>
    <w:rsid w:val="00A66C45"/>
    <w:rsid w:val="00A82AB0"/>
    <w:rsid w:val="00A84037"/>
    <w:rsid w:val="00A9101C"/>
    <w:rsid w:val="00AA3FF5"/>
    <w:rsid w:val="00AA7058"/>
    <w:rsid w:val="00AB3755"/>
    <w:rsid w:val="00AC5224"/>
    <w:rsid w:val="00AE0037"/>
    <w:rsid w:val="00AE7AFB"/>
    <w:rsid w:val="00B03A06"/>
    <w:rsid w:val="00B059DF"/>
    <w:rsid w:val="00B25F9C"/>
    <w:rsid w:val="00B30421"/>
    <w:rsid w:val="00B32D5E"/>
    <w:rsid w:val="00B34D54"/>
    <w:rsid w:val="00B4075E"/>
    <w:rsid w:val="00B466FC"/>
    <w:rsid w:val="00B52C52"/>
    <w:rsid w:val="00B53E2E"/>
    <w:rsid w:val="00B55408"/>
    <w:rsid w:val="00B6152B"/>
    <w:rsid w:val="00B84E74"/>
    <w:rsid w:val="00B9098A"/>
    <w:rsid w:val="00B96955"/>
    <w:rsid w:val="00BA02C6"/>
    <w:rsid w:val="00BA215A"/>
    <w:rsid w:val="00BA2DFD"/>
    <w:rsid w:val="00BB1497"/>
    <w:rsid w:val="00BB5402"/>
    <w:rsid w:val="00BC35AE"/>
    <w:rsid w:val="00BD6BF2"/>
    <w:rsid w:val="00BE1CF0"/>
    <w:rsid w:val="00BF62A5"/>
    <w:rsid w:val="00BF789E"/>
    <w:rsid w:val="00C002C0"/>
    <w:rsid w:val="00C046E6"/>
    <w:rsid w:val="00C07071"/>
    <w:rsid w:val="00C1341A"/>
    <w:rsid w:val="00C14D36"/>
    <w:rsid w:val="00C21108"/>
    <w:rsid w:val="00C25F80"/>
    <w:rsid w:val="00C27EF9"/>
    <w:rsid w:val="00C32DCC"/>
    <w:rsid w:val="00C37AF0"/>
    <w:rsid w:val="00C51929"/>
    <w:rsid w:val="00C5468C"/>
    <w:rsid w:val="00C576EC"/>
    <w:rsid w:val="00C625B8"/>
    <w:rsid w:val="00C66AB6"/>
    <w:rsid w:val="00C748D4"/>
    <w:rsid w:val="00C75CC1"/>
    <w:rsid w:val="00C83AB2"/>
    <w:rsid w:val="00C861B0"/>
    <w:rsid w:val="00C90877"/>
    <w:rsid w:val="00C91572"/>
    <w:rsid w:val="00C95476"/>
    <w:rsid w:val="00C9683B"/>
    <w:rsid w:val="00CA1C52"/>
    <w:rsid w:val="00CA238E"/>
    <w:rsid w:val="00CA5AD7"/>
    <w:rsid w:val="00CA72CF"/>
    <w:rsid w:val="00CB4EEE"/>
    <w:rsid w:val="00CB6292"/>
    <w:rsid w:val="00CB6B8C"/>
    <w:rsid w:val="00CB76DE"/>
    <w:rsid w:val="00CC250A"/>
    <w:rsid w:val="00CC3F33"/>
    <w:rsid w:val="00CD4B98"/>
    <w:rsid w:val="00CE17A0"/>
    <w:rsid w:val="00CE221F"/>
    <w:rsid w:val="00CF5667"/>
    <w:rsid w:val="00CF70C5"/>
    <w:rsid w:val="00D01605"/>
    <w:rsid w:val="00D10E34"/>
    <w:rsid w:val="00D11083"/>
    <w:rsid w:val="00D13006"/>
    <w:rsid w:val="00D138EA"/>
    <w:rsid w:val="00D31303"/>
    <w:rsid w:val="00D31E71"/>
    <w:rsid w:val="00D322DE"/>
    <w:rsid w:val="00D32DC7"/>
    <w:rsid w:val="00D3331F"/>
    <w:rsid w:val="00D44C55"/>
    <w:rsid w:val="00D50A4F"/>
    <w:rsid w:val="00D5187D"/>
    <w:rsid w:val="00D55427"/>
    <w:rsid w:val="00D55AA5"/>
    <w:rsid w:val="00D60805"/>
    <w:rsid w:val="00D60A22"/>
    <w:rsid w:val="00D64534"/>
    <w:rsid w:val="00D70298"/>
    <w:rsid w:val="00D7335E"/>
    <w:rsid w:val="00D74B17"/>
    <w:rsid w:val="00D7550A"/>
    <w:rsid w:val="00D76EFB"/>
    <w:rsid w:val="00D8174F"/>
    <w:rsid w:val="00D84FA5"/>
    <w:rsid w:val="00D851DB"/>
    <w:rsid w:val="00D95B59"/>
    <w:rsid w:val="00DA54E6"/>
    <w:rsid w:val="00DB0B88"/>
    <w:rsid w:val="00DB4327"/>
    <w:rsid w:val="00DC03F0"/>
    <w:rsid w:val="00DC4D7C"/>
    <w:rsid w:val="00DC56AB"/>
    <w:rsid w:val="00DC7075"/>
    <w:rsid w:val="00DD6630"/>
    <w:rsid w:val="00DE0A14"/>
    <w:rsid w:val="00DE5F68"/>
    <w:rsid w:val="00DF33A4"/>
    <w:rsid w:val="00DF783A"/>
    <w:rsid w:val="00E0069A"/>
    <w:rsid w:val="00E01D50"/>
    <w:rsid w:val="00E0254B"/>
    <w:rsid w:val="00E02F26"/>
    <w:rsid w:val="00E049C1"/>
    <w:rsid w:val="00E10688"/>
    <w:rsid w:val="00E11EB6"/>
    <w:rsid w:val="00E1259D"/>
    <w:rsid w:val="00E20A48"/>
    <w:rsid w:val="00E4143A"/>
    <w:rsid w:val="00E43FDC"/>
    <w:rsid w:val="00E5746E"/>
    <w:rsid w:val="00E64D0C"/>
    <w:rsid w:val="00E719D8"/>
    <w:rsid w:val="00E74139"/>
    <w:rsid w:val="00E75401"/>
    <w:rsid w:val="00E76C6A"/>
    <w:rsid w:val="00E90D45"/>
    <w:rsid w:val="00EA37B5"/>
    <w:rsid w:val="00EB128D"/>
    <w:rsid w:val="00EB19F4"/>
    <w:rsid w:val="00EB3C40"/>
    <w:rsid w:val="00EB42F0"/>
    <w:rsid w:val="00EB5C89"/>
    <w:rsid w:val="00EB643C"/>
    <w:rsid w:val="00EC34AB"/>
    <w:rsid w:val="00ED33D9"/>
    <w:rsid w:val="00ED6436"/>
    <w:rsid w:val="00EE2A0F"/>
    <w:rsid w:val="00EE45B9"/>
    <w:rsid w:val="00EE4A61"/>
    <w:rsid w:val="00EE6F6A"/>
    <w:rsid w:val="00EF211F"/>
    <w:rsid w:val="00F012B9"/>
    <w:rsid w:val="00F02CE2"/>
    <w:rsid w:val="00F033F5"/>
    <w:rsid w:val="00F11735"/>
    <w:rsid w:val="00F15BBD"/>
    <w:rsid w:val="00F25779"/>
    <w:rsid w:val="00F312A1"/>
    <w:rsid w:val="00F34058"/>
    <w:rsid w:val="00F40710"/>
    <w:rsid w:val="00F50912"/>
    <w:rsid w:val="00F52BEC"/>
    <w:rsid w:val="00F5728D"/>
    <w:rsid w:val="00F7200C"/>
    <w:rsid w:val="00F73B8F"/>
    <w:rsid w:val="00F80E6D"/>
    <w:rsid w:val="00F85A67"/>
    <w:rsid w:val="00F9447E"/>
    <w:rsid w:val="00F9791D"/>
    <w:rsid w:val="00FA59FA"/>
    <w:rsid w:val="00FB55FB"/>
    <w:rsid w:val="00FC19F7"/>
    <w:rsid w:val="00FC71C2"/>
    <w:rsid w:val="00FD1636"/>
    <w:rsid w:val="00FE13BD"/>
    <w:rsid w:val="00FE1788"/>
    <w:rsid w:val="00FE21C9"/>
    <w:rsid w:val="00FE4C0A"/>
    <w:rsid w:val="00FE5304"/>
    <w:rsid w:val="00FF65BB"/>
    <w:rsid w:val="014720F2"/>
    <w:rsid w:val="01924B58"/>
    <w:rsid w:val="02A9668C"/>
    <w:rsid w:val="042B7FA3"/>
    <w:rsid w:val="047D1717"/>
    <w:rsid w:val="04C51456"/>
    <w:rsid w:val="06F537E7"/>
    <w:rsid w:val="0B3FB28C"/>
    <w:rsid w:val="0EA35515"/>
    <w:rsid w:val="0FCC42DB"/>
    <w:rsid w:val="10131660"/>
    <w:rsid w:val="135D21D3"/>
    <w:rsid w:val="13EF30EF"/>
    <w:rsid w:val="159627D2"/>
    <w:rsid w:val="15CB42E3"/>
    <w:rsid w:val="16547244"/>
    <w:rsid w:val="16852CF5"/>
    <w:rsid w:val="16876978"/>
    <w:rsid w:val="17E8410F"/>
    <w:rsid w:val="1B5220AC"/>
    <w:rsid w:val="1DA27478"/>
    <w:rsid w:val="1E0046A8"/>
    <w:rsid w:val="1EC2785D"/>
    <w:rsid w:val="1F543ACC"/>
    <w:rsid w:val="20C010FB"/>
    <w:rsid w:val="23515DF1"/>
    <w:rsid w:val="25081021"/>
    <w:rsid w:val="2523180A"/>
    <w:rsid w:val="281843F5"/>
    <w:rsid w:val="283F642E"/>
    <w:rsid w:val="2F910DE9"/>
    <w:rsid w:val="300C541A"/>
    <w:rsid w:val="304861BF"/>
    <w:rsid w:val="30F12760"/>
    <w:rsid w:val="31371B7B"/>
    <w:rsid w:val="330379CB"/>
    <w:rsid w:val="346E5299"/>
    <w:rsid w:val="35FD29AD"/>
    <w:rsid w:val="38107261"/>
    <w:rsid w:val="39AE629E"/>
    <w:rsid w:val="3AB21C19"/>
    <w:rsid w:val="3B295972"/>
    <w:rsid w:val="3B787FA4"/>
    <w:rsid w:val="3D1B3036"/>
    <w:rsid w:val="3D2832C7"/>
    <w:rsid w:val="3D3166DE"/>
    <w:rsid w:val="3D4D1558"/>
    <w:rsid w:val="3F9F0496"/>
    <w:rsid w:val="40C90B3F"/>
    <w:rsid w:val="40E45893"/>
    <w:rsid w:val="414C6C66"/>
    <w:rsid w:val="4185309F"/>
    <w:rsid w:val="426B25D4"/>
    <w:rsid w:val="428413C7"/>
    <w:rsid w:val="43FC24EA"/>
    <w:rsid w:val="44897D7A"/>
    <w:rsid w:val="46FD57C4"/>
    <w:rsid w:val="47DE4638"/>
    <w:rsid w:val="49B84041"/>
    <w:rsid w:val="4A1B7B53"/>
    <w:rsid w:val="4A88284C"/>
    <w:rsid w:val="4A8D58A3"/>
    <w:rsid w:val="4AD03590"/>
    <w:rsid w:val="4C8C7CFF"/>
    <w:rsid w:val="4D0B115D"/>
    <w:rsid w:val="4D6449AF"/>
    <w:rsid w:val="4E335FC5"/>
    <w:rsid w:val="4E597101"/>
    <w:rsid w:val="4FF16222"/>
    <w:rsid w:val="50007873"/>
    <w:rsid w:val="508C7630"/>
    <w:rsid w:val="51CD0721"/>
    <w:rsid w:val="52AB64E2"/>
    <w:rsid w:val="52BD636D"/>
    <w:rsid w:val="537132FC"/>
    <w:rsid w:val="55302187"/>
    <w:rsid w:val="557A1A96"/>
    <w:rsid w:val="55A20309"/>
    <w:rsid w:val="55DC13A8"/>
    <w:rsid w:val="582B3167"/>
    <w:rsid w:val="5A21706F"/>
    <w:rsid w:val="5A4A360D"/>
    <w:rsid w:val="5AC3258A"/>
    <w:rsid w:val="5CBF1935"/>
    <w:rsid w:val="5D2F6C90"/>
    <w:rsid w:val="5E0104A1"/>
    <w:rsid w:val="5E0D299C"/>
    <w:rsid w:val="6389375B"/>
    <w:rsid w:val="64BE25DF"/>
    <w:rsid w:val="68C65B7A"/>
    <w:rsid w:val="6A779309"/>
    <w:rsid w:val="6C1D6DB3"/>
    <w:rsid w:val="6D155A94"/>
    <w:rsid w:val="6D9A342A"/>
    <w:rsid w:val="6F6F4C02"/>
    <w:rsid w:val="6FEE79D7"/>
    <w:rsid w:val="72A83CCB"/>
    <w:rsid w:val="72D03AEC"/>
    <w:rsid w:val="73856E83"/>
    <w:rsid w:val="73A9530B"/>
    <w:rsid w:val="73C82889"/>
    <w:rsid w:val="73E60C09"/>
    <w:rsid w:val="76B94789"/>
    <w:rsid w:val="78F9378E"/>
    <w:rsid w:val="7AF4420D"/>
    <w:rsid w:val="7DE23B48"/>
    <w:rsid w:val="7E763993"/>
    <w:rsid w:val="7F9428F6"/>
    <w:rsid w:val="E5FFF12D"/>
    <w:rsid w:val="FFE78C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9"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等线" w:cs="Times New Roman"/>
      <w:kern w:val="2"/>
      <w:sz w:val="24"/>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2"/>
    <w:qFormat/>
    <w:uiPriority w:val="9"/>
    <w:pPr>
      <w:widowControl/>
      <w:spacing w:before="100" w:beforeAutospacing="1" w:after="100" w:afterAutospacing="1"/>
      <w:jc w:val="left"/>
      <w:outlineLvl w:val="2"/>
    </w:pPr>
    <w:rPr>
      <w:rFonts w:ascii="宋体" w:hAnsi="宋体" w:cs="宋体"/>
      <w:b/>
      <w:bCs/>
      <w:kern w:val="0"/>
      <w:sz w:val="27"/>
      <w:szCs w:val="27"/>
    </w:rPr>
  </w:style>
  <w:style w:type="paragraph" w:styleId="5">
    <w:name w:val="heading 4"/>
    <w:basedOn w:val="1"/>
    <w:next w:val="1"/>
    <w:link w:val="23"/>
    <w:qFormat/>
    <w:uiPriority w:val="9"/>
    <w:pPr>
      <w:widowControl/>
      <w:spacing w:before="100" w:beforeAutospacing="1" w:after="100" w:afterAutospacing="1"/>
      <w:jc w:val="left"/>
      <w:outlineLvl w:val="3"/>
    </w:pPr>
    <w:rPr>
      <w:rFonts w:ascii="宋体" w:hAnsi="宋体" w:cs="宋体"/>
      <w:b/>
      <w:bCs/>
      <w:kern w:val="0"/>
      <w:sz w:val="24"/>
      <w:szCs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Balloon Text"/>
    <w:basedOn w:val="1"/>
    <w:link w:val="27"/>
    <w:unhideWhenUsed/>
    <w:qFormat/>
    <w:uiPriority w:val="99"/>
    <w:rPr>
      <w:sz w:val="18"/>
      <w:szCs w:val="18"/>
    </w:rPr>
  </w:style>
  <w:style w:type="paragraph" w:styleId="8">
    <w:name w:val="footer"/>
    <w:basedOn w:val="1"/>
    <w:link w:val="24"/>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3">
    <w:name w:val="Title"/>
    <w:basedOn w:val="1"/>
    <w:next w:val="1"/>
    <w:qFormat/>
    <w:uiPriority w:val="9"/>
    <w:pPr>
      <w:keepNext/>
      <w:keepLines/>
      <w:spacing w:before="0" w:after="0" w:line="408" w:lineRule="auto"/>
      <w:jc w:val="center"/>
      <w:outlineLvl w:val="0"/>
    </w:pPr>
    <w:rPr>
      <w:b/>
      <w:bCs/>
      <w:color w:val="1A1A1A"/>
      <w:sz w:val="48"/>
      <w:szCs w:val="48"/>
    </w:rPr>
  </w:style>
  <w:style w:type="table" w:styleId="15">
    <w:name w:val="Table Grid"/>
    <w:basedOn w:val="14"/>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Strong"/>
    <w:basedOn w:val="16"/>
    <w:qFormat/>
    <w:uiPriority w:val="22"/>
    <w:rPr>
      <w:b/>
    </w:rPr>
  </w:style>
  <w:style w:type="character" w:styleId="18">
    <w:name w:val="Hyperlink"/>
    <w:basedOn w:val="16"/>
    <w:unhideWhenUsed/>
    <w:qFormat/>
    <w:uiPriority w:val="99"/>
    <w:rPr>
      <w:color w:val="0000FF"/>
      <w:u w:val="single"/>
    </w:rPr>
  </w:style>
  <w:style w:type="paragraph" w:customStyle="1" w:styleId="19">
    <w:name w:val="TOC 标题1"/>
    <w:basedOn w:val="2"/>
    <w:next w:val="1"/>
    <w:unhideWhenUsed/>
    <w:qFormat/>
    <w:uiPriority w:val="39"/>
    <w:pPr>
      <w:widowControl/>
      <w:spacing w:before="480" w:after="0" w:line="276" w:lineRule="auto"/>
      <w:jc w:val="left"/>
      <w:outlineLvl w:val="9"/>
    </w:pPr>
    <w:rPr>
      <w:rFonts w:ascii="Cambria" w:hAnsi="Cambria"/>
      <w:color w:val="365F90"/>
      <w:kern w:val="0"/>
      <w:sz w:val="28"/>
      <w:szCs w:val="28"/>
    </w:rPr>
  </w:style>
  <w:style w:type="paragraph" w:customStyle="1" w:styleId="20">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21">
    <w:name w:val="页眉 字符"/>
    <w:basedOn w:val="16"/>
    <w:link w:val="9"/>
    <w:qFormat/>
    <w:uiPriority w:val="0"/>
    <w:rPr>
      <w:sz w:val="18"/>
      <w:szCs w:val="18"/>
    </w:rPr>
  </w:style>
  <w:style w:type="character" w:customStyle="1" w:styleId="22">
    <w:name w:val="标题 3 字符"/>
    <w:basedOn w:val="16"/>
    <w:link w:val="4"/>
    <w:qFormat/>
    <w:uiPriority w:val="9"/>
    <w:rPr>
      <w:rFonts w:ascii="宋体" w:hAnsi="宋体" w:eastAsia="宋体" w:cs="宋体"/>
      <w:b/>
      <w:bCs/>
      <w:kern w:val="0"/>
      <w:sz w:val="27"/>
      <w:szCs w:val="27"/>
    </w:rPr>
  </w:style>
  <w:style w:type="character" w:customStyle="1" w:styleId="23">
    <w:name w:val="标题 4 字符"/>
    <w:basedOn w:val="16"/>
    <w:link w:val="5"/>
    <w:qFormat/>
    <w:uiPriority w:val="9"/>
    <w:rPr>
      <w:rFonts w:ascii="宋体" w:hAnsi="宋体" w:eastAsia="宋体" w:cs="宋体"/>
      <w:b/>
      <w:bCs/>
      <w:kern w:val="0"/>
      <w:sz w:val="24"/>
      <w:szCs w:val="24"/>
    </w:rPr>
  </w:style>
  <w:style w:type="character" w:customStyle="1" w:styleId="24">
    <w:name w:val="页脚 字符"/>
    <w:basedOn w:val="16"/>
    <w:link w:val="8"/>
    <w:qFormat/>
    <w:uiPriority w:val="99"/>
    <w:rPr>
      <w:sz w:val="18"/>
      <w:szCs w:val="18"/>
    </w:rPr>
  </w:style>
  <w:style w:type="character" w:customStyle="1" w:styleId="25">
    <w:name w:val="标题 1 字符"/>
    <w:basedOn w:val="16"/>
    <w:link w:val="2"/>
    <w:qFormat/>
    <w:uiPriority w:val="9"/>
    <w:rPr>
      <w:b/>
      <w:bCs/>
      <w:kern w:val="44"/>
      <w:sz w:val="44"/>
      <w:szCs w:val="44"/>
    </w:rPr>
  </w:style>
  <w:style w:type="character" w:customStyle="1" w:styleId="26">
    <w:name w:val="标题 2 字符"/>
    <w:basedOn w:val="16"/>
    <w:link w:val="3"/>
    <w:qFormat/>
    <w:uiPriority w:val="9"/>
    <w:rPr>
      <w:rFonts w:ascii="Cambria" w:hAnsi="Cambria" w:eastAsia="宋体"/>
      <w:b/>
      <w:bCs/>
      <w:sz w:val="32"/>
      <w:szCs w:val="32"/>
    </w:rPr>
  </w:style>
  <w:style w:type="character" w:customStyle="1" w:styleId="27">
    <w:name w:val="批注框文本 字符"/>
    <w:basedOn w:val="16"/>
    <w:link w:val="7"/>
    <w:semiHidden/>
    <w:qFormat/>
    <w:uiPriority w:val="99"/>
    <w:rPr>
      <w:sz w:val="18"/>
      <w:szCs w:val="18"/>
    </w:rPr>
  </w:style>
  <w:style w:type="table" w:customStyle="1" w:styleId="28">
    <w:name w:val="Doc Table Band 1st"/>
    <w:basedOn w:val="15"/>
    <w:uiPriority w:val="49"/>
    <w:tblStylePr w:type="firstRow">
      <w:rPr>
        <w:b/>
        <w:bCs/>
        <w:color w:val="FFFFFF"/>
      </w:rPr>
      <w:tcPr>
        <w:shd w:val="clear" w:color="auto" w:fill="485368"/>
      </w:tcPr>
    </w:tblStylePr>
    <w:tblStylePr w:type="band2Horz">
      <w:tcPr>
        <w:shd w:val="clear" w:color="auto" w:fill="F3F5F7"/>
      </w:tcPr>
    </w:tblStylePr>
  </w:style>
  <w:style w:type="paragraph" w:styleId="29">
    <w:name w:val="List Paragraph"/>
    <w:basedOn w:val="1"/>
    <w:unhideWhenUsed/>
    <w:qFormat/>
    <w:uiPriority w:val="99"/>
    <w:pPr>
      <w:ind w:firstLine="420" w:firstLineChars="200"/>
    </w:pPr>
  </w:style>
  <w:style w:type="paragraph" w:customStyle="1" w:styleId="30">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469</Words>
  <Characters>567</Characters>
  <TotalTime>0</TotalTime>
  <ScaleCrop>false</ScaleCrop>
  <LinksUpToDate>false</LinksUpToDate>
  <CharactersWithSpaces>662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2025-11-23T03:56:00Z</dcterms:created>
  <dc:creator>TR</dc:creator>
  <cp:lastModifiedBy>WPS_1693910703</cp:lastModifiedBy>
  <dcterms:modified xsi:type="dcterms:W3CDTF">2025-11-23T14:10:20Z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eyJoZGlkIjoiNzNkZTQ2MzFjN2ZmZGNjYzg2Mzc3ZmMzYWEzYTU2YjYiLCJ1c2VySWQiOiIxNTI4MzU5MTA1In0=</vt:lpwstr>
  </property>
  <property fmtid="{D5CDD505-2E9C-101B-9397-08002B2CF9AE}" pid="3" name="KSOProductBuildVer">
    <vt:lpwstr>2052-12.1.0.23542</vt:lpwstr>
  </property>
  <property fmtid="{D5CDD505-2E9C-101B-9397-08002B2CF9AE}" pid="4" name="ICV">
    <vt:lpwstr>9990535009534AC8876254CAB78905C1_12</vt:lpwstr>
  </property>
</Properties>
</file>