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20"/>
        <w:jc w:val="center"/>
      </w:pPr>
      <w:r>
        <w:rPr>
          <w:rFonts w:ascii="Arial" w:hAnsi="Arial" w:eastAsia="黑体"/>
          <w:b/>
          <w:color w:val="1F3B63"/>
          <w:sz w:val="48"/>
        </w:rPr>
        <w:t>现场演示视频解说台词</w:t>
      </w:r>
    </w:p>
    <w:p>
      <w:pPr>
        <w:spacing w:after="120"/>
        <w:jc w:val="center"/>
      </w:pPr>
      <w:r>
        <w:rPr>
          <w:rFonts w:ascii="Arial" w:hAnsi="Arial" w:eastAsia="黑体"/>
          <w:b w:val="0"/>
          <w:color w:val="2E5496"/>
          <w:sz w:val="24"/>
        </w:rPr>
        <w:t>《以芯止戈》——基于 FPGA 的纯硬件 HDMI 音视频播放与可视化系统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95959"/>
          <w:sz w:val="22"/>
        </w:rPr>
        <w:t>CHR 战队　｜　共 21 个镜头　｜　811 字　｜　估算成片 4:34</w:t>
      </w:r>
    </w:p>
    <w:p>
      <w:pPr>
        <w:spacing w:after="400"/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全国大学生嵌入式芯片与系统设计竞赛·安路科技赛道·选题一</w:t>
      </w:r>
    </w:p>
    <w:p>
      <w:pPr>
        <w:spacing w:before="40" w:after="40"/>
        <w:pBdr>
          <w:bottom w:val="single" w:sz="6" w:space="1" w:color="BFBFBF"/>
        </w:pBdr>
      </w:pPr>
    </w:p>
    <w:p>
      <w:pPr>
        <w:spacing w:before="160" w:after="100"/>
      </w:pPr>
      <w:r>
        <w:rPr>
          <w:rFonts w:ascii="Arial" w:hAnsi="Arial" w:eastAsia="黑体"/>
          <w:b/>
          <w:color w:val="1F3B63"/>
          <w:sz w:val="22"/>
        </w:rPr>
        <w:t>使用说明</w:t>
      </w:r>
    </w:p>
    <w:p>
      <w:pPr>
        <w:spacing w:after="80" w:line="348" w:lineRule="auto"/>
        <w:ind w:firstLine="0" w:left="320"/>
      </w:pPr>
      <w:r>
        <w:rPr>
          <w:rFonts w:ascii="Times New Roman" w:hAnsi="Times New Roman" w:eastAsia="宋体"/>
          <w:b w:val="0"/>
          <w:color w:val="333333"/>
          <w:sz w:val="21"/>
        </w:rPr>
        <w:t>· 全稿按“问好 → 团队 → 作品定位 → 方案与架构 → 逐项功能 → 指标 → 收尾”排列，功能段与操作动作一一对应，念到哪一句就按哪个键。</w:t>
      </w:r>
    </w:p>
    <w:p>
      <w:pPr>
        <w:spacing w:after="80" w:line="348" w:lineRule="auto"/>
        <w:ind w:firstLine="0" w:left="320"/>
      </w:pPr>
      <w:r>
        <w:rPr>
          <w:rFonts w:ascii="Times New Roman" w:hAnsi="Times New Roman" w:eastAsia="宋体"/>
          <w:b w:val="0"/>
          <w:color w:val="333333"/>
          <w:sz w:val="21"/>
        </w:rPr>
        <w:t>· 方括号内是需团队自行填入的真实信息（学校、姓名、上电实测秒数），不要照读括号。</w:t>
      </w:r>
    </w:p>
    <w:p>
      <w:pPr>
        <w:spacing w:after="80" w:line="348" w:lineRule="auto"/>
        <w:ind w:firstLine="0" w:left="320"/>
      </w:pPr>
      <w:r>
        <w:rPr>
          <w:rFonts w:ascii="Times New Roman" w:hAnsi="Times New Roman" w:eastAsia="宋体"/>
          <w:b w:val="0"/>
          <w:color w:val="333333"/>
          <w:sz w:val="21"/>
        </w:rPr>
        <w:t>· 时间码由每镜台词字数按 220 字／分钟推算，再加操作停顿，属估算值；定稿前请计时通读一遍，按实际语速微调。</w:t>
      </w:r>
    </w:p>
    <w:p>
      <w:pPr>
        <w:spacing w:after="80" w:line="348" w:lineRule="auto"/>
        <w:ind w:firstLine="0" w:left="320"/>
      </w:pPr>
      <w:r>
        <w:rPr>
          <w:rFonts w:ascii="Times New Roman" w:hAnsi="Times New Roman" w:eastAsia="宋体"/>
          <w:b w:val="0"/>
          <w:color w:val="333333"/>
          <w:sz w:val="21"/>
        </w:rPr>
        <w:t>· 画面提示中的“KEY”指板上丝印的按键名，与第二节的按键对照表一一对应。</w:t>
      </w:r>
    </w:p>
    <w:p>
      <w:pPr>
        <w:spacing w:before="200" w:after="120" w:line="408" w:lineRule="auto"/>
        <w:ind w:left="320"/>
      </w:pPr>
      <w:r>
        <w:rPr>
          <w:rFonts w:ascii="Times New Roman" w:hAnsi="Times New Roman" w:eastAsia="宋体"/>
          <w:b w:val="0"/>
          <w:color w:val="333333"/>
          <w:sz w:val="21"/>
        </w:rPr>
        <w:t>本稿共分四节：第一节是带画面提示的分镜台词，拍摄与剪辑时对着它走；第二节是按键与术语对照，用来统一念法；第三节是去掉提示的连读版，配音时只用这一节；第四节是时长核对、拍摄建议与删减顺序。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391"/>
            <w:shd w:fill="EEF3FA"/>
            <w:tcBorders>
              <w:top w:val="single" w:sz="6" w:color="A9C1E0"/>
              <w:left w:val="single" w:sz="6" w:color="A9C1E0"/>
              <w:bottom w:val="single" w:sz="6" w:color="A9C1E0"/>
              <w:right w:val="single" w:sz="6" w:color="A9C1E0"/>
            </w:tcBorders>
          </w:tcPr>
          <w:p>
            <w:pPr>
              <w:spacing w:before="200" w:after="80" w:line="336" w:lineRule="auto"/>
            </w:pPr>
            <w:r/>
            <w:r>
              <w:rPr>
                <w:rFonts w:ascii="Arial" w:hAnsi="Arial" w:eastAsia="黑体"/>
                <w:b/>
                <w:color w:val="1F3B63"/>
                <w:sz w:val="21"/>
              </w:rPr>
              <w:t>三条不能动的规矩</w:t>
            </w:r>
          </w:p>
          <w:p>
            <w:pPr>
              <w:spacing w:before="0" w:after="60" w:line="348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</w:rPr>
              <w:t>· 上电那一段一镜到底，不剪辑、不加转场，这是全片唯一的稳定性证据。</w:t>
            </w:r>
          </w:p>
          <w:p>
            <w:pPr>
              <w:spacing w:before="0" w:after="60" w:line="348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</w:rPr>
              <w:t>· 旋转擦除必须慢放，并在画面角标注明倍数，否则 800 毫秒一闪而过，评委看不见。</w:t>
            </w:r>
          </w:p>
          <w:p>
            <w:pPr>
              <w:spacing w:before="0" w:after="200" w:line="348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</w:rPr>
              <w:t>· 指标段不删。开场的创意和结尾的数据，是评委最容易记住的两头。</w:t>
            </w:r>
          </w:p>
        </w:tc>
      </w:tr>
    </w:tbl>
    <w:p>
      <w:r>
        <w:br w:type="page"/>
      </w:r>
    </w:p>
    <w:p>
      <w:pPr>
        <w:keepNext/>
        <w:spacing w:before="400" w:after="180" w:line="312" w:lineRule="auto"/>
        <w:ind w:firstLine="0"/>
        <w:outlineLvl w:val="0"/>
      </w:pPr>
      <w:r>
        <w:rPr>
          <w:rFonts w:ascii="Arial" w:hAnsi="Arial" w:eastAsia="黑体"/>
          <w:b/>
          <w:color w:val="1F3B63"/>
          <w:sz w:val="34"/>
        </w:rPr>
        <w:t>一　分镜台词</w:t>
      </w:r>
    </w:p>
    <w:p>
      <w:pPr>
        <w:spacing w:before="0"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595959"/>
          <w:sz w:val="21"/>
        </w:rPr>
        <w:t>每镜给出时间码、画面提示与口播文字。时间码左端为该镜开始处，右端为结束处。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01　0:00–0:13</w:t>
      </w:r>
      <w:r>
        <w:rPr>
          <w:rFonts w:ascii="Arial" w:hAnsi="Arial" w:eastAsia="黑体"/>
          <w:b w:val="0"/>
          <w:color w:val="595959"/>
          <w:sz w:val="20"/>
        </w:rPr>
        <w:t xml:space="preserve">　｜　整机正面全景，屏幕已出图，灯光均匀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各位评委老师好，我们是 CHR 战队。下面演示我们的参赛作品《以芯止戈》，一套完全跑在 FPGA 内部的 HDMI 音视频播放系统。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02　0:13–0:22</w:t>
      </w:r>
      <w:r>
        <w:rPr>
          <w:rFonts w:ascii="Arial" w:hAnsi="Arial" w:eastAsia="黑体"/>
          <w:b w:val="0"/>
          <w:color w:val="595959"/>
          <w:sz w:val="20"/>
        </w:rPr>
        <w:t xml:space="preserve">　｜　队员出镜，或字幕条叠在整机画面上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团队共 [人数] 人，[姓名] 负责 RTL 与时序，[姓名] 负责板级调试，[姓名] 负责文档与录制。</w:t>
      </w:r>
    </w:p>
    <w:p>
      <w:pPr>
        <w:spacing w:after="200" w:line="336" w:lineRule="auto"/>
        <w:ind w:firstLine="0" w:left="280"/>
      </w:pPr>
      <w:r>
        <w:rPr>
          <w:rFonts w:ascii="Arial" w:hAnsi="Arial" w:eastAsia="黑体"/>
          <w:b w:val="0"/>
          <w:color w:val="595959"/>
          <w:sz w:val="19"/>
        </w:rPr>
        <w:t>※ 姓名与分工须与报名表一致；单人队改为“这套系统由我一人完成”。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03　0:22–0:31</w:t>
      </w:r>
      <w:r>
        <w:rPr>
          <w:rFonts w:ascii="Arial" w:hAnsi="Arial" w:eastAsia="黑体"/>
          <w:b w:val="0"/>
          <w:color w:val="595959"/>
          <w:sz w:val="20"/>
        </w:rPr>
        <w:t xml:space="preserve">　｜　开发板特写，手指点向 FPGA 芯片与 TF 卡座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整个系统只用了一片安路 EG4S20BG256，板上没有处理器，没有操作系统，也没有外挂 DDR。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04　0:31–0:43</w:t>
      </w:r>
      <w:r>
        <w:rPr>
          <w:rFonts w:ascii="Arial" w:hAnsi="Arial" w:eastAsia="黑体"/>
          <w:b w:val="0"/>
          <w:color w:val="595959"/>
          <w:sz w:val="20"/>
        </w:rPr>
        <w:t xml:space="preserve">　｜　屏幕出图与开发板同框，缓慢推近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我们要解决的问题是：在一片中小规模 FPGA 上，怎样让开发板自己读出 TF 卡里的图片，并稳定送上 HDMI 显示器。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05　0:43–0:57</w:t>
      </w:r>
      <w:r>
        <w:rPr>
          <w:rFonts w:ascii="Arial" w:hAnsi="Arial" w:eastAsia="黑体"/>
          <w:b w:val="0"/>
          <w:color w:val="595959"/>
          <w:sz w:val="20"/>
        </w:rPr>
        <w:t xml:space="preserve">　｜　技术文档图 2-1 系统框图叠在实拍画面上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整条链路做成纯硬件流水线：SPI 读卡，片内 SDRAM 做两块帧缓存交替读写，像素域完成画质、转场与字幕，最后由 HDMI 1.4b 发送核送出。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06　0:57–1:09</w:t>
      </w:r>
      <w:r>
        <w:rPr>
          <w:rFonts w:ascii="Arial" w:hAnsi="Arial" w:eastAsia="黑体"/>
          <w:b w:val="0"/>
          <w:color w:val="595959"/>
          <w:sz w:val="20"/>
        </w:rPr>
        <w:t xml:space="preserve">　｜　回到实拍，画面稳定运行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系统跑在三个时钟域：读卡写帧 100 兆，像素 25 兆，控制 50 兆，跨域只走异步 FIFO 的格雷码指针，所以画面不会撕裂。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07　1:09–1:24</w:t>
      </w:r>
      <w:r>
        <w:rPr>
          <w:rFonts w:ascii="Arial" w:hAnsi="Arial" w:eastAsia="黑体"/>
          <w:b w:val="0"/>
          <w:color w:val="595959"/>
          <w:sz w:val="20"/>
        </w:rPr>
        <w:t xml:space="preserve">　｜　断电特写 → 拨动电源 → 数码管与 LED 亮起（一镜到底）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现在上电。数码管先显示版本号，随后 8 个 LED 依次点亮，对应 SD 卡初始化、扫描扇区和首帧写入三个节点。</w:t>
      </w:r>
    </w:p>
    <w:p>
      <w:pPr>
        <w:spacing w:after="200" w:line="336" w:lineRule="auto"/>
        <w:ind w:firstLine="0" w:left="280"/>
      </w:pPr>
      <w:r>
        <w:rPr>
          <w:rFonts w:ascii="Arial" w:hAnsi="Arial" w:eastAsia="黑体"/>
          <w:b w:val="0"/>
          <w:color w:val="595959"/>
          <w:sz w:val="19"/>
        </w:rPr>
        <w:t>※ 此镜必须一镜到底，不剪辑。评委判断稳定性主要看这一段。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08　1:24–1:33</w:t>
      </w:r>
      <w:r>
        <w:rPr>
          <w:rFonts w:ascii="Arial" w:hAnsi="Arial" w:eastAsia="黑体"/>
          <w:b w:val="0"/>
          <w:color w:val="595959"/>
          <w:sz w:val="20"/>
        </w:rPr>
        <w:t xml:space="preserve">　｜　屏幕由黑转出第一张图片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首帧写满整块缓存之后，画面自动切到第一张图，中间没有花屏。</w:t>
      </w:r>
    </w:p>
    <w:p>
      <w:pPr>
        <w:spacing w:after="200" w:line="336" w:lineRule="auto"/>
        <w:ind w:firstLine="0" w:left="280"/>
      </w:pPr>
      <w:r>
        <w:rPr>
          <w:rFonts w:ascii="Arial" w:hAnsi="Arial" w:eastAsia="黑体"/>
          <w:b w:val="0"/>
          <w:color w:val="595959"/>
          <w:sz w:val="19"/>
        </w:rPr>
        <w:t>※ 若首帧确实较慢，在镜头里打字幕说明正在扫描扇区，主动交代优于让评委猜。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09　1:33–1:44</w:t>
      </w:r>
      <w:r>
        <w:rPr>
          <w:rFonts w:ascii="Arial" w:hAnsi="Arial" w:eastAsia="黑体"/>
          <w:b w:val="0"/>
          <w:color w:val="595959"/>
          <w:sz w:val="20"/>
        </w:rPr>
        <w:t xml:space="preserve">　｜　按 KEY1 切下一张，再按 KEY0 切回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按 KEY1 切下一张，KEY0 切回上一张。新图先写进另一块缓存，写满 307200 个像素才切换显示指针。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10　1:44–1:50</w:t>
      </w:r>
      <w:r>
        <w:rPr>
          <w:rFonts w:ascii="Arial" w:hAnsi="Arial" w:eastAsia="黑体"/>
          <w:b w:val="0"/>
          <w:color w:val="595959"/>
          <w:sz w:val="20"/>
        </w:rPr>
        <w:t xml:space="preserve">　｜　按 KEY2，画面连续自动切换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按 KEY2 开启轮播，每秒一张，全程不撕裂。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11　1:50–1:59</w:t>
      </w:r>
      <w:r>
        <w:rPr>
          <w:rFonts w:ascii="Arial" w:hAnsi="Arial" w:eastAsia="黑体"/>
          <w:b w:val="0"/>
          <w:color w:val="595959"/>
          <w:sz w:val="20"/>
        </w:rPr>
        <w:t xml:space="preserve">　｜　按 KEY7 切到滑动，完整录一次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转场由 KEY7 循环切换。第一种是滑动，整幅画面连续推移。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12　1:59–2:13</w:t>
      </w:r>
      <w:r>
        <w:rPr>
          <w:rFonts w:ascii="Arial" w:hAnsi="Arial" w:eastAsia="黑体"/>
          <w:b w:val="0"/>
          <w:color w:val="595959"/>
          <w:sz w:val="20"/>
        </w:rPr>
        <w:t xml:space="preserve">　｜　再按 KEY7 切到淡变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第二种是淡变，画面先压暗再提亮。这一路没有增加乘法器，系数并进了画质通路的斜率与偏移。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13　2:13–2:45</w:t>
      </w:r>
      <w:r>
        <w:rPr>
          <w:rFonts w:ascii="Arial" w:hAnsi="Arial" w:eastAsia="黑体"/>
          <w:b w:val="0"/>
          <w:color w:val="595959"/>
          <w:sz w:val="20"/>
        </w:rPr>
        <w:t xml:space="preserve">　｜　再按 KEY7 切到旋转擦除，先 0.3 倍慢放，再补正常速度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第三种是旋转擦除，我们花时间最多的一种。一条分界线绕中心转一圈，新图随扫过的扇区渐次显现，转满一圈约 800 毫秒。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我们没有做二维重采样，而是把读突发从 128 字降到 16 字，在每 16 像素块的边界上换源帧，用一条转动的分界线换来同样的观感。</w:t>
      </w:r>
    </w:p>
    <w:p>
      <w:pPr>
        <w:spacing w:after="200" w:line="336" w:lineRule="auto"/>
        <w:ind w:firstLine="0" w:left="280"/>
      </w:pPr>
      <w:r>
        <w:rPr>
          <w:rFonts w:ascii="Arial" w:hAnsi="Arial" w:eastAsia="黑体"/>
          <w:b w:val="0"/>
          <w:color w:val="595959"/>
          <w:sz w:val="19"/>
        </w:rPr>
        <w:t>※ 800 毫秒在视频里一闪就过，必须慢放，并在角标注明倍数。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14　2:45–2:57</w:t>
      </w:r>
      <w:r>
        <w:rPr>
          <w:rFonts w:ascii="Arial" w:hAnsi="Arial" w:eastAsia="黑体"/>
          <w:b w:val="0"/>
          <w:color w:val="595959"/>
          <w:sz w:val="20"/>
        </w:rPr>
        <w:t xml:space="preserve">　｜　长按 KEY6 切换对象，OSD 变化；KEY3/KEY4 调档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KEY3、KEY4 调当前参数，长按连发；长按 KEY6 切换亮度与对比度，左上角 OSD 实时显示档位。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15　2:57–3:11</w:t>
      </w:r>
      <w:r>
        <w:rPr>
          <w:rFonts w:ascii="Arial" w:hAnsi="Arial" w:eastAsia="黑体"/>
          <w:b w:val="0"/>
          <w:color w:val="595959"/>
          <w:sz w:val="20"/>
        </w:rPr>
        <w:t xml:space="preserve">　｜　镜头靠近屏幕底部，字幕滚动特写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字幕全程滚动，中英双语同速，每帧一个像素，约每秒 60 像素；白字黑描边加渐变暗底，压亮背景也读得清。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16　3:11–3:24</w:t>
      </w:r>
      <w:r>
        <w:rPr>
          <w:rFonts w:ascii="Arial" w:hAnsi="Arial" w:eastAsia="黑体"/>
          <w:b w:val="0"/>
          <w:color w:val="595959"/>
          <w:sz w:val="20"/>
        </w:rPr>
        <w:t xml:space="preserve">　｜　镜头带到 HDMI 线，画面中音乐响起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声音走同一条 HDMI 线。系统扫描 WAV 的 RIFF 头，流式读 data 段，用 520/521 分频得到 48 千赫兹，再按 ACR 写进数据岛。</w:t>
      </w:r>
    </w:p>
    <w:p>
      <w:pPr>
        <w:spacing w:after="200" w:line="336" w:lineRule="auto"/>
        <w:ind w:firstLine="0" w:left="280"/>
      </w:pPr>
      <w:r>
        <w:rPr>
          <w:rFonts w:ascii="Arial" w:hAnsi="Arial" w:eastAsia="黑体"/>
          <w:b w:val="0"/>
          <w:color w:val="595959"/>
          <w:sz w:val="19"/>
        </w:rPr>
        <w:t>※ 只保留作品自身播放的音乐，不要另配 BGM，否则分不清声音来源。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17　3:24–3:35</w:t>
      </w:r>
      <w:r>
        <w:rPr>
          <w:rFonts w:ascii="Arial" w:hAnsi="Arial" w:eastAsia="黑体"/>
          <w:b w:val="0"/>
          <w:color w:val="595959"/>
          <w:sz w:val="20"/>
        </w:rPr>
        <w:t xml:space="preserve">　｜　按 KEY6 打开频谱，八段柱随节拍起伏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KEY6 打开频谱。八段柱子对应 100 赫兹到 11 千赫兹，落下约需 0.45 秒，所以它跟得上节拍。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18　3:35–3:50</w:t>
      </w:r>
      <w:r>
        <w:rPr>
          <w:rFonts w:ascii="Arial" w:hAnsi="Arial" w:eastAsia="黑体"/>
          <w:b w:val="0"/>
          <w:color w:val="595959"/>
          <w:sz w:val="20"/>
        </w:rPr>
        <w:t xml:space="preserve">　｜　按 KEY5 进入，屏幕切到固定图案，警报音起；再按一次退出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KEY5 进入应急画面。这一路直接从片内 ROM 出，不经过帧缓存，卡读不出来也有画面，同时锁定切图键防止误触。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19　3:50–4:01</w:t>
      </w:r>
      <w:r>
        <w:rPr>
          <w:rFonts w:ascii="Arial" w:hAnsi="Arial" w:eastAsia="黑体"/>
          <w:b w:val="0"/>
          <w:color w:val="595959"/>
          <w:sz w:val="20"/>
        </w:rPr>
        <w:t xml:space="preserve">　｜　数码管与 LED 特写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数码管和 LED 全程报状态。调试时我们不看屏幕，光凭这两个器件就知道卡在哪一步。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20　4:01–4:27</w:t>
      </w:r>
      <w:r>
        <w:rPr>
          <w:rFonts w:ascii="Arial" w:hAnsi="Arial" w:eastAsia="黑体"/>
          <w:b w:val="0"/>
          <w:color w:val="595959"/>
          <w:sz w:val="20"/>
        </w:rPr>
        <w:t xml:space="preserve">　｜　切到资源与时序数据页，或叠加大字指标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最后是数据。TD 5.6.2 布局布线后 LUT 用 7959 个，占 40.6%；DSP 13 个共 29；BRAM 33 块共 64。建立余量 +0.287 纳秒，保持余量 +0.011 纳秒，无违例端点。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这组数字背后改过一次结构：地址计算原来串在一拍里，100 兆下 slack 是负 2.94 纳秒，12 个端点违例；把最后一段寄存一拍、拆成两级流水，才把它拉回正数。</w:t>
      </w:r>
    </w:p>
    <w:p>
      <w:pPr>
        <w:spacing w:after="200" w:line="336" w:lineRule="auto"/>
        <w:ind w:firstLine="0" w:left="280"/>
      </w:pPr>
      <w:r>
        <w:rPr>
          <w:rFonts w:ascii="Arial" w:hAnsi="Arial" w:eastAsia="黑体"/>
          <w:b w:val="0"/>
          <w:color w:val="595959"/>
          <w:sz w:val="19"/>
        </w:rPr>
        <w:t>※ 数字念慢一点，让评委记下来。</w:t>
      </w:r>
    </w:p>
    <w:p>
      <w:pPr>
        <w:keepNext/>
        <w:spacing w:before="220" w:after="80" w:line="300" w:lineRule="auto"/>
        <w:ind w:firstLine="0"/>
        <w:pBdr>
          <w:left w:val="single" w:sz="18" w:space="8" w:color="2E5496"/>
        </w:pBdr>
      </w:pPr>
      <w:r>
        <w:rPr>
          <w:rFonts w:ascii="Arial" w:hAnsi="Arial" w:eastAsia="黑体"/>
          <w:b/>
          <w:color w:val="2E5496"/>
          <w:sz w:val="21"/>
        </w:rPr>
        <w:t>镜 21　4:27–4:34</w:t>
      </w:r>
      <w:r>
        <w:rPr>
          <w:rFonts w:ascii="Arial" w:hAnsi="Arial" w:eastAsia="黑体"/>
          <w:b w:val="0"/>
          <w:color w:val="595959"/>
          <w:sz w:val="20"/>
        </w:rPr>
        <w:t xml:space="preserve">　｜　回到整机全景，屏幕正常播放</w:t>
      </w:r>
    </w:p>
    <w:p>
      <w:pPr>
        <w:spacing w:before="40" w:after="120" w:line="372" w:lineRule="auto"/>
        <w:ind w:firstLine="480" w:left="280"/>
        <w:jc w:val="both"/>
      </w:pPr>
      <w:r>
        <w:rPr>
          <w:rFonts w:ascii="Times New Roman" w:hAnsi="Times New Roman" w:eastAsia="宋体"/>
          <w:b w:val="0"/>
          <w:sz w:val="24"/>
        </w:rPr>
        <w:t>以上就是《以芯止戈》的全部演示，谢谢各位评委老师。</w:t>
      </w:r>
    </w:p>
    <w:p>
      <w:r>
        <w:br w:type="page"/>
      </w:r>
    </w:p>
    <w:p>
      <w:pPr>
        <w:keepNext/>
        <w:spacing w:before="400" w:after="180" w:line="312" w:lineRule="auto"/>
        <w:ind w:firstLine="0"/>
        <w:outlineLvl w:val="0"/>
      </w:pPr>
      <w:r>
        <w:rPr>
          <w:rFonts w:ascii="Arial" w:hAnsi="Arial" w:eastAsia="黑体"/>
          <w:b/>
          <w:color w:val="1F3B63"/>
          <w:sz w:val="34"/>
        </w:rPr>
        <w:t>二　按键与功能对照</w:t>
      </w:r>
    </w:p>
    <w:p>
      <w:pPr>
        <w:keepNext/>
        <w:spacing w:before="300" w:after="120" w:line="312" w:lineRule="auto"/>
        <w:ind w:firstLine="0"/>
        <w:outlineLvl w:val="1"/>
      </w:pPr>
      <w:r>
        <w:rPr>
          <w:rFonts w:ascii="Arial" w:hAnsi="Arial" w:eastAsia="黑体"/>
          <w:b/>
          <w:color w:val="1F3B63"/>
          <w:sz w:val="27"/>
        </w:rPr>
        <w:t>2.1　按键一览</w:t>
      </w:r>
    </w:p>
    <w:p>
      <w:pPr>
        <w:spacing w:before="0"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595959"/>
          <w:sz w:val="21"/>
        </w:rPr>
        <w:t>下表按板上丝印的键名列出口播中提到的每一个按键，供录制时核对，避免念错键名。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247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按键</w:t>
            </w:r>
          </w:p>
        </w:tc>
        <w:tc>
          <w:tcPr>
            <w:tcW w:type="dxa" w:w="5102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041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对应镜头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黑体"/>
                <w:b/>
                <w:color w:val="2E5496"/>
                <w:sz w:val="19"/>
              </w:rPr>
              <w:t>KEY0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上一张图片；转场方式为旋转擦除时决定逆时针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镜 09、镜 13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黑体"/>
                <w:b/>
                <w:color w:val="2E5496"/>
                <w:sz w:val="19"/>
              </w:rPr>
              <w:t>KEY1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下一张图片；转场方式为旋转擦除时决定顺时针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镜 09、镜 13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黑体"/>
                <w:b/>
                <w:color w:val="2E5496"/>
                <w:sz w:val="19"/>
              </w:rPr>
              <w:t>KEY2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自动轮播 开 / 关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镜 10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黑体"/>
                <w:b/>
                <w:color w:val="2E5496"/>
                <w:sz w:val="19"/>
              </w:rPr>
              <w:t>KEY3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当前参数递减（长按 200 ms 连发）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镜 14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黑体"/>
                <w:b/>
                <w:color w:val="2E5496"/>
                <w:sz w:val="19"/>
              </w:rPr>
              <w:t>KEY4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当前参数递增（长按 200 ms 连发）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镜 14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黑体"/>
                <w:b/>
                <w:color w:val="2E5496"/>
                <w:sz w:val="19"/>
              </w:rPr>
              <w:t>KEY5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应急模式 进入 / 退出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镜 18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黑体"/>
                <w:b/>
                <w:color w:val="2E5496"/>
                <w:sz w:val="19"/>
              </w:rPr>
              <w:t>KEY6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短按：音频频谱 开 / 关；长按 0.8 s：切换调节对象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镜 14、镜 17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黑体"/>
                <w:b/>
                <w:color w:val="2E5496"/>
                <w:sz w:val="19"/>
              </w:rPr>
              <w:t>KEY7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转场方式循环：滑动 → 淡变 → 旋转擦除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镜 11–13</w:t>
            </w:r>
          </w:p>
        </w:tc>
      </w:tr>
    </w:tbl>
    <w:p>
      <w:pPr>
        <w:spacing w:before="160" w:after="240" w:line="360" w:lineRule="auto"/>
        <w:ind w:firstLine="400"/>
        <w:jc w:val="both"/>
      </w:pPr>
      <w:r>
        <w:rPr>
          <w:rFonts w:ascii="Times New Roman" w:hAnsi="Times New Roman" w:eastAsia="宋体"/>
          <w:b w:val="0"/>
          <w:color w:val="595959"/>
          <w:sz w:val="20"/>
        </w:rPr>
        <w:t>注：KEY0 与 KEY1 在常态下是上一张与下一张；当转场方式切换到旋转擦除后，这两个键用来指定旋转方向，KEY1 对应顺时针、KEY0 对应逆时针。</w:t>
      </w:r>
    </w:p>
    <w:p>
      <w:pPr>
        <w:keepNext/>
        <w:spacing w:before="300" w:after="120" w:line="312" w:lineRule="auto"/>
        <w:ind w:firstLine="0"/>
        <w:outlineLvl w:val="1"/>
      </w:pPr>
      <w:r>
        <w:rPr>
          <w:rFonts w:ascii="Arial" w:hAnsi="Arial" w:eastAsia="黑体"/>
          <w:b/>
          <w:color w:val="1F3B63"/>
          <w:sz w:val="27"/>
        </w:rPr>
        <w:t>2.2　数字与型号的读法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下面这些写法直接照着念容易卡壳或念错，录制前统一一遍。左列是文稿写法，右列是口播读法。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3061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文稿写法</w:t>
            </w:r>
          </w:p>
        </w:tc>
        <w:tc>
          <w:tcPr>
            <w:tcW w:type="dxa" w:w="5329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口播读法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EG4S20BG256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E-G-4-S-20-B-G-256，逐段念，不连读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TD 5.6.2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T-D 五点六点二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HDMI 1.4b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HDMI 一点四 b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7959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七千九百五十九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19600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一万九千六百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40.6%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百分之四十点六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307200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三十万七千二百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520/521 分频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五百二十与五百二十一交替分频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+0.287 ns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正零点二八七纳秒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+0.011 ns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正零点零一一纳秒</w:t>
            </w:r>
          </w:p>
        </w:tc>
      </w:tr>
      <w:tr>
        <w:tc>
          <w:tcPr>
            <w:tcW w:type="dxa" w:w="306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100 兆 / 25 兆 / 50 兆</w:t>
            </w:r>
          </w:p>
        </w:tc>
        <w:tc>
          <w:tcPr>
            <w:tcW w:type="dxa" w:w="532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一百兆赫兹、二十五兆赫兹、五十兆赫兹</w:t>
            </w:r>
          </w:p>
        </w:tc>
      </w:tr>
    </w:tbl>
    <w:p>
      <w:r>
        <w:br w:type="page"/>
      </w:r>
    </w:p>
    <w:p>
      <w:pPr>
        <w:keepNext/>
        <w:spacing w:before="300" w:after="120" w:line="312" w:lineRule="auto"/>
        <w:ind w:firstLine="0"/>
        <w:outlineLvl w:val="1"/>
      </w:pPr>
      <w:r>
        <w:rPr>
          <w:rFonts w:ascii="Arial" w:hAnsi="Arial" w:eastAsia="黑体"/>
          <w:b/>
          <w:color w:val="1F3B63"/>
          <w:sz w:val="27"/>
        </w:rPr>
        <w:t>2.3　术语口径统一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同一样东西在一段解说里换三种叫法，评委会以为你在说三个模块。下面四个词建议全片只用一个说法。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928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固定叫法</w:t>
            </w:r>
          </w:p>
        </w:tc>
        <w:tc>
          <w:tcPr>
            <w:tcW w:type="dxa" w:w="2494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避免的说法</w:t>
            </w:r>
          </w:p>
        </w:tc>
        <w:tc>
          <w:tcPr>
            <w:tcW w:type="dxa" w:w="3969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192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帧缓存</w:t>
            </w:r>
          </w:p>
        </w:tc>
        <w:tc>
          <w:tcPr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双缓冲、乒乓 buffer</w:t>
            </w:r>
          </w:p>
        </w:tc>
        <w:tc>
          <w:tcPr>
            <w:tcW w:type="dxa" w:w="396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“帧缓存”是评委最熟的说法，且与图 2-2 一致</w:t>
            </w:r>
          </w:p>
        </w:tc>
      </w:tr>
      <w:tr>
        <w:tc>
          <w:tcPr>
            <w:tcW w:type="dxa" w:w="192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读突发 / 写突发</w:t>
            </w:r>
          </w:p>
        </w:tc>
        <w:tc>
          <w:tcPr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burst、BURST_LEN</w:t>
            </w:r>
          </w:p>
        </w:tc>
        <w:tc>
          <w:tcPr>
            <w:tcW w:type="dxa" w:w="396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中文优先，确需提英文时可括注一次</w:t>
            </w:r>
          </w:p>
        </w:tc>
      </w:tr>
      <w:tr>
        <w:tc>
          <w:tcPr>
            <w:tcW w:type="dxa" w:w="192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像素域</w:t>
            </w:r>
          </w:p>
        </w:tc>
        <w:tc>
          <w:tcPr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视频时钟域</w:t>
            </w:r>
          </w:p>
        </w:tc>
        <w:tc>
          <w:tcPr>
            <w:tcW w:type="dxa" w:w="396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本稿第三节已定义一次，后面全用“像素域”</w:t>
            </w:r>
          </w:p>
        </w:tc>
      </w:tr>
      <w:tr>
        <w:tc>
          <w:tcPr>
            <w:tcW w:type="dxa" w:w="192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E5496"/>
                <w:sz w:val="19"/>
              </w:rPr>
              <w:t>分界线</w:t>
            </w:r>
          </w:p>
        </w:tc>
        <w:tc>
          <w:tcPr>
            <w:tcW w:type="dxa" w:w="2494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扫描线、擦除线</w:t>
            </w:r>
          </w:p>
        </w:tc>
        <w:tc>
          <w:tcPr>
            <w:tcW w:type="dxa" w:w="3969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Arial" w:hAnsi="Arial" w:eastAsia="宋体"/>
                <w:b w:val="0"/>
                <w:color w:val="222222"/>
                <w:sz w:val="19"/>
              </w:rPr>
              <w:t>与“扫描扇区”区分开，避免两个“扫描”打架</w:t>
            </w:r>
          </w:p>
        </w:tc>
      </w:tr>
    </w:tbl>
    <w:p>
      <w:pPr>
        <w:keepNext/>
        <w:spacing w:before="300" w:after="120" w:line="312" w:lineRule="auto"/>
        <w:ind w:firstLine="0"/>
        <w:outlineLvl w:val="1"/>
      </w:pPr>
      <w:r>
        <w:rPr>
          <w:rFonts w:ascii="Arial" w:hAnsi="Arial" w:eastAsia="黑体"/>
          <w:b/>
          <w:color w:val="1F3B63"/>
          <w:sz w:val="27"/>
        </w:rPr>
        <w:t>2.4　口播自查清单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595959"/>
          <w:sz w:val="21"/>
        </w:rPr>
        <w:t>录制前对着这份清单通读一遍，能避免大部分现场口误。以下各条是经验性建议，不是硬性规定。</w:t>
      </w:r>
    </w:p>
    <w:p>
      <w:pPr>
        <w:spacing w:after="100" w:line="372" w:lineRule="auto"/>
        <w:ind w:firstLine="0" w:left="320"/>
      </w:pPr>
      <w:r>
        <w:rPr>
          <w:rFonts w:ascii="Times New Roman" w:hAnsi="Times New Roman" w:eastAsia="宋体"/>
          <w:b w:val="0"/>
          <w:color w:val="333333"/>
          <w:sz w:val="21"/>
        </w:rPr>
        <w:t>· 三个时钟域的顺序固定为 100、25、50，不要一会儿说“像素 25 兆”，一会儿说“视频 25 兆”。</w:t>
      </w:r>
    </w:p>
    <w:p>
      <w:pPr>
        <w:spacing w:after="100" w:line="372" w:lineRule="auto"/>
        <w:ind w:firstLine="0" w:left="320"/>
      </w:pPr>
      <w:r>
        <w:rPr>
          <w:rFonts w:ascii="Times New Roman" w:hAnsi="Times New Roman" w:eastAsia="宋体"/>
          <w:b w:val="0"/>
          <w:color w:val="333333"/>
          <w:sz w:val="21"/>
        </w:rPr>
        <w:t>· 单位全稿统一用中文：纳秒、毫秒、千赫兹、兆赫兹。不要在同一段里混用 ns 与“纳秒”。</w:t>
      </w:r>
    </w:p>
    <w:p>
      <w:pPr>
        <w:spacing w:after="100" w:line="372" w:lineRule="auto"/>
        <w:ind w:firstLine="0" w:left="320"/>
      </w:pPr>
      <w:r>
        <w:rPr>
          <w:rFonts w:ascii="Times New Roman" w:hAnsi="Times New Roman" w:eastAsia="宋体"/>
          <w:b w:val="0"/>
          <w:color w:val="333333"/>
          <w:sz w:val="21"/>
        </w:rPr>
        <w:t>· 每念完一个数字停半拍，给评委留下记录的时间；指标段尤其不能赶。</w:t>
      </w:r>
    </w:p>
    <w:p>
      <w:pPr>
        <w:spacing w:after="100" w:line="372" w:lineRule="auto"/>
        <w:ind w:firstLine="0" w:left="320"/>
      </w:pPr>
      <w:r>
        <w:rPr>
          <w:rFonts w:ascii="Times New Roman" w:hAnsi="Times New Roman" w:eastAsia="宋体"/>
          <w:b w:val="0"/>
          <w:color w:val="333333"/>
          <w:sz w:val="21"/>
        </w:rPr>
        <w:t>· 讲到旋转擦除时把语速压下来，这是全片最主要的技术攻坚点，念快了评委抓不住。</w:t>
      </w:r>
    </w:p>
    <w:p>
      <w:pPr>
        <w:spacing w:after="100" w:line="372" w:lineRule="auto"/>
        <w:ind w:firstLine="0" w:left="320"/>
      </w:pPr>
      <w:r>
        <w:rPr>
          <w:rFonts w:ascii="Times New Roman" w:hAnsi="Times New Roman" w:eastAsia="宋体"/>
          <w:b w:val="0"/>
          <w:color w:val="333333"/>
          <w:sz w:val="21"/>
        </w:rPr>
        <w:t>· 收尾一句要干脆，说完“谢谢各位评委老师”就停，不要补“作品还有很多不足”之类的客套。</w:t>
      </w:r>
    </w:p>
    <w:p>
      <w:r>
        <w:br w:type="page"/>
      </w:r>
    </w:p>
    <w:p>
      <w:pPr>
        <w:keepNext/>
        <w:spacing w:before="400" w:after="180" w:line="312" w:lineRule="auto"/>
        <w:ind w:firstLine="0"/>
        <w:outlineLvl w:val="0"/>
      </w:pPr>
      <w:r>
        <w:rPr>
          <w:rFonts w:ascii="Arial" w:hAnsi="Arial" w:eastAsia="黑体"/>
          <w:b/>
          <w:color w:val="1F3B63"/>
          <w:sz w:val="34"/>
        </w:rPr>
        <w:t>三　纯台词连读版（配音／背稿用）</w:t>
      </w:r>
    </w:p>
    <w:p>
      <w:pPr>
        <w:spacing w:before="0" w:after="20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595959"/>
          <w:sz w:val="21"/>
        </w:rPr>
        <w:t>本节删去画面提示与提示语，文字与第一节完全一致，供配音与背稿使用。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开场　[0:00–0:13]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各位评委老师好，我们是 CHR 战队。下面演示我们的参赛作品《以芯止戈》，一套完全跑在 FPGA 内部的 HDMI 音视频播放系统。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团队　[0:13–0:22]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团队共 [人数] 人，[姓名] 负责 RTL 与时序，[姓名] 负责板级调试，[姓名] 负责文档与录制。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作品定位　[0:22–0:31]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整个系统只用了一片安路 EG4S20BG256，板上没有处理器，没有操作系统，也没有外挂 DDR。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问题　[0:31–0:43]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我们要解决的问题是：在一片中小规模 FPGA 上，怎样让开发板自己读出 TF 卡里的图片，并稳定送上 HDMI 显示器。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方案　[0:43–0:57]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整条链路做成纯硬件流水线：SPI 读卡，片内 SDRAM 做两块帧缓存交替读写，像素域完成画质、转场与字幕，最后由 HDMI 1.4b 发送核送出。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时钟域　[0:57–1:09]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系统跑在三个时钟域：读卡写帧 100 兆，像素 25 兆，控制 50 兆，跨域只走异步 FIFO 的格雷码指针，所以画面不会撕裂。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上电　[1:09–1:24]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现在上电。数码管先显示版本号，随后 8 个 LED 依次点亮，对应 SD 卡初始化、扫描扇区和首帧写入三个节点。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首图　[1:24–1:33]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首帧写满整块缓存之后，画面自动切到第一张图，中间没有花屏。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切图　[1:33–1:44]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 KEY1 切下一张，KEY0 切回上一张。新图先写进另一块缓存，写满 307200 个像素才切换显示指针。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轮播　[1:44–1:50]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 KEY2 开启轮播，每秒一张，全程不撕裂。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滑动　[1:50–1:59]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转场由 KEY7 循环切换。第一种是滑动，整幅画面连续推移。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淡变　[1:59–2:13]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第二种是淡变，画面先压暗再提亮。这一路没有增加乘法器，系数并进了画质通路的斜率与偏移。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旋转擦除　[2:13–2:45]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第三种是旋转擦除，我们花时间最多的一种。一条分界线绕中心转一圈，新图随扫过的扇区渐次显现，转满一圈约 800 毫秒。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我们没有做二维重采样，而是把读突发从 128 字降到 16 字，在每 16 像素块的边界上换源帧，用一条转动的分界线换来同样的观感。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画质调节　[2:45–2:57]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KEY3、KEY4 调当前参数，长按连发；长按 KEY6 切换亮度与对比度，左上角 OSD 实时显示档位。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滚动字幕　[2:57–3:11]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字幕全程滚动，中英双语同速，每帧一个像素，约每秒 60 像素；白字黑描边加渐变暗底，压亮背景也读得清。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音频　[3:11–3:24]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声音走同一条 HDMI 线。系统扫描 WAV 的 RIFF 头，流式读 data 段，用 520/521 分频得到 48 千赫兹，再按 ACR 写进数据岛。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频谱　[3:24–3:35]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KEY6 打开频谱。八段柱子对应 100 赫兹到 11 千赫兹，落下约需 0.45 秒，所以它跟得上节拍。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应急画面　[3:35–3:50]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KEY5 进入应急画面。这一路直接从片内 ROM 出，不经过帧缓存，卡读不出来也有画面，同时锁定切图键防止误触。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状态指示　[3:50–4:01]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数码管和 LED 全程报状态。调试时我们不看屏幕，光凭这两个器件就知道卡在哪一步。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指标　[4:01–4:27]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最后是数据。TD 5.6.2 布局布线后 LUT 用 7959 个，占 40.6%；DSP 13 个共 29；BRAM 33 块共 64。建立余量 +0.287 纳秒，保持余量 +0.011 纳秒，无违例端点。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这组数字背后改过一次结构：地址计算原来串在一拍里，100 兆下 slack 是负 2.94 纳秒，12 个端点违例；把最后一段寄存一拍、拆成两级流水，才把它拉回正数。</w:t>
      </w:r>
    </w:p>
    <w:p>
      <w:pPr>
        <w:keepNext/>
        <w:spacing w:before="200" w:after="40"/>
        <w:ind w:firstLine="0"/>
      </w:pPr>
      <w:r>
        <w:rPr>
          <w:rFonts w:ascii="Arial" w:hAnsi="Arial" w:eastAsia="黑体"/>
          <w:b/>
          <w:color w:val="2E5496"/>
          <w:sz w:val="20"/>
        </w:rPr>
        <w:t>收尾　[4:27–4:34]</w:t>
      </w:r>
    </w:p>
    <w:p>
      <w:pPr>
        <w:spacing w:before="0" w:after="160" w:line="444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以上就是《以芯止戈》的全部演示，谢谢各位评委老师。</w:t>
      </w:r>
    </w:p>
    <w:p>
      <w:r>
        <w:br w:type="page"/>
      </w:r>
    </w:p>
    <w:p>
      <w:pPr>
        <w:keepNext/>
        <w:spacing w:before="400" w:after="180" w:line="312" w:lineRule="auto"/>
        <w:ind w:firstLine="0"/>
        <w:outlineLvl w:val="0"/>
      </w:pPr>
      <w:r>
        <w:rPr>
          <w:rFonts w:ascii="Arial" w:hAnsi="Arial" w:eastAsia="黑体"/>
          <w:b/>
          <w:color w:val="1F3B63"/>
          <w:sz w:val="34"/>
        </w:rPr>
        <w:t>四　时长核对与拍摄建议</w:t>
      </w:r>
    </w:p>
    <w:p>
      <w:pPr>
        <w:keepNext/>
        <w:spacing w:before="300" w:after="120" w:line="312" w:lineRule="auto"/>
        <w:ind w:firstLine="0"/>
        <w:outlineLvl w:val="1"/>
      </w:pPr>
      <w:r>
        <w:rPr>
          <w:rFonts w:ascii="Arial" w:hAnsi="Arial" w:eastAsia="黑体"/>
          <w:b/>
          <w:color w:val="1F3B63"/>
          <w:sz w:val="27"/>
        </w:rPr>
        <w:t>4.1　时间分配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全稿共 811 个汉字。按每分钟 220 字计算，纯口播约 3:41，加按键与画面停留的 53 秒，估算成片 4:34，落在多数赛区 5 分钟的限制以内。若赛区限时 3 分钟，可按 4.3 的顺序整镜删除。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4082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928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镜头</w:t>
            </w:r>
          </w:p>
        </w:tc>
        <w:tc>
          <w:tcPr>
            <w:tcW w:type="dxa" w:w="2381"/>
            <w:shd w:fill="2E5496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时长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开场与团队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01、02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22 秒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作品定位与问题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03、04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21 秒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方案与时钟域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05、06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26 秒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上电与首图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07、08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24 秒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切图与轮播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09、10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18 秒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三种转场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11、12、13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55 秒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画质与字幕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14、15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26 秒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音频与频谱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16、17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24 秒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应急与状态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18、19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26 秒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指标与收尾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20、21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33 秒</w:t>
            </w:r>
          </w:p>
        </w:tc>
      </w:tr>
    </w:tbl>
    <w:p>
      <w:pPr>
        <w:keepNext/>
        <w:spacing w:before="300" w:after="120" w:line="312" w:lineRule="auto"/>
        <w:ind w:firstLine="0"/>
        <w:outlineLvl w:val="1"/>
      </w:pPr>
      <w:r>
        <w:rPr>
          <w:rFonts w:ascii="Arial" w:hAnsi="Arial" w:eastAsia="黑体"/>
          <w:b/>
          <w:color w:val="1F3B63"/>
          <w:sz w:val="27"/>
        </w:rPr>
        <w:t>4.2　拍摄与剪辑</w:t>
      </w:r>
    </w:p>
    <w:p>
      <w:pPr>
        <w:spacing w:after="80" w:line="360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固定三个机位：整机正面全景、屏幕特写、键盘与数码管特写。三机位同时录，后期按台词切，避免现场手忙脚乱。</w:t>
      </w:r>
    </w:p>
    <w:p>
      <w:pPr>
        <w:spacing w:after="80" w:line="360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上电那一段一镜到底，不剪辑。这是评委判断稳定性的唯一依据。</w:t>
      </w:r>
    </w:p>
    <w:p>
      <w:pPr>
        <w:spacing w:after="80" w:line="360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旋转擦除与淡变加慢放，慢放倍数在画面角标注明，不要让人误以为是实时速度。</w:t>
      </w:r>
    </w:p>
    <w:p>
      <w:pPr>
        <w:spacing w:after="80" w:line="360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念到“按 KEY5”时，画面里必须正在按 KEY5。声音与动作差半秒，专业感就掉了。</w:t>
      </w:r>
    </w:p>
    <w:p>
      <w:pPr>
        <w:spacing w:after="80" w:line="360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只保留作品自身播放的音乐，不另配 BGM，否则评委会分不清声音是不是板子发出来的。</w:t>
      </w:r>
    </w:p>
    <w:p>
      <w:pPr>
        <w:spacing w:after="80" w:line="360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桌面只留开发板、HDMI 线、电源与 TF 卡。画面越干净，越像成品而不是实验台。</w:t>
      </w:r>
    </w:p>
    <w:p>
      <w:pPr>
        <w:keepNext/>
        <w:spacing w:before="300" w:after="120" w:line="312" w:lineRule="auto"/>
        <w:ind w:firstLine="0"/>
        <w:outlineLvl w:val="1"/>
      </w:pPr>
      <w:r>
        <w:rPr>
          <w:rFonts w:ascii="Arial" w:hAnsi="Arial" w:eastAsia="黑体"/>
          <w:b/>
          <w:color w:val="1F3B63"/>
          <w:sz w:val="27"/>
        </w:rPr>
        <w:t>4.3　压到 3 分钟以内的删减顺序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若赛区限时 3 分钟，按下列顺序整镜删除，删到够用为止。镜 07、镜 13、镜 20 三段建议保留，它们分别是稳定性证据、技术含量与量化结果。</w:t>
      </w:r>
    </w:p>
    <w:p>
      <w:pPr>
        <w:spacing w:after="60" w:line="348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删 镜 06（时钟域），省约 25 秒</w:t>
      </w:r>
    </w:p>
    <w:p>
      <w:pPr>
        <w:spacing w:after="60" w:line="348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删 镜 19（状态指示），省约 15 秒</w:t>
      </w:r>
    </w:p>
    <w:p>
      <w:pPr>
        <w:spacing w:after="60" w:line="348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删 镜 10（轮播），省约 18 秒</w:t>
      </w:r>
    </w:p>
    <w:p>
      <w:pPr>
        <w:spacing w:after="60" w:line="348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删 镜 12（淡变），省约 15 秒</w:t>
      </w:r>
    </w:p>
    <w:p>
      <w:pPr>
        <w:spacing w:after="60" w:line="348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删 镜 15（滚动字幕），省约 22 秒</w:t>
      </w:r>
    </w:p>
    <w:p>
      <w:pPr>
        <w:spacing w:before="0"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五镜全删约省 1 分 35 秒，成片落到 3 分钟以内，此时可再从镜 02、镜 05 各删一句。反过来说，若赛区允许 8 分钟，镜 13 与镜 20 各有一句可展开细讲的余量，展开后按现有语速约增加 40 秒。</w:t>
      </w:r>
    </w:p>
    <w:p>
      <w:pPr>
        <w:keepNext/>
        <w:spacing w:before="300" w:after="120" w:line="312" w:lineRule="auto"/>
        <w:ind w:firstLine="0"/>
        <w:outlineLvl w:val="1"/>
      </w:pPr>
      <w:r>
        <w:rPr>
          <w:rFonts w:ascii="Arial" w:hAnsi="Arial" w:eastAsia="黑体"/>
          <w:b/>
          <w:color w:val="1F3B63"/>
          <w:sz w:val="27"/>
        </w:rPr>
        <w:t>4.4　需团队核实后填入的空位</w:t>
      </w:r>
    </w:p>
    <w:p>
      <w:pPr>
        <w:spacing w:after="80" w:line="360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学校名称与队名全称：若报名表队名与“CHR 战队”不同，开场第一句须改成报名表写法。</w:t>
      </w:r>
    </w:p>
    <w:p>
      <w:pPr>
        <w:spacing w:after="80" w:line="360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队员人数与分工：三人队与单人队说法不同，单人队改为“这套系统由我一人完成”。</w:t>
      </w:r>
    </w:p>
    <w:p>
      <w:pPr>
        <w:spacing w:after="80" w:line="360" w:lineRule="auto"/>
        <w:ind w:firstLine="0" w:left="320"/>
      </w:pPr>
      <w:r>
        <w:rPr>
          <w:rFonts w:ascii="Times New Roman" w:hAnsi="Times New Roman" w:eastAsia="宋体"/>
          <w:b w:val="0"/>
          <w:sz w:val="21"/>
        </w:rPr>
        <w:t>· 上电到首帧的实际秒数：若确实需要较长时间，建议在镜头里打字幕说明正在扫描扇区。</w:t>
      </w:r>
    </w:p>
    <w:p>
      <w:pPr>
        <w:keepNext/>
        <w:spacing w:before="300" w:after="120" w:line="312" w:lineRule="auto"/>
        <w:ind w:firstLine="0"/>
        <w:outlineLvl w:val="1"/>
      </w:pPr>
      <w:r>
        <w:rPr>
          <w:rFonts w:ascii="Arial" w:hAnsi="Arial" w:eastAsia="黑体"/>
          <w:b/>
          <w:color w:val="1F3B63"/>
          <w:sz w:val="27"/>
        </w:rPr>
        <w:t>4.5　参考来源</w:t>
      </w:r>
    </w:p>
    <w:p>
      <w:pPr>
        <w:spacing w:after="80" w:line="336" w:lineRule="auto"/>
        <w:ind w:hanging="360" w:left="360"/>
      </w:pPr>
      <w:r>
        <w:rPr>
          <w:rFonts w:ascii="Times New Roman" w:hAnsi="Times New Roman" w:eastAsia="宋体"/>
          <w:b w:val="0"/>
          <w:color w:val="595959"/>
          <w:sz w:val="19"/>
        </w:rPr>
        <w:t>[1]　“【英咖师生面对面】第77期 玩转竞赛——全国大学生嵌入式芯片与系统设计竞赛.” 电子科技大学英才实验学院, www.yingcai.uestc.edu.cn/info/1022/7072.htm. 2026年10月31日访问.</w:t>
      </w:r>
    </w:p>
    <w:p>
      <w:pPr>
        <w:spacing w:after="80" w:line="336" w:lineRule="auto"/>
        <w:ind w:hanging="360" w:left="360"/>
      </w:pPr>
      <w:r>
        <w:rPr>
          <w:rFonts w:ascii="Times New Roman" w:hAnsi="Times New Roman" w:eastAsia="宋体"/>
          <w:b w:val="0"/>
          <w:color w:val="595959"/>
          <w:sz w:val="19"/>
        </w:rPr>
        <w:t>[2]　“答辩十分钟：问题、指标、对照实验.” 成电国芯FPGA云课堂, z.shaonianxue.cn/71382.html. 2026年10月31日访问.</w:t>
      </w:r>
    </w:p>
    <w:p>
      <w:pPr>
        <w:spacing w:before="0" w:after="20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595959"/>
          <w:sz w:val="21"/>
        </w:rPr>
        <w:t>本稿的叙事骨架取自上述两条公开建议：前者提出演示视频应按创意简介、架构说明、实物演示、对比实验与指标总结排布，并删减冗余镜头以提升信息密度；后者提出口播只保留要解决的问题、给出的指标与对照实验的差值。台词文本为原创撰写，未复制任何现成稿件。</w:t>
      </w:r>
    </w:p>
    <w:p>
      <w:pPr>
        <w:keepNext/>
        <w:spacing w:before="300" w:after="120" w:line="312" w:lineRule="auto"/>
        <w:ind w:firstLine="0"/>
        <w:outlineLvl w:val="1"/>
      </w:pPr>
      <w:r>
        <w:rPr>
          <w:rFonts w:ascii="Arial" w:hAnsi="Arial" w:eastAsia="黑体"/>
          <w:b/>
          <w:color w:val="1F3B63"/>
          <w:sz w:val="27"/>
        </w:rPr>
        <w:t>4.6　可验证事实与本稿推测的区分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可验证部分：文中全部工程参数均取自本工程源码与 TD 5.6.2 布局布线报告，包括 LUT 7959 个、DSP 13 个、BRAM 33 块、建立余量 +0.287 纳秒、保持余量 +0.011 纳秒、旋转擦除约 800 毫秒、读突发 16 字与写突发 256 字、单帧 307200 像素、音频 48 千赫兹与 520/521 分频、ACR N=6144、字幕每帧 1 像素、频谱 8 段与 0.45 秒缓降、亮度 8 档与对比度 7 档、按键功能分配。以上可在 route.qor、final_timing.rpt、sd_hdmi_bmp.adc 与技术文档 V5 中逐项核对。</w:t>
      </w:r>
    </w:p>
    <w:p>
      <w:pPr>
        <w:spacing w:before="0" w:after="20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属推测部分：每分钟 220 字的语速、由字数推算的各镜时间码与成片总时长，以及 4.3 中“省多少秒”的数值，均为依据常规播音语速所作的估算，尚未实测。定稿前须计时通读一遍，以实测结果替换。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