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查看当前数据库的字符集_____?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Delete和truncate删除数据的区别？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如何加强MYSQL安全，请给出可行的具体措施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请给starcor用户对nn_cms库user表授予select，insert，update，alter权限，对应192.168.1网段，密码为starcor123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简单描述一下，忘记MYSQL数据库root用户的密码，如何恢复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Binlog工作模式有哪些？各什么特点，企业如何选择？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both"/>
        <w:textAlignment w:val="auto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linux操作系统由(  )组成？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17" w:leftChars="0" w:firstLine="0" w:firstLineChars="0"/>
        <w:jc w:val="both"/>
        <w:textAlignment w:val="auto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linux内核      B.linux shell   C.linux文件系统    D.linux应用程序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both"/>
        <w:textAlignment w:val="auto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在安装linux操作系统过程中你可以选择下面哪种形式登陆？（）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firstLine="260" w:firstLineChars="100"/>
        <w:jc w:val="both"/>
        <w:textAlignment w:val="auto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选择“图形登录”在级别4层次设置系统起始模式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firstLine="260" w:firstLineChars="10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选择“文本登录”在级别5层次设置系统起始模式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firstLine="260" w:firstLineChars="10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选择“图形登录”在级别3层次设置系统起始模式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firstLine="260" w:firstLineChars="10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选择“文本登录”在级别3层次设置系统起始模式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 在linux shell中，下面哪个变量代表shell程序命令的程序文件名（）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3" w:leftChars="0" w:firstLine="0" w:firstLineChars="0"/>
        <w:jc w:val="both"/>
        <w:textAlignment w:val="auto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$#                                B.$*                       C.$0                      D.$$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 linux系统必须至少创建哪些分区（）多选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05" w:leftChars="0" w:firstLine="0" w:firstLineChars="0"/>
        <w:jc w:val="both"/>
        <w:textAlignment w:val="auto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根分区(/)    B.交换(swap)分区  C.扩展分区   D.逻辑分区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下面关于操作系统的叙述中，哪一条是不正确的？（）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64" w:leftChars="0" w:firstLine="0" w:firstLineChars="0"/>
        <w:jc w:val="both"/>
        <w:textAlignment w:val="auto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操作系统管理计算机系统中的各种资源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64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操作系统为用户提供良好的界面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64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操作系统与用户程序必须交替运行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64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操作系统位于各种软件的最底层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both"/>
        <w:textAlignment w:val="auto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运行在多核处理器上的linux环境中，若临界区非常短，且不允许线程上下文切换的情况下，使用下列哪种机制满足上述需求并且性能最好？（）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3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SpinLock          B.Mutex          C.Semaphore         D.Condition variable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eastAsia="宋体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下面关于系统调用的描述中，错误的是（）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46" w:leftChars="0" w:firstLine="0" w:firstLineChars="0"/>
        <w:jc w:val="both"/>
        <w:textAlignment w:val="auto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系统调用把应用程序的请求传输给系统内核执行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46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系统调用中被调用的过程运行在‘用户态’中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46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利用系统调用能够得到操作系统提供的多种服务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46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是操作系统提过给编程人员的接口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46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系统调用给用户屏蔽了设备访问的细节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646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系统调用保护了一些只能在内核模式执行的操作指令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 Linux 2.6.* 内核默认支持的文件系统有哪些（）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587" w:leftChars="0" w:firstLine="0" w:firstLineChars="0"/>
        <w:jc w:val="both"/>
        <w:textAlignment w:val="auto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 ext3        B.  ext2           C. ext4        D.xfs         E.ufs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（）不能用于Linux 中的进程通信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940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共享内存     B.命名管道    C.信号量       D.临界区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  西门子针对1903班华为云项目的提问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529" w:leftChars="0" w:firstLine="0" w:firstLineChars="0"/>
        <w:jc w:val="both"/>
        <w:textAlignment w:val="auto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华为云架构web动静分离集群中，tomcat和nginx之间的通信如何实现?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529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华为云架构中nginx做的几级代理，为什么？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529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你的企业中zabbix具体的监控项有哪些？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529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Redis集群的类型有几种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529" w:leftChars="0" w:firstLine="0" w:firstLineChars="0"/>
        <w:jc w:val="both"/>
        <w:textAlignment w:val="auto"/>
        <w:rPr>
          <w:rFonts w:hint="default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Docker基于一个基础镜像，怎样安装需要用的软件生成另一个镜像，再基于生成的镜像怎样生成其他镜像？</w:t>
      </w:r>
    </w:p>
    <w:sectPr>
      <w:pgSz w:w="11906" w:h="16838"/>
      <w:pgMar w:top="1440" w:right="866" w:bottom="1440" w:left="1380" w:header="851" w:footer="99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250B06"/>
    <w:multiLevelType w:val="singleLevel"/>
    <w:tmpl w:val="9A250B06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293" w:leftChars="0" w:firstLine="0" w:firstLineChars="0"/>
      </w:pPr>
    </w:lvl>
  </w:abstractNum>
  <w:abstractNum w:abstractNumId="1">
    <w:nsid w:val="B87EB74C"/>
    <w:multiLevelType w:val="singleLevel"/>
    <w:tmpl w:val="B87EB74C"/>
    <w:lvl w:ilvl="0" w:tentative="0">
      <w:start w:val="1"/>
      <w:numFmt w:val="upperLetter"/>
      <w:suff w:val="space"/>
      <w:lvlText w:val="%1."/>
      <w:lvlJc w:val="left"/>
      <w:pPr>
        <w:ind w:left="293" w:leftChars="0" w:firstLine="0" w:firstLineChars="0"/>
      </w:pPr>
    </w:lvl>
  </w:abstractNum>
  <w:abstractNum w:abstractNumId="2">
    <w:nsid w:val="C8797FD1"/>
    <w:multiLevelType w:val="singleLevel"/>
    <w:tmpl w:val="C8797FD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9" w:leftChars="0" w:firstLine="0" w:firstLineChars="0"/>
      </w:pPr>
    </w:lvl>
  </w:abstractNum>
  <w:abstractNum w:abstractNumId="3">
    <w:nsid w:val="CB8023F5"/>
    <w:multiLevelType w:val="singleLevel"/>
    <w:tmpl w:val="CB8023F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0799E7CC"/>
    <w:multiLevelType w:val="singleLevel"/>
    <w:tmpl w:val="0799E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7ADBB56"/>
    <w:multiLevelType w:val="singleLevel"/>
    <w:tmpl w:val="07ADBB56"/>
    <w:lvl w:ilvl="0" w:tentative="0">
      <w:start w:val="1"/>
      <w:numFmt w:val="upperLetter"/>
      <w:suff w:val="space"/>
      <w:lvlText w:val="%1."/>
      <w:lvlJc w:val="left"/>
      <w:pPr>
        <w:ind w:left="587" w:leftChars="0" w:firstLine="0" w:firstLineChars="0"/>
      </w:pPr>
    </w:lvl>
  </w:abstractNum>
  <w:abstractNum w:abstractNumId="6">
    <w:nsid w:val="0CA8C4B6"/>
    <w:multiLevelType w:val="singleLevel"/>
    <w:tmpl w:val="0CA8C4B6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764" w:leftChars="0" w:firstLine="0" w:firstLineChars="0"/>
      </w:pPr>
    </w:lvl>
  </w:abstractNum>
  <w:abstractNum w:abstractNumId="7">
    <w:nsid w:val="110D16DB"/>
    <w:multiLevelType w:val="singleLevel"/>
    <w:tmpl w:val="110D16DB"/>
    <w:lvl w:ilvl="0" w:tentative="0">
      <w:start w:val="1"/>
      <w:numFmt w:val="upperLetter"/>
      <w:suff w:val="space"/>
      <w:lvlText w:val="%1."/>
      <w:lvlJc w:val="left"/>
      <w:pPr>
        <w:ind w:left="940" w:leftChars="0" w:firstLine="0" w:firstLineChars="0"/>
      </w:pPr>
    </w:lvl>
  </w:abstractNum>
  <w:abstractNum w:abstractNumId="8">
    <w:nsid w:val="1B020322"/>
    <w:multiLevelType w:val="singleLevel"/>
    <w:tmpl w:val="1B020322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646" w:leftChars="0" w:firstLine="0" w:firstLineChars="0"/>
      </w:pPr>
    </w:lvl>
  </w:abstractNum>
  <w:abstractNum w:abstractNumId="9">
    <w:nsid w:val="3BA32CBD"/>
    <w:multiLevelType w:val="singleLevel"/>
    <w:tmpl w:val="3BA32CBD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117" w:leftChars="0" w:firstLine="0" w:firstLineChars="0"/>
      </w:pPr>
    </w:lvl>
  </w:abstractNum>
  <w:abstractNum w:abstractNumId="10">
    <w:nsid w:val="70056CBF"/>
    <w:multiLevelType w:val="singleLevel"/>
    <w:tmpl w:val="70056CBF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705" w:leftChars="0" w:firstLine="0" w:firstLineChars="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18F"/>
    <w:rsid w:val="00437C63"/>
    <w:rsid w:val="00474A5C"/>
    <w:rsid w:val="007C69F8"/>
    <w:rsid w:val="008A5A12"/>
    <w:rsid w:val="009F03F4"/>
    <w:rsid w:val="00C3418F"/>
    <w:rsid w:val="03077DE3"/>
    <w:rsid w:val="07B26487"/>
    <w:rsid w:val="19570B2C"/>
    <w:rsid w:val="30992124"/>
    <w:rsid w:val="3F163355"/>
    <w:rsid w:val="4BF23706"/>
    <w:rsid w:val="4C6259F4"/>
    <w:rsid w:val="543B0FCA"/>
    <w:rsid w:val="6F0747CB"/>
    <w:rsid w:val="7701404A"/>
    <w:rsid w:val="78D1525E"/>
    <w:rsid w:val="BDF7B9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页眉 Char"/>
    <w:basedOn w:val="13"/>
    <w:link w:val="9"/>
    <w:qFormat/>
    <w:uiPriority w:val="0"/>
    <w:rPr>
      <w:rFonts w:eastAsia="Calibri"/>
      <w:sz w:val="18"/>
      <w:szCs w:val="18"/>
    </w:rPr>
  </w:style>
  <w:style w:type="character" w:customStyle="1" w:styleId="16">
    <w:name w:val="页脚 Char"/>
    <w:basedOn w:val="13"/>
    <w:link w:val="8"/>
    <w:qFormat/>
    <w:uiPriority w:val="0"/>
    <w:rPr>
      <w:rFonts w:eastAsia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117</Words>
  <Characters>672</Characters>
  <Lines>5</Lines>
  <Paragraphs>1</Paragraphs>
  <TotalTime>42</TotalTime>
  <ScaleCrop>false</ScaleCrop>
  <LinksUpToDate>false</LinksUpToDate>
  <CharactersWithSpaces>788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2019-08-09T11:00:00Z</dcterms:created>
  <dc:creator>aa</dc:creator>
  <cp:lastModifiedBy>罗大爷</cp:lastModifiedBy>
  <dcterms:modified xsi:type="dcterms:W3CDTF">2019-08-29T07:57:09Z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