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/>
      </w:tblPr>
      <w:tblGrid>
        <w:gridCol w:w="2055"/>
        <w:gridCol w:w="6582"/>
      </w:tblGrid>
      <w:tr w:rsidR="006142B8" w:rsidRPr="00CF30AA" w:rsidTr="006E617C">
        <w:trPr>
          <w:trHeight w:val="826"/>
        </w:trPr>
        <w:tc>
          <w:tcPr>
            <w:tcW w:w="2055" w:type="dxa"/>
            <w:vAlign w:val="center"/>
          </w:tcPr>
          <w:p w:rsidR="006142B8" w:rsidRPr="00CF30AA" w:rsidRDefault="006142B8" w:rsidP="00614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120" w:line="240" w:lineRule="auto"/>
              <w:rPr>
                <w:rFonts w:ascii="Arial" w:eastAsia="Bookman Old Style" w:hAnsi="Arial" w:cs="Arial"/>
                <w:color w:val="000000"/>
              </w:rPr>
            </w:pPr>
            <w:r w:rsidRPr="00CF30AA">
              <w:rPr>
                <w:rFonts w:ascii="Arial" w:hAnsi="Arial" w:cs="Arial"/>
                <w:noProof/>
                <w:lang w:eastAsia="es-ES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123825</wp:posOffset>
                  </wp:positionV>
                  <wp:extent cx="1162050" cy="381635"/>
                  <wp:effectExtent l="0" t="0" r="0" b="0"/>
                  <wp:wrapSquare wrapText="bothSides"/>
                  <wp:docPr id="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3816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82" w:type="dxa"/>
            <w:vAlign w:val="center"/>
          </w:tcPr>
          <w:p w:rsidR="006142B8" w:rsidRPr="00CF30AA" w:rsidRDefault="006142B8" w:rsidP="00614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before="40" w:line="24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CF30AA">
              <w:rPr>
                <w:rFonts w:ascii="Arial" w:eastAsia="Arial" w:hAnsi="Arial" w:cs="Arial"/>
                <w:b/>
                <w:color w:val="000000"/>
              </w:rPr>
              <w:t xml:space="preserve">Módulo:  </w:t>
            </w:r>
            <w:r w:rsidR="001D296F" w:rsidRPr="00CF30AA">
              <w:rPr>
                <w:rFonts w:ascii="Arial" w:eastAsia="Arial" w:hAnsi="Arial" w:cs="Arial"/>
                <w:b/>
                <w:color w:val="000000"/>
              </w:rPr>
              <w:t>Sistemas de gestión empresarial</w:t>
            </w:r>
          </w:p>
          <w:p w:rsidR="006142B8" w:rsidRPr="00CF30AA" w:rsidRDefault="006142B8" w:rsidP="00614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ind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F30AA">
              <w:rPr>
                <w:rFonts w:ascii="Arial" w:eastAsia="Arial" w:hAnsi="Arial" w:cs="Arial"/>
                <w:b/>
                <w:color w:val="000000"/>
              </w:rPr>
              <w:t>Ciclo:</w:t>
            </w:r>
            <w:r w:rsidRPr="00CF30AA">
              <w:rPr>
                <w:rFonts w:ascii="Arial" w:hAnsi="Arial" w:cs="Arial"/>
                <w:b/>
                <w:bCs/>
              </w:rPr>
              <w:t>Desarrollo</w:t>
            </w:r>
            <w:proofErr w:type="spellEnd"/>
            <w:r w:rsidRPr="00CF30AA">
              <w:rPr>
                <w:rFonts w:ascii="Arial" w:hAnsi="Arial" w:cs="Arial"/>
                <w:b/>
                <w:bCs/>
              </w:rPr>
              <w:t xml:space="preserve"> de Aplicaciones Multiplataforma </w:t>
            </w:r>
          </w:p>
        </w:tc>
      </w:tr>
      <w:tr w:rsidR="006142B8" w:rsidRPr="00CF30AA" w:rsidTr="006E617C">
        <w:trPr>
          <w:trHeight w:val="191"/>
        </w:trPr>
        <w:tc>
          <w:tcPr>
            <w:tcW w:w="8637" w:type="dxa"/>
            <w:gridSpan w:val="2"/>
          </w:tcPr>
          <w:p w:rsidR="006142B8" w:rsidRPr="00CF30AA" w:rsidRDefault="00855AC8" w:rsidP="001D296F">
            <w:pPr>
              <w:pStyle w:val="Ttulo3"/>
              <w:shd w:val="clear" w:color="auto" w:fill="FFFFFF"/>
              <w:rPr>
                <w:rFonts w:ascii="Arial" w:hAnsi="Arial" w:cs="Arial"/>
                <w:color w:val="1D2125"/>
              </w:rPr>
            </w:pPr>
            <w:r>
              <w:rPr>
                <w:rFonts w:ascii="Arial" w:eastAsia="Bookman Old Style" w:hAnsi="Arial" w:cs="Arial"/>
                <w:color w:val="000000"/>
              </w:rPr>
              <w:t>UNIDAD DIDÁCTICA 4</w:t>
            </w:r>
            <w:r w:rsidR="006142B8" w:rsidRPr="00CF30AA">
              <w:rPr>
                <w:rFonts w:ascii="Arial" w:eastAsia="Bookman Old Style" w:hAnsi="Arial" w:cs="Arial"/>
                <w:color w:val="000000"/>
              </w:rPr>
              <w:t xml:space="preserve">: </w:t>
            </w:r>
            <w:r w:rsidRPr="00855AC8">
              <w:rPr>
                <w:rFonts w:ascii="Arial" w:hAnsi="Arial" w:cs="Arial"/>
                <w:color w:val="1D2125"/>
              </w:rPr>
              <w:t>Implantación de SGE en una empresa</w:t>
            </w:r>
          </w:p>
        </w:tc>
      </w:tr>
    </w:tbl>
    <w:p w:rsidR="00EA5AC5" w:rsidRPr="00CF30AA" w:rsidRDefault="00EA5AC5">
      <w:pPr>
        <w:rPr>
          <w:rFonts w:ascii="Arial" w:hAnsi="Arial" w:cs="Arial"/>
        </w:rPr>
      </w:pPr>
    </w:p>
    <w:p w:rsidR="00855AC8" w:rsidRDefault="00855AC8" w:rsidP="00855AC8">
      <w:pPr>
        <w:pStyle w:val="Ttulo1"/>
        <w:shd w:val="clear" w:color="auto" w:fill="F2F3F7"/>
        <w:spacing w:before="0" w:after="0"/>
        <w:textAlignment w:val="center"/>
        <w:rPr>
          <w:rFonts w:ascii="Inter" w:hAnsi="Inter"/>
          <w:color w:val="1D2125"/>
        </w:rPr>
      </w:pPr>
      <w:r>
        <w:rPr>
          <w:rFonts w:ascii="Inter" w:hAnsi="Inter"/>
          <w:color w:val="1D2125"/>
        </w:rPr>
        <w:t xml:space="preserve">Actividad 4.1 - </w:t>
      </w:r>
      <w:proofErr w:type="spellStart"/>
      <w:r>
        <w:rPr>
          <w:rFonts w:ascii="Inter" w:hAnsi="Inter"/>
          <w:color w:val="1D2125"/>
        </w:rPr>
        <w:t>Odoo</w:t>
      </w:r>
      <w:proofErr w:type="spellEnd"/>
      <w:r>
        <w:rPr>
          <w:rFonts w:ascii="Inter" w:hAnsi="Inter"/>
          <w:color w:val="1D2125"/>
        </w:rPr>
        <w:t>. El juego</w:t>
      </w:r>
    </w:p>
    <w:p w:rsidR="00183BAF" w:rsidRDefault="00855AC8" w:rsidP="00183BAF">
      <w:pPr>
        <w:pStyle w:val="Ttulo1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Juego </w:t>
      </w:r>
      <w:r w:rsidRPr="00855AC8">
        <w:rPr>
          <w:rFonts w:ascii="Arial" w:hAnsi="Arial" w:cs="Arial"/>
          <w:color w:val="066684" w:themeColor="accent6" w:themeShade="BF"/>
        </w:rPr>
        <w:t>6</w:t>
      </w:r>
      <w:r w:rsidR="00553813">
        <w:rPr>
          <w:rFonts w:ascii="Arial" w:hAnsi="Arial" w:cs="Arial"/>
          <w:color w:val="066684" w:themeColor="accent6" w:themeShade="BF"/>
        </w:rPr>
        <w:t xml:space="preserve"> </w:t>
      </w:r>
      <w:r w:rsidR="00472E8F">
        <w:rPr>
          <w:rFonts w:ascii="Arial" w:hAnsi="Arial" w:cs="Arial"/>
        </w:rPr>
        <w:t>–</w:t>
      </w:r>
      <w:r w:rsidR="00553813">
        <w:rPr>
          <w:rFonts w:ascii="Arial" w:hAnsi="Arial" w:cs="Arial"/>
        </w:rPr>
        <w:t xml:space="preserve"> </w:t>
      </w:r>
      <w:r w:rsidR="00472E8F">
        <w:rPr>
          <w:rFonts w:ascii="Arial" w:hAnsi="Arial" w:cs="Arial"/>
        </w:rPr>
        <w:t>Ajustar inventario</w:t>
      </w:r>
    </w:p>
    <w:p w:rsidR="00855AC8" w:rsidRDefault="00855AC8" w:rsidP="00CF30AA"/>
    <w:p w:rsidR="00553813" w:rsidRDefault="00553813" w:rsidP="00CF30AA">
      <w:r>
        <w:t>Para la tarea entraremos al módulo de códigos de barras:</w:t>
      </w:r>
    </w:p>
    <w:p w:rsidR="00553813" w:rsidRDefault="00553813" w:rsidP="00CF30AA">
      <w:r>
        <w:rPr>
          <w:noProof/>
          <w:lang w:eastAsia="es-ES"/>
        </w:rPr>
        <w:drawing>
          <wp:inline distT="0" distB="0" distL="0" distR="0">
            <wp:extent cx="3657600" cy="2617186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987" cy="262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AC8" w:rsidRDefault="00472E8F" w:rsidP="00CF30AA">
      <w:r>
        <w:t>Entraremos en contar inventario:</w:t>
      </w:r>
    </w:p>
    <w:p w:rsidR="00472E8F" w:rsidRDefault="00472E8F" w:rsidP="00CF30AA">
      <w:r>
        <w:rPr>
          <w:noProof/>
          <w:lang w:eastAsia="es-ES"/>
        </w:rPr>
        <w:drawing>
          <wp:inline distT="0" distB="0" distL="0" distR="0">
            <wp:extent cx="2743200" cy="2777067"/>
            <wp:effectExtent l="19050" t="0" r="0" b="0"/>
            <wp:docPr id="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621" cy="2782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BAF" w:rsidRDefault="00183BAF" w:rsidP="00CF30AA">
      <w:pPr>
        <w:rPr>
          <w:rFonts w:ascii="Arial" w:hAnsi="Arial" w:cs="Arial"/>
          <w:sz w:val="22"/>
          <w:szCs w:val="22"/>
        </w:rPr>
      </w:pPr>
    </w:p>
    <w:p w:rsidR="00472E8F" w:rsidRDefault="00472E8F" w:rsidP="00CF30A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En caso de poseer un dispositivo de escaneo </w:t>
      </w:r>
      <w:proofErr w:type="spellStart"/>
      <w:r>
        <w:rPr>
          <w:rFonts w:ascii="Arial" w:hAnsi="Arial" w:cs="Arial"/>
          <w:sz w:val="22"/>
          <w:szCs w:val="22"/>
        </w:rPr>
        <w:t>clickearíamos</w:t>
      </w:r>
      <w:proofErr w:type="spellEnd"/>
      <w:r>
        <w:rPr>
          <w:rFonts w:ascii="Arial" w:hAnsi="Arial" w:cs="Arial"/>
          <w:sz w:val="22"/>
          <w:szCs w:val="22"/>
        </w:rPr>
        <w:t xml:space="preserve"> en el icono de arriba a la derecha pero y escanearíamos el código 3 veces, como no lo poseo utilizaré el método manual, añadir producto manualmente.</w:t>
      </w:r>
    </w:p>
    <w:p w:rsidR="00472E8F" w:rsidRDefault="00472E8F" w:rsidP="00CF30A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drawing>
          <wp:inline distT="0" distB="0" distL="0" distR="0">
            <wp:extent cx="5391150" cy="2552700"/>
            <wp:effectExtent l="1905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E8F" w:rsidRDefault="00472E8F" w:rsidP="00CF30A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Podremos crear los productos desde aquí con toda su información y editar la cantidad a nuestro antojo, en este caso 3. Tras ello confirmaremos.</w:t>
      </w:r>
    </w:p>
    <w:p w:rsidR="00472E8F" w:rsidRDefault="00472E8F" w:rsidP="00CF30A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drawing>
          <wp:inline distT="0" distB="0" distL="0" distR="0">
            <wp:extent cx="5391150" cy="2562225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E8F" w:rsidRDefault="00472E8F" w:rsidP="00CF30AA">
      <w:pPr>
        <w:rPr>
          <w:rFonts w:ascii="Arial" w:hAnsi="Arial" w:cs="Arial"/>
          <w:sz w:val="22"/>
          <w:szCs w:val="22"/>
        </w:rPr>
      </w:pPr>
    </w:p>
    <w:p w:rsidR="00472E8F" w:rsidRDefault="00472E8F" w:rsidP="00CF30AA">
      <w:pPr>
        <w:rPr>
          <w:rFonts w:ascii="Arial" w:hAnsi="Arial" w:cs="Arial"/>
          <w:sz w:val="22"/>
          <w:szCs w:val="22"/>
        </w:rPr>
      </w:pPr>
    </w:p>
    <w:p w:rsidR="00472E8F" w:rsidRDefault="00472E8F" w:rsidP="00CF30AA">
      <w:pPr>
        <w:rPr>
          <w:rFonts w:ascii="Arial" w:hAnsi="Arial" w:cs="Arial"/>
          <w:sz w:val="22"/>
          <w:szCs w:val="22"/>
        </w:rPr>
      </w:pPr>
    </w:p>
    <w:p w:rsidR="00472E8F" w:rsidRDefault="00472E8F" w:rsidP="00CF30AA">
      <w:pPr>
        <w:rPr>
          <w:rFonts w:ascii="Arial" w:hAnsi="Arial" w:cs="Arial"/>
          <w:sz w:val="22"/>
          <w:szCs w:val="22"/>
        </w:rPr>
      </w:pPr>
    </w:p>
    <w:p w:rsidR="00472E8F" w:rsidRDefault="00472E8F" w:rsidP="00CF30AA">
      <w:pPr>
        <w:rPr>
          <w:rFonts w:ascii="Arial" w:hAnsi="Arial" w:cs="Arial"/>
          <w:sz w:val="22"/>
          <w:szCs w:val="22"/>
        </w:rPr>
      </w:pPr>
    </w:p>
    <w:p w:rsidR="00472E8F" w:rsidRDefault="00472E8F" w:rsidP="00CF30AA">
      <w:pPr>
        <w:rPr>
          <w:rFonts w:ascii="Arial" w:hAnsi="Arial" w:cs="Arial"/>
          <w:sz w:val="22"/>
          <w:szCs w:val="22"/>
        </w:rPr>
      </w:pPr>
    </w:p>
    <w:p w:rsidR="00472E8F" w:rsidRDefault="00472E8F" w:rsidP="00CF30AA">
      <w:pPr>
        <w:rPr>
          <w:rFonts w:ascii="Arial" w:hAnsi="Arial" w:cs="Arial"/>
          <w:sz w:val="22"/>
          <w:szCs w:val="22"/>
        </w:rPr>
      </w:pPr>
    </w:p>
    <w:p w:rsidR="00472E8F" w:rsidRDefault="00472E8F" w:rsidP="00CF30A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Por último </w:t>
      </w:r>
      <w:proofErr w:type="spellStart"/>
      <w:r>
        <w:rPr>
          <w:rFonts w:ascii="Arial" w:hAnsi="Arial" w:cs="Arial"/>
          <w:sz w:val="22"/>
          <w:szCs w:val="22"/>
        </w:rPr>
        <w:t>clickearemos</w:t>
      </w:r>
      <w:proofErr w:type="spellEnd"/>
      <w:r>
        <w:rPr>
          <w:rFonts w:ascii="Arial" w:hAnsi="Arial" w:cs="Arial"/>
          <w:sz w:val="22"/>
          <w:szCs w:val="22"/>
        </w:rPr>
        <w:t xml:space="preserve"> en solicitar ahora para solicitar el cambio de inventario</w:t>
      </w:r>
      <w:r w:rsidR="006B7401">
        <w:rPr>
          <w:rFonts w:ascii="Arial" w:hAnsi="Arial" w:cs="Arial"/>
          <w:sz w:val="22"/>
          <w:szCs w:val="22"/>
        </w:rPr>
        <w:t>.</w:t>
      </w:r>
    </w:p>
    <w:p w:rsidR="00472E8F" w:rsidRPr="00CF30AA" w:rsidRDefault="00472E8F" w:rsidP="00CF30A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drawing>
          <wp:inline distT="0" distB="0" distL="0" distR="0">
            <wp:extent cx="5400040" cy="2563542"/>
            <wp:effectExtent l="1905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3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0AA" w:rsidRPr="00CF30AA" w:rsidRDefault="00CF30AA" w:rsidP="00183BAF">
      <w:pPr>
        <w:rPr>
          <w:rFonts w:ascii="Arial" w:hAnsi="Arial" w:cs="Arial"/>
          <w:sz w:val="22"/>
          <w:szCs w:val="22"/>
        </w:rPr>
      </w:pPr>
    </w:p>
    <w:p w:rsidR="00CF30AA" w:rsidRPr="00CF30AA" w:rsidRDefault="00855AC8" w:rsidP="00CF30AA">
      <w:pPr>
        <w:pStyle w:val="Ttulo1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Juego </w:t>
      </w:r>
      <w:r w:rsidR="006B7401">
        <w:rPr>
          <w:rFonts w:ascii="Arial" w:hAnsi="Arial" w:cs="Arial"/>
          <w:color w:val="066684" w:themeColor="accent6" w:themeShade="BF"/>
        </w:rPr>
        <w:t xml:space="preserve">7 </w:t>
      </w:r>
      <w:r w:rsidR="006B7401">
        <w:rPr>
          <w:rFonts w:ascii="Arial" w:hAnsi="Arial" w:cs="Arial"/>
        </w:rPr>
        <w:t>– Definir ubicaciones</w:t>
      </w:r>
    </w:p>
    <w:p w:rsidR="002B2B14" w:rsidRDefault="006B7401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Para esta tarea entraremos en el inventario.</w:t>
      </w:r>
    </w:p>
    <w:p w:rsidR="006B7401" w:rsidRDefault="006B7401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drawing>
          <wp:inline distT="0" distB="0" distL="0" distR="0">
            <wp:extent cx="5400675" cy="4248150"/>
            <wp:effectExtent l="1905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24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1743" w:rsidRDefault="00831743" w:rsidP="002B2B14">
      <w:pPr>
        <w:rPr>
          <w:rFonts w:ascii="Arial" w:hAnsi="Arial" w:cs="Arial"/>
          <w:sz w:val="22"/>
          <w:szCs w:val="22"/>
        </w:rPr>
      </w:pPr>
    </w:p>
    <w:p w:rsidR="006B7401" w:rsidRDefault="00831743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Iremos a la sección de ajustes.</w:t>
      </w:r>
    </w:p>
    <w:p w:rsidR="00831743" w:rsidRDefault="00831743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drawing>
          <wp:inline distT="0" distB="0" distL="0" distR="0">
            <wp:extent cx="5391150" cy="2552700"/>
            <wp:effectExtent l="1905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1743" w:rsidRDefault="00831743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Buscaremos la opción de ubicación y posteriormente a activarla guardaremos los ajustes.</w:t>
      </w:r>
    </w:p>
    <w:p w:rsidR="00831743" w:rsidRDefault="00831743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drawing>
          <wp:inline distT="0" distB="0" distL="0" distR="0">
            <wp:extent cx="5400040" cy="1443770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43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1743" w:rsidRDefault="00831743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Creamos las distintas ubicaciones.</w:t>
      </w:r>
    </w:p>
    <w:p w:rsidR="00831743" w:rsidRDefault="00831743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drawing>
          <wp:inline distT="0" distB="0" distL="0" distR="0">
            <wp:extent cx="5400040" cy="2082350"/>
            <wp:effectExtent l="1905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8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1743" w:rsidRDefault="00831743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lastRenderedPageBreak/>
        <w:drawing>
          <wp:inline distT="0" distB="0" distL="0" distR="0">
            <wp:extent cx="5400040" cy="2082350"/>
            <wp:effectExtent l="1905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8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2"/>
          <w:szCs w:val="22"/>
          <w:lang w:eastAsia="es-ES"/>
        </w:rPr>
        <w:drawing>
          <wp:inline distT="0" distB="0" distL="0" distR="0">
            <wp:extent cx="5400040" cy="1978232"/>
            <wp:effectExtent l="1905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78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1743" w:rsidRDefault="00831743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Tras ello tendremos las ubicaciones listas.</w:t>
      </w:r>
    </w:p>
    <w:p w:rsidR="00831743" w:rsidRPr="00CF30AA" w:rsidRDefault="00831743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drawing>
          <wp:inline distT="0" distB="0" distL="0" distR="0">
            <wp:extent cx="5400040" cy="879798"/>
            <wp:effectExtent l="1905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79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31743" w:rsidRPr="00CF30AA" w:rsidSect="00CD6B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43E7" w:rsidRDefault="006343E7" w:rsidP="004E5B89">
      <w:pPr>
        <w:spacing w:after="0" w:line="240" w:lineRule="auto"/>
      </w:pPr>
      <w:r>
        <w:separator/>
      </w:r>
    </w:p>
  </w:endnote>
  <w:endnote w:type="continuationSeparator" w:id="0">
    <w:p w:rsidR="006343E7" w:rsidRDefault="006343E7" w:rsidP="004E5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Inte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43E7" w:rsidRDefault="006343E7" w:rsidP="004E5B89">
      <w:pPr>
        <w:spacing w:after="0" w:line="240" w:lineRule="auto"/>
      </w:pPr>
      <w:r>
        <w:separator/>
      </w:r>
    </w:p>
  </w:footnote>
  <w:footnote w:type="continuationSeparator" w:id="0">
    <w:p w:rsidR="006343E7" w:rsidRDefault="006343E7" w:rsidP="004E5B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41FE3"/>
    <w:multiLevelType w:val="hybridMultilevel"/>
    <w:tmpl w:val="5E9ACFFE"/>
    <w:lvl w:ilvl="0" w:tplc="9EF24D78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455CA4"/>
    <w:multiLevelType w:val="hybridMultilevel"/>
    <w:tmpl w:val="8D125D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A148BF"/>
    <w:multiLevelType w:val="hybridMultilevel"/>
    <w:tmpl w:val="533EDF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61007E"/>
    <w:multiLevelType w:val="hybridMultilevel"/>
    <w:tmpl w:val="533EDF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317996"/>
    <w:multiLevelType w:val="hybridMultilevel"/>
    <w:tmpl w:val="95380D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C43312"/>
    <w:multiLevelType w:val="hybridMultilevel"/>
    <w:tmpl w:val="11A667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B97F44"/>
    <w:multiLevelType w:val="hybridMultilevel"/>
    <w:tmpl w:val="ED28BF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4D1E38"/>
    <w:multiLevelType w:val="hybridMultilevel"/>
    <w:tmpl w:val="20D019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C64604"/>
    <w:multiLevelType w:val="hybridMultilevel"/>
    <w:tmpl w:val="5C7A37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746522"/>
    <w:multiLevelType w:val="hybridMultilevel"/>
    <w:tmpl w:val="FCBEA268"/>
    <w:lvl w:ilvl="0" w:tplc="CE5ACAA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4D0B8A"/>
    <w:multiLevelType w:val="hybridMultilevel"/>
    <w:tmpl w:val="51C686F2"/>
    <w:lvl w:ilvl="0" w:tplc="BDC4C3C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E41C7C"/>
    <w:multiLevelType w:val="hybridMultilevel"/>
    <w:tmpl w:val="F65239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11"/>
  </w:num>
  <w:num w:numId="6">
    <w:abstractNumId w:val="7"/>
  </w:num>
  <w:num w:numId="7">
    <w:abstractNumId w:val="0"/>
  </w:num>
  <w:num w:numId="8">
    <w:abstractNumId w:val="9"/>
  </w:num>
  <w:num w:numId="9">
    <w:abstractNumId w:val="3"/>
  </w:num>
  <w:num w:numId="10">
    <w:abstractNumId w:val="10"/>
  </w:num>
  <w:num w:numId="11">
    <w:abstractNumId w:val="8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71718B"/>
    <w:rsid w:val="00013CF6"/>
    <w:rsid w:val="00095E9C"/>
    <w:rsid w:val="000B2C2E"/>
    <w:rsid w:val="000B5160"/>
    <w:rsid w:val="000E508C"/>
    <w:rsid w:val="00183BAF"/>
    <w:rsid w:val="001D296F"/>
    <w:rsid w:val="00253B68"/>
    <w:rsid w:val="002B2B14"/>
    <w:rsid w:val="002C21D3"/>
    <w:rsid w:val="002E06C0"/>
    <w:rsid w:val="003A55DA"/>
    <w:rsid w:val="003D2236"/>
    <w:rsid w:val="004275E5"/>
    <w:rsid w:val="00431ED1"/>
    <w:rsid w:val="00471731"/>
    <w:rsid w:val="00472E8F"/>
    <w:rsid w:val="004C73C2"/>
    <w:rsid w:val="004C7EF1"/>
    <w:rsid w:val="004E5B89"/>
    <w:rsid w:val="00517B90"/>
    <w:rsid w:val="0054214D"/>
    <w:rsid w:val="00553813"/>
    <w:rsid w:val="005C6BEE"/>
    <w:rsid w:val="005E76BE"/>
    <w:rsid w:val="006142B8"/>
    <w:rsid w:val="006343E7"/>
    <w:rsid w:val="006B1934"/>
    <w:rsid w:val="006B4372"/>
    <w:rsid w:val="006B7401"/>
    <w:rsid w:val="006E617C"/>
    <w:rsid w:val="007031AC"/>
    <w:rsid w:val="0071718B"/>
    <w:rsid w:val="00766EA5"/>
    <w:rsid w:val="00781E6D"/>
    <w:rsid w:val="00790C07"/>
    <w:rsid w:val="00831743"/>
    <w:rsid w:val="00855AC8"/>
    <w:rsid w:val="0089081B"/>
    <w:rsid w:val="009228AC"/>
    <w:rsid w:val="00993AE7"/>
    <w:rsid w:val="00A035E1"/>
    <w:rsid w:val="00A11E5C"/>
    <w:rsid w:val="00AD3351"/>
    <w:rsid w:val="00B04F30"/>
    <w:rsid w:val="00B051A3"/>
    <w:rsid w:val="00B2448B"/>
    <w:rsid w:val="00B44719"/>
    <w:rsid w:val="00B603E2"/>
    <w:rsid w:val="00BC4683"/>
    <w:rsid w:val="00C41117"/>
    <w:rsid w:val="00C850AE"/>
    <w:rsid w:val="00C93A3D"/>
    <w:rsid w:val="00CD6B0D"/>
    <w:rsid w:val="00CE4C9F"/>
    <w:rsid w:val="00CE67D6"/>
    <w:rsid w:val="00CF30AA"/>
    <w:rsid w:val="00DE57D1"/>
    <w:rsid w:val="00DE6872"/>
    <w:rsid w:val="00E52091"/>
    <w:rsid w:val="00EA5AC5"/>
    <w:rsid w:val="00FC25AB"/>
    <w:rsid w:val="00FE16D7"/>
    <w:rsid w:val="00FE3E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214D"/>
  </w:style>
  <w:style w:type="paragraph" w:styleId="Ttulo1">
    <w:name w:val="heading 1"/>
    <w:basedOn w:val="Normal"/>
    <w:next w:val="Normal"/>
    <w:link w:val="Ttulo1Car"/>
    <w:uiPriority w:val="9"/>
    <w:qFormat/>
    <w:rsid w:val="00DE6872"/>
    <w:pPr>
      <w:pBdr>
        <w:bottom w:val="single" w:sz="4" w:space="1" w:color="C00000"/>
        <w:right w:val="single" w:sz="4" w:space="4" w:color="C00000"/>
      </w:pBd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214D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214D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214D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214D"/>
    <w:pPr>
      <w:spacing w:after="0"/>
      <w:jc w:val="left"/>
      <w:outlineLvl w:val="4"/>
    </w:pPr>
    <w:rPr>
      <w:smallCaps/>
      <w:color w:val="066684" w:themeColor="accent6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214D"/>
    <w:pPr>
      <w:spacing w:after="0"/>
      <w:jc w:val="left"/>
      <w:outlineLvl w:val="5"/>
    </w:pPr>
    <w:rPr>
      <w:smallCaps/>
      <w:color w:val="0989B1" w:themeColor="accent6"/>
      <w:spacing w:val="5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214D"/>
    <w:pPr>
      <w:spacing w:after="0"/>
      <w:jc w:val="left"/>
      <w:outlineLvl w:val="6"/>
    </w:pPr>
    <w:rPr>
      <w:b/>
      <w:bCs/>
      <w:smallCaps/>
      <w:color w:val="0989B1" w:themeColor="accent6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214D"/>
    <w:pPr>
      <w:spacing w:after="0"/>
      <w:jc w:val="left"/>
      <w:outlineLvl w:val="7"/>
    </w:pPr>
    <w:rPr>
      <w:b/>
      <w:bCs/>
      <w:i/>
      <w:iCs/>
      <w:smallCaps/>
      <w:color w:val="066684" w:themeColor="accent6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214D"/>
    <w:pPr>
      <w:spacing w:after="0"/>
      <w:jc w:val="left"/>
      <w:outlineLvl w:val="8"/>
    </w:pPr>
    <w:rPr>
      <w:b/>
      <w:bCs/>
      <w:i/>
      <w:iCs/>
      <w:smallCaps/>
      <w:color w:val="044458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6872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4214D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4214D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214D"/>
    <w:rPr>
      <w:i/>
      <w:iCs/>
      <w:smallCaps/>
      <w:spacing w:val="10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214D"/>
    <w:rPr>
      <w:smallCaps/>
      <w:color w:val="066684" w:themeColor="accent6" w:themeShade="BF"/>
      <w:spacing w:val="10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214D"/>
    <w:rPr>
      <w:smallCaps/>
      <w:color w:val="0989B1" w:themeColor="accent6"/>
      <w:spacing w:val="5"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214D"/>
    <w:rPr>
      <w:b/>
      <w:bCs/>
      <w:smallCaps/>
      <w:color w:val="0989B1" w:themeColor="accent6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214D"/>
    <w:rPr>
      <w:b/>
      <w:bCs/>
      <w:i/>
      <w:iCs/>
      <w:smallCaps/>
      <w:color w:val="066684" w:themeColor="accent6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214D"/>
    <w:rPr>
      <w:b/>
      <w:bCs/>
      <w:i/>
      <w:iCs/>
      <w:smallCaps/>
      <w:color w:val="044458" w:themeColor="accent6" w:themeShade="80"/>
    </w:rPr>
  </w:style>
  <w:style w:type="paragraph" w:styleId="Epgrafe">
    <w:name w:val="caption"/>
    <w:basedOn w:val="Normal"/>
    <w:next w:val="Normal"/>
    <w:uiPriority w:val="35"/>
    <w:unhideWhenUsed/>
    <w:qFormat/>
    <w:rsid w:val="0054214D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4214D"/>
    <w:pPr>
      <w:pBdr>
        <w:top w:val="single" w:sz="8" w:space="1" w:color="0989B1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4214D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214D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54214D"/>
    <w:rPr>
      <w:rFonts w:asciiTheme="majorHAnsi" w:eastAsiaTheme="majorEastAsia" w:hAnsiTheme="majorHAnsi" w:cstheme="majorBidi"/>
    </w:rPr>
  </w:style>
  <w:style w:type="character" w:styleId="Textoennegrita">
    <w:name w:val="Strong"/>
    <w:uiPriority w:val="22"/>
    <w:qFormat/>
    <w:rsid w:val="0054214D"/>
    <w:rPr>
      <w:b/>
      <w:bCs/>
      <w:color w:val="0989B1" w:themeColor="accent6"/>
    </w:rPr>
  </w:style>
  <w:style w:type="character" w:styleId="nfasis">
    <w:name w:val="Emphasis"/>
    <w:uiPriority w:val="20"/>
    <w:qFormat/>
    <w:rsid w:val="0054214D"/>
    <w:rPr>
      <w:b/>
      <w:bCs/>
      <w:i/>
      <w:iCs/>
      <w:spacing w:val="10"/>
    </w:rPr>
  </w:style>
  <w:style w:type="paragraph" w:styleId="Sinespaciado">
    <w:name w:val="No Spacing"/>
    <w:uiPriority w:val="1"/>
    <w:qFormat/>
    <w:rsid w:val="0054214D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4214D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4214D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214D"/>
    <w:pPr>
      <w:pBdr>
        <w:top w:val="single" w:sz="8" w:space="1" w:color="0989B1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214D"/>
    <w:rPr>
      <w:b/>
      <w:bCs/>
      <w:i/>
      <w:iCs/>
    </w:rPr>
  </w:style>
  <w:style w:type="character" w:styleId="nfasissutil">
    <w:name w:val="Subtle Emphasis"/>
    <w:uiPriority w:val="19"/>
    <w:qFormat/>
    <w:rsid w:val="0054214D"/>
    <w:rPr>
      <w:i/>
      <w:iCs/>
    </w:rPr>
  </w:style>
  <w:style w:type="character" w:styleId="nfasisintenso">
    <w:name w:val="Intense Emphasis"/>
    <w:uiPriority w:val="21"/>
    <w:qFormat/>
    <w:rsid w:val="0054214D"/>
    <w:rPr>
      <w:b/>
      <w:bCs/>
      <w:i/>
      <w:iCs/>
      <w:color w:val="0989B1" w:themeColor="accent6"/>
      <w:spacing w:val="10"/>
    </w:rPr>
  </w:style>
  <w:style w:type="character" w:styleId="Referenciasutil">
    <w:name w:val="Subtle Reference"/>
    <w:uiPriority w:val="31"/>
    <w:qFormat/>
    <w:rsid w:val="0054214D"/>
    <w:rPr>
      <w:b/>
      <w:bCs/>
    </w:rPr>
  </w:style>
  <w:style w:type="character" w:styleId="Referenciaintensa">
    <w:name w:val="Intense Reference"/>
    <w:uiPriority w:val="32"/>
    <w:qFormat/>
    <w:rsid w:val="0054214D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54214D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54214D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4E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5B89"/>
  </w:style>
  <w:style w:type="paragraph" w:styleId="Piedepgina">
    <w:name w:val="footer"/>
    <w:basedOn w:val="Normal"/>
    <w:link w:val="PiedepginaCar"/>
    <w:uiPriority w:val="99"/>
    <w:unhideWhenUsed/>
    <w:rsid w:val="004E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5B89"/>
  </w:style>
  <w:style w:type="paragraph" w:styleId="Prrafodelista">
    <w:name w:val="List Paragraph"/>
    <w:basedOn w:val="Normal"/>
    <w:uiPriority w:val="34"/>
    <w:qFormat/>
    <w:rsid w:val="00183BA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83B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3BA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9081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095E9C"/>
    <w:rPr>
      <w:color w:val="6B9F25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4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5</Pages>
  <Words>160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VERA ALBA</dc:creator>
  <cp:keywords/>
  <dc:description/>
  <cp:lastModifiedBy>alumno</cp:lastModifiedBy>
  <cp:revision>27</cp:revision>
  <dcterms:created xsi:type="dcterms:W3CDTF">2023-09-17T17:52:00Z</dcterms:created>
  <dcterms:modified xsi:type="dcterms:W3CDTF">2026-01-09T17:05:00Z</dcterms:modified>
</cp:coreProperties>
</file>