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D69A0">
      <w:pPr>
        <w:autoSpaceDE w:val="0"/>
        <w:autoSpaceDN w:val="0"/>
        <w:adjustRightInd w:val="0"/>
        <w:spacing w:after="45" w:line="240" w:lineRule="auto"/>
        <w:rPr>
          <w:rFonts w:hint="default" w:ascii="微软雅黑" w:hAnsi="Calibri" w:eastAsia="微软雅黑" w:cs="微软雅黑"/>
          <w:b/>
          <w:bCs/>
          <w:kern w:val="0"/>
          <w:sz w:val="23"/>
          <w:szCs w:val="23"/>
          <w:lang w:val="en-US" w:eastAsia="zh-CN"/>
        </w:rPr>
      </w:pP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pict>
          <v:shape id="_x0000_s2051" o:spid="_x0000_s2051" o:spt="75" alt="微信图片_20260927142946_1_1" type="#_x0000_t75" style="position:absolute;left:0pt;margin-left:414.65pt;margin-top:1pt;height:128.45pt;width:92.1pt;z-index:251659264;mso-width-relative:page;mso-height-relative:page;" filled="f" o:preferrelative="t" stroked="f" coordsize="21600,21600">
            <v:path/>
            <v:fill on="f" focussize="0,0"/>
            <v:stroke on="f"/>
            <v:imagedata r:id="rId6" cropleft="8953f" cropright="9787f" o:title="微信图片_20260927142946_1_1"/>
            <o:lock v:ext="edit" aspectratio="t"/>
          </v:shape>
        </w:pict>
      </w:r>
      <w:r>
        <w:rPr>
          <w:rFonts w:hint="eastAsia" w:ascii="微软雅黑" w:hAnsi="Calibri" w:eastAsia="微软雅黑" w:cs="微软雅黑"/>
          <w:b/>
          <w:bCs/>
          <w:kern w:val="0"/>
          <w:sz w:val="23"/>
          <w:szCs w:val="23"/>
          <w:lang w:val="en-US" w:eastAsia="zh-CN"/>
        </w:rPr>
        <w:t>个人信息</w:t>
      </w:r>
    </w:p>
    <w:p w14:paraId="3F47381C">
      <w:pPr>
        <w:autoSpaceDE w:val="0"/>
        <w:autoSpaceDN w:val="0"/>
        <w:adjustRightInd w:val="0"/>
        <w:spacing w:after="45" w:line="240" w:lineRule="auto"/>
        <w:rPr>
          <w:rFonts w:hint="eastAsia" w:ascii="微软雅黑" w:hAnsi="Calibri" w:eastAsia="微软雅黑" w:cs="微软雅黑"/>
          <w:kern w:val="0"/>
          <w:sz w:val="17"/>
          <w:szCs w:val="17"/>
        </w:rPr>
      </w:pP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t>姓名：刘鸿亮                    求职意向： 测试开发/测试工程师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ab/>
      </w:r>
    </w:p>
    <w:p w14:paraId="6C282A6A">
      <w:pPr>
        <w:autoSpaceDE w:val="0"/>
        <w:autoSpaceDN w:val="0"/>
        <w:adjustRightInd w:val="0"/>
        <w:spacing w:after="45" w:line="240" w:lineRule="auto"/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</w:pPr>
      <w:r>
        <w:rPr>
          <w:rFonts w:hint="eastAsia" w:ascii="微软雅黑" w:hAnsi="Calibri" w:eastAsia="微软雅黑" w:cs="微软雅黑"/>
          <w:kern w:val="0"/>
          <w:sz w:val="17"/>
          <w:szCs w:val="17"/>
        </w:rPr>
        <w:t>邮箱：</w:t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fldChar w:fldCharType="begin"/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instrText xml:space="preserve"> HYPERLINK "mailto:18846061937@163.com" </w:instrText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fldChar w:fldCharType="separate"/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t>18846061937@163.com</w:t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fldChar w:fldCharType="end"/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t xml:space="preserve">  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手机：</w:t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t xml:space="preserve">18846061937             </w:t>
      </w:r>
    </w:p>
    <w:p w14:paraId="301DF88E">
      <w:pPr>
        <w:autoSpaceDE w:val="0"/>
        <w:autoSpaceDN w:val="0"/>
        <w:adjustRightInd w:val="0"/>
        <w:spacing w:after="45" w:line="240" w:lineRule="auto"/>
        <w:rPr>
          <w:rFonts w:hint="default" w:ascii="微软雅黑" w:hAnsi="Calibri" w:eastAsia="微软雅黑" w:cs="微软雅黑"/>
          <w:kern w:val="0"/>
          <w:sz w:val="17"/>
          <w:szCs w:val="17"/>
          <w:lang w:val="en-US" w:eastAsia="zh-CN"/>
        </w:rPr>
      </w:pP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t>出生年月：2003.10               民族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：</w:t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t xml:space="preserve">汉             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到岗时间：</w:t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t>月内到岗</w:t>
      </w:r>
    </w:p>
    <w:p w14:paraId="0B0273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before="100" w:after="150" w:line="320" w:lineRule="exact"/>
        <w:textAlignment w:val="auto"/>
        <w:rPr>
          <w:rFonts w:hint="eastAsia" w:ascii="微软雅黑" w:hAnsi="Calibri" w:eastAsia="微软雅黑" w:cs="微软雅黑"/>
          <w:b/>
          <w:bCs/>
          <w:kern w:val="0"/>
          <w:sz w:val="23"/>
          <w:szCs w:val="23"/>
          <w:lang w:eastAsia="zh-CN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3"/>
          <w:szCs w:val="23"/>
        </w:rPr>
        <w:t>教育经历</w:t>
      </w:r>
    </w:p>
    <w:p w14:paraId="780999ED">
      <w:pPr>
        <w:autoSpaceDE w:val="0"/>
        <w:autoSpaceDN w:val="0"/>
        <w:adjustRightInd w:val="0"/>
        <w:spacing w:after="55" w:line="240" w:lineRule="auto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hint="eastAsia" w:ascii="微软雅黑" w:hAnsi="Calibri" w:eastAsia="微软雅黑" w:cs="微软雅黑"/>
          <w:kern w:val="0"/>
          <w:sz w:val="17"/>
          <w:szCs w:val="17"/>
        </w:rPr>
        <w:t>黑龙江科技大学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|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计算机科学与技术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| 2025.07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毕业</w:t>
      </w:r>
    </w:p>
    <w:p w14:paraId="4F04F63F">
      <w:pPr>
        <w:autoSpaceDE w:val="0"/>
        <w:autoSpaceDN w:val="0"/>
        <w:adjustRightInd w:val="0"/>
        <w:spacing w:before="100" w:after="150" w:line="240" w:lineRule="auto"/>
        <w:rPr>
          <w:rFonts w:ascii="微软雅黑" w:hAnsi="Calibri" w:eastAsia="微软雅黑" w:cs="微软雅黑"/>
          <w:b/>
          <w:bCs/>
          <w:kern w:val="0"/>
          <w:sz w:val="23"/>
          <w:szCs w:val="23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3"/>
          <w:szCs w:val="23"/>
        </w:rPr>
        <w:t>核心亮点</w:t>
      </w:r>
    </w:p>
    <w:p w14:paraId="0C67B9F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自动化用例资产：累计沉淀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4000+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条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pytest + YAML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可执行、可回归用例，覆盖任务执行、地图导航、端侧功能、语音、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OTA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、计划表、避障、雨淋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高低温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霜冻等模块。</w:t>
      </w:r>
      <w:bookmarkStart w:id="0" w:name="_GoBack"/>
      <w:bookmarkEnd w:id="0"/>
    </w:p>
    <w:p w14:paraId="0255DB80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CI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回归提效：将高频人工回归转为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Jenkins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流水线批量执行，结合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Allure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报告分析支撑冒烟与全量回归，整体回归效率提升约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60%+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。</w:t>
      </w:r>
    </w:p>
    <w:p w14:paraId="32D27BC4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实机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+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仿真双链路：具备机器人跑机、功能测试、压力测试、雷达点云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/rosbag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数据采集经验，也能将测试点沉淀为可重复执行的自动化回归资产。</w:t>
      </w:r>
    </w:p>
    <w:p w14:paraId="4FE2E5DF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编译产物验证：支持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C++/CMake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命令行编译，替换不同版本导航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中台等模块编译产物，在代码未进入主线版本前完成仿真验证与功能回归。</w:t>
      </w:r>
    </w:p>
    <w:p w14:paraId="4E997A6C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问题定位闭环：熟悉移动机器人任务状态机、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ROS topic/service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、导航状态、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MCU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模拟状态、地图数据和日志报告分析，可定位状态不收敛、资源缺失、参数错误、通信竞态等问题。</w:t>
      </w:r>
    </w:p>
    <w:p w14:paraId="70FA55FA">
      <w:pPr>
        <w:autoSpaceDE w:val="0"/>
        <w:autoSpaceDN w:val="0"/>
        <w:adjustRightInd w:val="0"/>
        <w:spacing w:before="100" w:after="150" w:line="240" w:lineRule="auto"/>
        <w:rPr>
          <w:rFonts w:ascii="微软雅黑" w:hAnsi="Calibri" w:eastAsia="微软雅黑" w:cs="微软雅黑"/>
          <w:b/>
          <w:bCs/>
          <w:kern w:val="0"/>
          <w:sz w:val="23"/>
          <w:szCs w:val="23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3"/>
          <w:szCs w:val="23"/>
        </w:rPr>
        <w:t>技能栈</w:t>
      </w:r>
    </w:p>
    <w:p w14:paraId="4EC1425E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自动化测试：</w:t>
      </w:r>
      <w:r>
        <w:rPr>
          <w:rFonts w:ascii="微软雅黑" w:hAnsi="Calibri" w:eastAsia="微软雅黑" w:cs="微软雅黑"/>
          <w:kern w:val="0"/>
          <w:sz w:val="17"/>
          <w:szCs w:val="17"/>
        </w:rPr>
        <w:t>pytest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YAML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数据驱动、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Python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step_api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封装、断言设计、测试数据准备、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Allure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报告分析。</w:t>
      </w:r>
    </w:p>
    <w:p w14:paraId="671BF560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CI/CD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与环境：</w:t>
      </w:r>
      <w:r>
        <w:rPr>
          <w:rFonts w:ascii="微软雅黑" w:hAnsi="Calibri" w:eastAsia="微软雅黑" w:cs="微软雅黑"/>
          <w:kern w:val="0"/>
          <w:sz w:val="17"/>
          <w:szCs w:val="17"/>
        </w:rPr>
        <w:t>Jenkins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Docker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Linux/Ubuntu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SSH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ADB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Git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PowerShell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Shell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Markdown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。</w:t>
      </w:r>
    </w:p>
    <w:p w14:paraId="36A14CED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编译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烧录与版本验证：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C++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编译、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CMake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、命令行构建、导航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中台模块编译产物替换、未打版代码仿真验证、全志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536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平台与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RK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板烧录、固件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镜像更新、板端版本验证、日志拉取与问题复现。</w:t>
      </w:r>
    </w:p>
    <w:p w14:paraId="6510ECE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机器人测试：移动机器人任务执行、地图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定位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导航、避障、安全保护、异常恢复、端侧交互、语音播报、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OTA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升级、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APP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联动。</w:t>
      </w:r>
    </w:p>
    <w:p w14:paraId="555D145C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ROS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与数据：</w:t>
      </w:r>
      <w:r>
        <w:rPr>
          <w:rFonts w:ascii="微软雅黑" w:hAnsi="Calibri" w:eastAsia="微软雅黑" w:cs="微软雅黑"/>
          <w:kern w:val="0"/>
          <w:sz w:val="17"/>
          <w:szCs w:val="17"/>
        </w:rPr>
        <w:t>ROS topic/service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、业务心跳、导航状态、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MCU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模拟状态、地图数据校验、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rosbag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拉取、雷达点云录制。</w:t>
      </w:r>
    </w:p>
    <w:p w14:paraId="6EE30155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AI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辅助效率：熟练使用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Cursor / Codex</w:t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t>/ Deepseek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等</w:t>
      </w:r>
      <w:r>
        <w:rPr>
          <w:rFonts w:hint="eastAsia" w:ascii="微软雅黑" w:hAnsi="Calibri" w:eastAsia="微软雅黑" w:cs="微软雅黑"/>
          <w:kern w:val="0"/>
          <w:sz w:val="17"/>
          <w:szCs w:val="17"/>
          <w:lang w:val="en-US" w:eastAsia="zh-CN"/>
        </w:rPr>
        <w:t>AI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工具辅助用例编写、脚本开发与问题排查，提升测试资产沉淀效率。</w:t>
      </w:r>
    </w:p>
    <w:p w14:paraId="15B71A02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可投递方向：机器人自动化测试、机器人测试开发、机器人系统测试、机器人仿真测试；覆盖四足机器狗、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AMR/AGV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、服务机器人、清洁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割草机器人等方向。</w:t>
      </w:r>
    </w:p>
    <w:p w14:paraId="2C6D8995">
      <w:pPr>
        <w:autoSpaceDE w:val="0"/>
        <w:autoSpaceDN w:val="0"/>
        <w:adjustRightInd w:val="0"/>
        <w:spacing w:before="100" w:after="150" w:line="240" w:lineRule="auto"/>
        <w:rPr>
          <w:rFonts w:ascii="微软雅黑" w:hAnsi="Calibri" w:eastAsia="微软雅黑" w:cs="微软雅黑"/>
          <w:b/>
          <w:bCs/>
          <w:kern w:val="0"/>
          <w:sz w:val="23"/>
          <w:szCs w:val="23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3"/>
          <w:szCs w:val="23"/>
        </w:rPr>
        <w:t>工作经历</w:t>
      </w:r>
    </w:p>
    <w:p w14:paraId="0143DE38">
      <w:pPr>
        <w:autoSpaceDE w:val="0"/>
        <w:autoSpaceDN w:val="0"/>
        <w:adjustRightInd w:val="0"/>
        <w:spacing w:before="60" w:after="90" w:line="240" w:lineRule="auto"/>
        <w:rPr>
          <w:rFonts w:ascii="微软雅黑" w:hAnsi="Calibri" w:eastAsia="微软雅黑" w:cs="微软雅黑"/>
          <w:b/>
          <w:bCs/>
          <w:kern w:val="0"/>
          <w:sz w:val="20"/>
          <w:szCs w:val="20"/>
        </w:rPr>
      </w:pP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MOVA </w:t>
      </w: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割草机器人业务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| </w:t>
      </w: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机器人测试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/ </w:t>
      </w: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自动化测试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| 2025.07 - </w:t>
      </w: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至今</w:t>
      </w:r>
    </w:p>
    <w:p w14:paraId="23B0A997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负责割草机器人自动化测试用例建设与维护，将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Jira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PDF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、文字版测试用例拆解为前置条件、操作步骤、测试数据和预期结果，输出结构化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YAML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自动化用例。</w:t>
      </w:r>
    </w:p>
    <w:p w14:paraId="4B66D5E1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基于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pytest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框架执行仿真自动化测试，通过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YAML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驱动测试场景并生成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Allure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测试报告，支撑版本冒烟、回归测试和问题复现。</w:t>
      </w:r>
    </w:p>
    <w:p w14:paraId="4327FDC7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支持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C++/CMake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命令行编译与板端烧录验证：针对导航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中台等模块切换不同版本编译产物，在仿真侧代码已修改但尚未进入主线版本时手动编译并替换产物；同时参与全志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536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平台、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RK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板烧录和固件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镜像更新，完成仿真测试、版本验证、日志拉取和问题复现。</w:t>
      </w:r>
    </w:p>
    <w:p w14:paraId="703FA623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按模块、多版本、多驱动形态维护用例目录，累计沉淀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4000+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条可执行、可回归的有效用例，支持冒烟与全量回归。</w:t>
      </w:r>
    </w:p>
    <w:p w14:paraId="54D58DAA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结合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ROS topic/service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、业务心跳、导航状态、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MCU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模拟状态和地图数据进行自动化校验，定位超时断言、状态不收敛、地图资源缺失、任务参数错误、通信竞态等问题。</w:t>
      </w:r>
    </w:p>
    <w:p w14:paraId="1FA8A3D4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通过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Jenkins/Allure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持续分析失败用例，沉淀地图数据、用例参数、状态竞态、环境问题、产品缺陷等失败分类，推动用例修复和问题闭环。</w:t>
      </w:r>
    </w:p>
    <w:p w14:paraId="23A1B32A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入职初期参与割草机器人功能测试，覆盖全局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沿边割草等核心作业模式，验证割草效果、任务响应、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APP/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设备弹窗提示、状态展示和异常反馈。</w:t>
      </w:r>
    </w:p>
    <w:p w14:paraId="0D63201D">
      <w:pPr>
        <w:autoSpaceDE w:val="0"/>
        <w:autoSpaceDN w:val="0"/>
        <w:adjustRightInd w:val="0"/>
        <w:spacing w:after="45" w:line="240" w:lineRule="auto"/>
        <w:ind w:left="300" w:hanging="180"/>
        <w:rPr>
          <w:rFonts w:hint="eastAsia"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维护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OTA/OTA2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测试工具和相关脚本，支持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OTA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升级、日志拉包、远程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SSH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操作和回充压测；修复按钮置灰与参数校验问题，提升工具可用性与压测稳定性。</w:t>
      </w:r>
    </w:p>
    <w:p w14:paraId="33980E0E">
      <w:pPr>
        <w:autoSpaceDE w:val="0"/>
        <w:autoSpaceDN w:val="0"/>
        <w:adjustRightInd w:val="0"/>
        <w:spacing w:after="45" w:line="240" w:lineRule="auto"/>
        <w:ind w:left="300" w:hanging="180"/>
        <w:rPr>
          <w:rFonts w:hint="eastAsia" w:ascii="微软雅黑" w:hAnsi="Calibri" w:eastAsia="微软雅黑" w:cs="微软雅黑"/>
          <w:kern w:val="0"/>
          <w:sz w:val="17"/>
          <w:szCs w:val="17"/>
        </w:rPr>
      </w:pPr>
    </w:p>
    <w:p w14:paraId="48C0ED87">
      <w:pPr>
        <w:autoSpaceDE w:val="0"/>
        <w:autoSpaceDN w:val="0"/>
        <w:adjustRightInd w:val="0"/>
        <w:spacing w:after="45" w:line="240" w:lineRule="auto"/>
        <w:ind w:left="300" w:hanging="180"/>
        <w:rPr>
          <w:rFonts w:hint="eastAsia" w:ascii="微软雅黑" w:hAnsi="Calibri" w:eastAsia="微软雅黑" w:cs="微软雅黑"/>
          <w:kern w:val="0"/>
          <w:sz w:val="17"/>
          <w:szCs w:val="17"/>
        </w:rPr>
      </w:pPr>
    </w:p>
    <w:p w14:paraId="2ED3A173">
      <w:pPr>
        <w:autoSpaceDE w:val="0"/>
        <w:autoSpaceDN w:val="0"/>
        <w:adjustRightInd w:val="0"/>
        <w:spacing w:before="60" w:after="90" w:line="240" w:lineRule="auto"/>
        <w:rPr>
          <w:rFonts w:ascii="微软雅黑" w:hAnsi="Calibri" w:eastAsia="微软雅黑" w:cs="微软雅黑"/>
          <w:b/>
          <w:bCs/>
          <w:kern w:val="0"/>
          <w:sz w:val="20"/>
          <w:szCs w:val="20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未岚大陆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| </w:t>
      </w: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机器人测试实习生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| 2024.09 - 2025.06</w:t>
      </w:r>
    </w:p>
    <w:p w14:paraId="07E57300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参与机器人跑机测试、功能测试和压力测试，围绕真实使用场景验证机器人任务执行稳定性、功能响应、异常触发和恢复表现。</w:t>
      </w:r>
    </w:p>
    <w:p w14:paraId="08797FA6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参与极端泥地压力测试，验证复杂地面条件下的通过性、运行稳定性、电机堵转触发条件和保护逻辑，记录异常现象并协助定位问题。</w:t>
      </w:r>
    </w:p>
    <w:p w14:paraId="3822C312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参与高低温箱测试，验证雷达在极限温度条件下的工作状态、感知稳定性和异常表现，为环境适应性测试提供数据记录。</w:t>
      </w:r>
    </w:p>
    <w:p w14:paraId="28A2531F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参与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rosbag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包拉取与雷达点云录制，保存复现场景所需数据，辅助雷达感知、定位和异常场景分析。</w:t>
      </w:r>
    </w:p>
    <w:p w14:paraId="765B8DF9">
      <w:pPr>
        <w:autoSpaceDE w:val="0"/>
        <w:autoSpaceDN w:val="0"/>
        <w:adjustRightInd w:val="0"/>
        <w:spacing w:before="100" w:after="150" w:line="240" w:lineRule="auto"/>
        <w:rPr>
          <w:rFonts w:ascii="微软雅黑" w:hAnsi="Calibri" w:eastAsia="微软雅黑" w:cs="微软雅黑"/>
          <w:b/>
          <w:bCs/>
          <w:kern w:val="0"/>
          <w:sz w:val="23"/>
          <w:szCs w:val="23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3"/>
          <w:szCs w:val="23"/>
        </w:rPr>
        <w:t>项目经历</w:t>
      </w:r>
    </w:p>
    <w:p w14:paraId="31626EC3">
      <w:pPr>
        <w:autoSpaceDE w:val="0"/>
        <w:autoSpaceDN w:val="0"/>
        <w:adjustRightInd w:val="0"/>
        <w:spacing w:before="60" w:after="90" w:line="240" w:lineRule="auto"/>
        <w:rPr>
          <w:rFonts w:ascii="微软雅黑" w:hAnsi="Calibri" w:eastAsia="微软雅黑" w:cs="微软雅黑"/>
          <w:b/>
          <w:bCs/>
          <w:kern w:val="0"/>
          <w:sz w:val="20"/>
          <w:szCs w:val="20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机器人自动化回归用例体系建设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| pytest / YAML / Jenkins / Allure / ROS</w:t>
      </w:r>
    </w:p>
    <w:p w14:paraId="283FF87F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建设面向冒烟和回归的结构化用例体系，将人工测试点转化为可执行、可维护、可批量回归的自动化测试资产。</w:t>
      </w:r>
    </w:p>
    <w:p w14:paraId="392CE8D1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按模块、版本和场景组织测试数据，覆盖任务执行、地图导航、端侧功能、</w:t>
      </w:r>
      <w:r>
        <w:rPr>
          <w:rFonts w:ascii="微软雅黑" w:hAnsi="Calibri" w:eastAsia="微软雅黑" w:cs="微软雅黑"/>
          <w:kern w:val="0"/>
          <w:sz w:val="17"/>
          <w:szCs w:val="17"/>
        </w:rPr>
        <w:t>OTA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、计划表、避障、雨淋保护、高低温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霜冻等核心模块。</w:t>
      </w:r>
    </w:p>
    <w:p w14:paraId="0AEC7B1D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针对地图资源、区域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边界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ID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、任务参数、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edge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信息、业务状态等易误失败点建立数据准备与校验规则，降低误失败率。</w:t>
      </w:r>
    </w:p>
    <w:p w14:paraId="2D3BAB34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结合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ROS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通信和仿真状态完成断言设计，关注任务状态机、导航状态、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MCU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模拟状态、业务心跳、地图数据与期望结果的一致性。</w:t>
      </w:r>
    </w:p>
    <w:p w14:paraId="6523AF0C">
      <w:pPr>
        <w:autoSpaceDE w:val="0"/>
        <w:autoSpaceDN w:val="0"/>
        <w:adjustRightInd w:val="0"/>
        <w:spacing w:before="60" w:after="90" w:line="240" w:lineRule="auto"/>
        <w:rPr>
          <w:rFonts w:ascii="微软雅黑" w:hAnsi="Calibri" w:eastAsia="微软雅黑" w:cs="微软雅黑"/>
          <w:b/>
          <w:bCs/>
          <w:kern w:val="0"/>
          <w:sz w:val="20"/>
          <w:szCs w:val="20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编译产物替换、板端烧录与版本验证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| C++ / CMake / </w:t>
      </w: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全志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536 / RK</w:t>
      </w:r>
    </w:p>
    <w:p w14:paraId="24FF524D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根据测试需求切换导航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中台等模块的不同版本编译产物，完成编译、产物替换、环境更新和仿真回归验证。</w:t>
      </w:r>
    </w:p>
    <w:p w14:paraId="72051FDF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在功能代码尚未合入主线或未形成正式版本时，通过命令行编译生成新产物，提前验证目标功能是否通过，缩短问题验证周期。</w:t>
      </w:r>
    </w:p>
    <w:p w14:paraId="49A4AE4A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参与全志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536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平台和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RK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板烧录，配合完成固件</w:t>
      </w:r>
      <w:r>
        <w:rPr>
          <w:rFonts w:ascii="微软雅黑" w:hAnsi="Calibri" w:eastAsia="微软雅黑" w:cs="微软雅黑"/>
          <w:kern w:val="0"/>
          <w:sz w:val="17"/>
          <w:szCs w:val="17"/>
        </w:rPr>
        <w:t>/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镜像更新、板端版本确认、日志拉取、异常复现和回归验证。</w:t>
      </w:r>
    </w:p>
    <w:p w14:paraId="4DBF2586">
      <w:pPr>
        <w:autoSpaceDE w:val="0"/>
        <w:autoSpaceDN w:val="0"/>
        <w:adjustRightInd w:val="0"/>
        <w:spacing w:before="60" w:after="90" w:line="240" w:lineRule="auto"/>
        <w:rPr>
          <w:rFonts w:ascii="微软雅黑" w:hAnsi="Calibri" w:eastAsia="微软雅黑" w:cs="微软雅黑"/>
          <w:b/>
          <w:bCs/>
          <w:kern w:val="0"/>
          <w:sz w:val="20"/>
          <w:szCs w:val="20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机器人功能测试、跑机压力与雷达专项验证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| </w:t>
      </w: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实机测试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/ APP </w:t>
      </w: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联动</w:t>
      </w:r>
      <w:r>
        <w:rPr>
          <w:rFonts w:ascii="微软雅黑" w:hAnsi="Calibri" w:eastAsia="微软雅黑" w:cs="微软雅黑"/>
          <w:b/>
          <w:bCs/>
          <w:kern w:val="0"/>
          <w:sz w:val="20"/>
          <w:szCs w:val="20"/>
        </w:rPr>
        <w:t xml:space="preserve"> / </w:t>
      </w:r>
      <w:r>
        <w:rPr>
          <w:rFonts w:hint="eastAsia" w:ascii="微软雅黑" w:hAnsi="Calibri" w:eastAsia="微软雅黑" w:cs="微软雅黑"/>
          <w:b/>
          <w:bCs/>
          <w:kern w:val="0"/>
          <w:sz w:val="20"/>
          <w:szCs w:val="20"/>
        </w:rPr>
        <w:t>环境适应性</w:t>
      </w:r>
    </w:p>
    <w:p w14:paraId="390F5AF3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覆盖全局、沿边、区域、定点、手动割草等核心任务，验证割草效果、任务响应、状态提示、弹窗提示、异常中断和任务恢复。</w:t>
      </w:r>
    </w:p>
    <w:p w14:paraId="1D20EAE1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参与跑机、压测和稳定性测试，关注长时间任务执行、回充、断点续作、异常中断、日志留存和问题复现。</w:t>
      </w:r>
    </w:p>
    <w:p w14:paraId="12DF81F9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参与极端泥地、高低温箱、雷达极限温度等专项测试，沉淀复杂环境下机器人运行、传感器感知和保护触发的测试经验。</w:t>
      </w:r>
    </w:p>
    <w:p w14:paraId="2389E4D5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参与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 rosbag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拉取和雷达点云录制，为定位、避障、雷达感知和异常复现场景提供分析数据。</w:t>
      </w:r>
    </w:p>
    <w:p w14:paraId="7C1C7BC5">
      <w:pPr>
        <w:autoSpaceDE w:val="0"/>
        <w:autoSpaceDN w:val="0"/>
        <w:adjustRightInd w:val="0"/>
        <w:spacing w:before="100" w:after="150" w:line="240" w:lineRule="auto"/>
        <w:rPr>
          <w:rFonts w:ascii="微软雅黑" w:hAnsi="Calibri" w:eastAsia="微软雅黑" w:cs="微软雅黑"/>
          <w:b/>
          <w:bCs/>
          <w:kern w:val="0"/>
          <w:sz w:val="23"/>
          <w:szCs w:val="23"/>
        </w:rPr>
      </w:pPr>
      <w:r>
        <w:rPr>
          <w:rFonts w:hint="eastAsia" w:ascii="微软雅黑" w:hAnsi="Calibri" w:eastAsia="微软雅黑" w:cs="微软雅黑"/>
          <w:b/>
          <w:bCs/>
          <w:kern w:val="0"/>
          <w:sz w:val="23"/>
          <w:szCs w:val="23"/>
        </w:rPr>
        <w:t>自我评价</w:t>
      </w:r>
    </w:p>
    <w:p w14:paraId="6BC51DD7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问题分析能力强，能从业务场景、测试数据、状态机、传感器</w:t>
      </w:r>
      <w:r>
        <w:rPr>
          <w:rFonts w:ascii="微软雅黑" w:hAnsi="Calibri" w:eastAsia="微软雅黑" w:cs="微软雅黑"/>
          <w:kern w:val="0"/>
          <w:sz w:val="17"/>
          <w:szCs w:val="17"/>
        </w:rPr>
        <w:t xml:space="preserve">/MCU </w:t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状态、日志和报告多维度定位问题。</w:t>
      </w:r>
    </w:p>
    <w:p w14:paraId="0416A2E4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注重第一性原理，习惯先确认数据来源、状态来源和判定标准，再进行用例修复或问题归因。</w:t>
      </w:r>
    </w:p>
    <w:p w14:paraId="7373B9F3">
      <w:pPr>
        <w:autoSpaceDE w:val="0"/>
        <w:autoSpaceDN w:val="0"/>
        <w:adjustRightInd w:val="0"/>
        <w:spacing w:after="45" w:line="240" w:lineRule="auto"/>
        <w:ind w:left="300" w:hanging="180"/>
        <w:rPr>
          <w:rFonts w:ascii="微软雅黑" w:hAnsi="Calibri" w:eastAsia="微软雅黑" w:cs="微软雅黑"/>
          <w:kern w:val="0"/>
          <w:sz w:val="17"/>
          <w:szCs w:val="17"/>
        </w:rPr>
      </w:pPr>
      <w:r>
        <w:rPr>
          <w:rFonts w:ascii="微软雅黑" w:hAnsi="Calibri" w:eastAsia="微软雅黑" w:cs="微软雅黑"/>
          <w:kern w:val="0"/>
          <w:sz w:val="17"/>
          <w:szCs w:val="17"/>
        </w:rPr>
        <w:t>•</w:t>
      </w:r>
      <w:r>
        <w:rPr>
          <w:rFonts w:ascii="微软雅黑" w:hAnsi="Calibri" w:eastAsia="微软雅黑" w:cs="微软雅黑"/>
          <w:kern w:val="0"/>
          <w:sz w:val="17"/>
          <w:szCs w:val="17"/>
        </w:rPr>
        <w:tab/>
      </w:r>
      <w:r>
        <w:rPr>
          <w:rFonts w:hint="eastAsia" w:ascii="微软雅黑" w:hAnsi="Calibri" w:eastAsia="微软雅黑" w:cs="微软雅黑"/>
          <w:kern w:val="0"/>
          <w:sz w:val="17"/>
          <w:szCs w:val="17"/>
        </w:rPr>
        <w:t>具备较强的学习能力和闭环意识，能主动把重复问题沉淀为规范、清单、用例资产或工具化方案，减少同类问题反复出现。</w:t>
      </w:r>
    </w:p>
    <w:sectPr>
      <w:pgSz w:w="11906" w:h="16838"/>
      <w:pgMar w:top="500" w:right="720" w:bottom="50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E2E"/>
    <w:rsid w:val="00805E2E"/>
    <w:rsid w:val="00B52156"/>
    <w:rsid w:val="00F0040B"/>
    <w:rsid w:val="023575E5"/>
    <w:rsid w:val="023E4CFC"/>
    <w:rsid w:val="028C11CF"/>
    <w:rsid w:val="148945D0"/>
    <w:rsid w:val="29673C78"/>
    <w:rsid w:val="2BB46F1D"/>
    <w:rsid w:val="32252923"/>
    <w:rsid w:val="3C7544A7"/>
    <w:rsid w:val="42E163F2"/>
    <w:rsid w:val="4AA91D26"/>
    <w:rsid w:val="4C3C0B3D"/>
    <w:rsid w:val="4C8147A2"/>
    <w:rsid w:val="5AE26D53"/>
    <w:rsid w:val="5B022F52"/>
    <w:rsid w:val="5E63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14:defaultImageDpi w14:val="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Hyperlink"/>
    <w:basedOn w:val="5"/>
    <w:semiHidden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2512</Words>
  <Characters>2902</Characters>
  <Lines>72</Lines>
  <Paragraphs>54</Paragraphs>
  <TotalTime>9</TotalTime>
  <ScaleCrop>false</ScaleCrop>
  <LinksUpToDate>false</LinksUpToDate>
  <CharactersWithSpaces>3089</CharactersWithSpaces>
  <Application>WPS Office_12.1.0.28599_F1E327BC-269C-435d-A152-05C5408002CA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2026-09-21T08:03:00Z</dcterms:created>
  <dc:creator>HOWEVER</dc:creator>
  <cp:lastModifiedBy>HOWEVER</cp:lastModifiedBy>
  <dcterms:modified xsi:type="dcterms:W3CDTF">2026-09-27T06:46:56Z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eyJoZGlkIjoiOTllZDYxNTViMmMxZWVhYWRmMGU1MjFjMDM5NmU0OTQiLCJ1c2VySWQiOiI2NjE3MzAyNjEifQ==</vt:lpwstr>
  </property>
  <property fmtid="{D5CDD505-2E9C-101B-9397-08002B2CF9AE}" pid="3" name="KSOProductBuildVer">
    <vt:lpwstr>2052-12.1.0.28599</vt:lpwstr>
  </property>
  <property fmtid="{D5CDD505-2E9C-101B-9397-08002B2CF9AE}" pid="4" name="ICV">
    <vt:lpwstr>C223D328AADB4C98935B96DA47820CD0_12</vt:lpwstr>
  </property>
</Properties>
</file>