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9066"/>
        <w:gridCol w:w="1400"/>
      </w:tblGrid>
      <w:tr>
        <w:trPr>
          <w:trHeight w:val="1960" w:hRule="atLeast"/>
          <w:cantSplit/>
        </w:trPr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before="0" w:after="60" w:line="240" w:lineRule="auto"/>
              <w:rPr>
                <w:rFonts w:ascii="微软雅黑" w:eastAsia="微软雅黑" w:hAnsi="Calibri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Calibri" w:cs="微软雅黑" w:hint="eastAsia"/>
                <w:b/>
                <w:bCs/>
                <w:kern w:val="0"/>
                <w:sz w:val="40"/>
                <w:szCs w:val="40"/>
              </w:rPr>
              <w:t xml:space="preserve">姓名</w:t>
            </w:r>
          </w:p>
          <w:p>
            <w:pPr>
              <w:autoSpaceDE w:val="0"/>
              <w:autoSpaceDN w:val="0"/>
              <w:adjustRightInd w:val="0"/>
              <w:spacing w:before="0" w:after="40" w:line="240" w:lineRule="auto"/>
              <w:rPr>
                <w:rFonts w:ascii="微软雅黑" w:eastAsia="微软雅黑" w:hAnsi="Calibri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Calibri" w:cs="微软雅黑" w:hint="eastAsia"/>
                <w:kern w:val="0"/>
                <w:sz w:val="22"/>
                <w:szCs w:val="22"/>
              </w:rPr>
              <w:t xml:space="preserve">求职意向：</w:t>
            </w:r>
            <w:r>
              <w:rPr>
                <w:rFonts w:ascii="微软雅黑" w:eastAsia="微软雅黑" w:hAnsi="Calibri" w:cs="微软雅黑" w:hint="eastAsia"/>
                <w:b/>
                <w:bCs/>
                <w:kern w:val="0"/>
                <w:sz w:val="22"/>
                <w:szCs w:val="22"/>
              </w:rPr>
              <w:t xml:space="preserve">机器人自动化测试工程师 / 机器人测试开发工程师</w:t>
            </w:r>
          </w:p>
          <w:p>
            <w:pPr>
              <w:autoSpaceDE w:val="0"/>
              <w:autoSpaceDN w:val="0"/>
              <w:adjustRightInd w:val="0"/>
              <w:spacing w:before="0" w:after="80" w:line="240" w:lineRule="auto"/>
              <w:rPr>
                <w:rFonts w:ascii="微软雅黑" w:eastAsia="微软雅黑" w:hAnsi="Calibri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Calibri" w:cs="微软雅黑" w:hint="eastAsia"/>
                <w:kern w:val="0"/>
                <w:color w:val="595959"/>
                <w:sz w:val="18"/>
                <w:szCs w:val="18"/>
              </w:rPr>
              <w:t xml:space="preserve">移动机器人测试 · 仿真自动化 · CI/CD · 实机验证</w:t>
            </w:r>
          </w:p>
          <w:p>
            <w:pPr>
              <w:autoSpaceDE w:val="0"/>
              <w:autoSpaceDN w:val="0"/>
              <w:adjustRightInd w:val="0"/>
              <w:spacing w:before="0" w:after="40" w:line="240" w:lineRule="auto"/>
              <w:rPr>
                <w:rFonts w:ascii="微软雅黑" w:eastAsia="微软雅黑" w:hAnsi="Calibri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Calibri" w:cs="微软雅黑" w:hint="eastAsia"/>
                <w:b/>
                <w:bCs/>
                <w:kern w:val="0"/>
                <w:sz w:val="19"/>
                <w:szCs w:val="19"/>
              </w:rPr>
              <w:t xml:space="preserve">手机：</w:t>
            </w:r>
            <w:r>
              <w:rPr>
                <w:rFonts w:ascii="微软雅黑" w:eastAsia="微软雅黑" w:hAnsi="Calibri" w:cs="微软雅黑" w:hint="eastAsia"/>
                <w:kern w:val="0"/>
                <w:color w:val="808080"/>
                <w:sz w:val="19"/>
                <w:szCs w:val="19"/>
              </w:rPr>
              <w:t xml:space="preserve">____________________</w:t>
            </w:r>
            <w:r>
              <w:rPr>
                <w:rFonts w:ascii="微软雅黑" w:eastAsia="微软雅黑" w:hAnsi="Calibri" w:cs="微软雅黑" w:hint="eastAsia"/>
                <w:b/>
                <w:bCs/>
                <w:kern w:val="0"/>
                <w:sz w:val="19"/>
                <w:szCs w:val="19"/>
              </w:rPr>
              <w:t xml:space="preserve">　　邮箱：</w:t>
            </w:r>
            <w:r>
              <w:rPr>
                <w:rFonts w:ascii="微软雅黑" w:eastAsia="微软雅黑" w:hAnsi="Calibri" w:cs="微软雅黑" w:hint="eastAsia"/>
                <w:kern w:val="0"/>
                <w:color w:val="808080"/>
                <w:sz w:val="19"/>
                <w:szCs w:val="19"/>
              </w:rPr>
              <w:t xml:space="preserve">____________________</w:t>
            </w:r>
          </w:p>
          <w:p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微软雅黑" w:eastAsia="微软雅黑" w:hAnsi="Calibri" w:cs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Calibri" w:cs="微软雅黑" w:hint="eastAsia"/>
                <w:kern w:val="0"/>
                <w:sz w:val="19"/>
                <w:szCs w:val="19"/>
              </w:rPr>
              <w:t xml:space="preserve">求职地区：上海 / 长三角及周边城市</w:t>
            </w:r>
            <w:r>
              <w:rPr>
                <w:rFonts w:ascii="微软雅黑" w:eastAsia="微软雅黑" w:hAnsi="Calibri" w:cs="微软雅黑" w:hint="eastAsia"/>
                <w:kern w:val="0"/>
                <w:color w:val="BFBFBF"/>
                <w:sz w:val="19"/>
                <w:szCs w:val="19"/>
              </w:rPr>
              <w:t xml:space="preserve">　|　</w:t>
            </w:r>
            <w:r>
              <w:rPr>
                <w:rFonts w:ascii="微软雅黑" w:eastAsia="微软雅黑" w:hAnsi="Calibri" w:cs="微软雅黑" w:hint="eastAsia"/>
                <w:kern w:val="0"/>
                <w:sz w:val="19"/>
                <w:szCs w:val="19"/>
              </w:rPr>
              <w:t xml:space="preserve">到岗时间：可沟通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spacing w:before="0" w:after="0" w:line="240" w:lineRule="auto"/>
              <w:rPr>
                <w:rFonts w:ascii="微软雅黑" w:eastAsia="微软雅黑" w:hAnsi="Calibri" w:cs="微软雅黑" w:hint="eastAsia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Calibri" w:cs="微软雅黑" w:hint="eastAsia"/>
                <w:b/>
                <w:bCs/>
                <w:kern w:val="0"/>
                <w:color w:val="808080"/>
                <w:sz w:val="20"/>
                <w:szCs w:val="20"/>
              </w:rPr>
              <w:t xml:space="preserve">证件照</w:t>
            </w:r>
            <w:r>
              <w:rPr>
                <w:rFonts w:ascii="微软雅黑" w:eastAsia="微软雅黑" w:hAnsi="Calibri" w:cs="微软雅黑" w:hint="eastAsia"/>
                <w:kern w:val="0"/>
                <w:color w:val="808080"/>
                <w:sz w:val="20"/>
                <w:szCs w:val="20"/>
              </w:rPr>
              <w:br/>
            </w:r>
            <w:r>
              <w:rPr>
                <w:rFonts w:ascii="微软雅黑" w:eastAsia="微软雅黑" w:hAnsi="Calibri" w:cs="微软雅黑" w:hint="eastAsia"/>
                <w:kern w:val="0"/>
                <w:color w:val="A6A6A6"/>
                <w:sz w:val="16"/>
                <w:szCs w:val="16"/>
              </w:rPr>
              <w:t xml:space="preserve">一寸 / 两寸</w:t>
            </w:r>
          </w:p>
        </w:tc>
      </w:tr>
    </w:tbl>
    <w:p>
      <w:pPr>
        <w:pBdr>
          <w:bottom w:val="single" w:sz="6" w:space="1" w:color="D9D9D9"/>
        </w:pBdr>
        <w:spacing w:before="40" w:after="200" w:line="240" w:lineRule="auto"/>
        <w:rPr>
          <w:sz w:val="2"/>
          <w:szCs w:val="2"/>
        </w:rPr>
      </w:pPr>
    </w:p>
    <w:p w14:paraId="0B02732F" w14:textId="77777777" w:rsidR="00B52156" w:rsidRDefault="00B52156">
      <w:pPr>
        <w:autoSpaceDE w:val="0"/>
        <w:autoSpaceDN w:val="0"/>
        <w:adjustRightInd w:val="0"/>
        <w:spacing w:before="100" w:after="150" w:line="240" w:lineRule="auto"/>
        <w:rPr>
          <w:rFonts w:ascii="微软雅黑" w:eastAsia="微软雅黑" w:hAnsi="Calibri" w:cs="微软雅黑"/>
          <w:b/>
          <w:bCs/>
          <w:kern w:val="0"/>
          <w:sz w:val="23"/>
          <w:szCs w:val="23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3"/>
          <w:szCs w:val="23"/>
        </w:rPr>
        <w:t>教育经历</w:t>
      </w:r>
    </w:p>
    <w:p w14:paraId="780999ED" w14:textId="77777777" w:rsidR="00B52156" w:rsidRDefault="00B52156">
      <w:pPr>
        <w:autoSpaceDE w:val="0"/>
        <w:autoSpaceDN w:val="0"/>
        <w:adjustRightInd w:val="0"/>
        <w:spacing w:after="55" w:line="240" w:lineRule="auto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 w:hint="eastAsia"/>
          <w:kern w:val="0"/>
          <w:sz w:val="17"/>
          <w:szCs w:val="17"/>
        </w:rPr>
        <w:t>黑龙江科技大学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|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计算机科学与技术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| 2025.07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毕业</w:t>
      </w:r>
    </w:p>
    <w:p w14:paraId="236320B8" w14:textId="77777777" w:rsidR="00B52156" w:rsidRDefault="00B52156">
      <w:pPr>
        <w:autoSpaceDE w:val="0"/>
        <w:autoSpaceDN w:val="0"/>
        <w:adjustRightInd w:val="0"/>
        <w:spacing w:before="100" w:after="150" w:line="240" w:lineRule="auto"/>
        <w:rPr>
          <w:rFonts w:ascii="微软雅黑" w:eastAsia="微软雅黑" w:hAnsi="Calibri" w:cs="微软雅黑"/>
          <w:b/>
          <w:bCs/>
          <w:kern w:val="0"/>
          <w:sz w:val="23"/>
          <w:szCs w:val="23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3"/>
          <w:szCs w:val="23"/>
        </w:rPr>
        <w:t>求职定位</w:t>
      </w:r>
    </w:p>
    <w:p w14:paraId="2CEB03FE" w14:textId="77777777" w:rsidR="00B52156" w:rsidRDefault="00B52156">
      <w:pPr>
        <w:autoSpaceDE w:val="0"/>
        <w:autoSpaceDN w:val="0"/>
        <w:adjustRightInd w:val="0"/>
        <w:spacing w:after="55" w:line="240" w:lineRule="auto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 w:hint="eastAsia"/>
          <w:kern w:val="0"/>
          <w:sz w:val="17"/>
          <w:szCs w:val="17"/>
        </w:rPr>
        <w:t>计算机科学与技术本科，具备移动机器人实机测试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+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仿真自动化完整经验。擅长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pytest + YAML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数据驱动用例建设、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Jenkins CI/CD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回归、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ROS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状态校验、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C++/CMake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编译产物验证与问题定位。现有经历聚焦割草机器人，测试能力可迁移至四足机器狗、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AMR/AGV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、服务机器人、清洁机器人等方向。</w:t>
      </w:r>
    </w:p>
    <w:p w14:paraId="4F04F63F" w14:textId="77777777" w:rsidR="00B52156" w:rsidRDefault="00B52156">
      <w:pPr>
        <w:autoSpaceDE w:val="0"/>
        <w:autoSpaceDN w:val="0"/>
        <w:adjustRightInd w:val="0"/>
        <w:spacing w:before="100" w:after="150" w:line="240" w:lineRule="auto"/>
        <w:rPr>
          <w:rFonts w:ascii="微软雅黑" w:eastAsia="微软雅黑" w:hAnsi="Calibri" w:cs="微软雅黑"/>
          <w:b/>
          <w:bCs/>
          <w:kern w:val="0"/>
          <w:sz w:val="23"/>
          <w:szCs w:val="23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3"/>
          <w:szCs w:val="23"/>
        </w:rPr>
        <w:t>核心亮点</w:t>
      </w:r>
    </w:p>
    <w:p w14:paraId="0C67B9F6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自动化用例资产：累计沉淀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4000+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条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pytest + YAML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可执行、可回归用例，覆盖任务执行、地图导航、端侧功能、语音、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OTA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、计划表、避障、雨淋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高低温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霜冻等模块。</w:t>
      </w:r>
    </w:p>
    <w:p w14:paraId="0255DB80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  <w:t xml:space="preserve">CI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回归提效：将高频人工回归转为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Jenkins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流水线批量执行，结合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Allure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报告分析支撑冒烟与全量回归，整体回归效率提升约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60%+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。</w:t>
      </w:r>
    </w:p>
    <w:p w14:paraId="32D27BC4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实机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+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仿真双链路：具备机器人跑机、功能测试、压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力测试、雷达点云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/rosbag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数据采集经验，也能将测试点沉淀为可重复执行的自动化回归资产。</w:t>
      </w:r>
    </w:p>
    <w:p w14:paraId="4FE2E5DF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编译产物验证：支持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C++/CMake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命令行编译，替换不同版本导航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中台等模块编译产物，在代码未进入主线版本前完成仿真验证与功能回归。</w:t>
      </w:r>
    </w:p>
    <w:p w14:paraId="4E997A6C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问题定位闭环：熟悉移动机器人任务状态机、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ROS topic/service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、导航状态、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MCU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模拟状态、地图数据和日志报告分析，可定位状态不收敛、资源缺失、参数错误、通信竞态等问题。</w:t>
      </w:r>
    </w:p>
    <w:p w14:paraId="70FA55FA" w14:textId="77777777" w:rsidR="00B52156" w:rsidRDefault="00B52156">
      <w:pPr>
        <w:autoSpaceDE w:val="0"/>
        <w:autoSpaceDN w:val="0"/>
        <w:adjustRightInd w:val="0"/>
        <w:spacing w:before="100" w:after="150" w:line="240" w:lineRule="auto"/>
        <w:rPr>
          <w:rFonts w:ascii="微软雅黑" w:eastAsia="微软雅黑" w:hAnsi="Calibri" w:cs="微软雅黑"/>
          <w:b/>
          <w:bCs/>
          <w:kern w:val="0"/>
          <w:sz w:val="23"/>
          <w:szCs w:val="23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3"/>
          <w:szCs w:val="23"/>
        </w:rPr>
        <w:t>技能栈</w:t>
      </w:r>
    </w:p>
    <w:p w14:paraId="4EC1425E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自动化测试：</w:t>
      </w:r>
      <w:r>
        <w:rPr>
          <w:rFonts w:ascii="微软雅黑" w:eastAsia="微软雅黑" w:hAnsi="Calibri" w:cs="微软雅黑"/>
          <w:kern w:val="0"/>
          <w:sz w:val="17"/>
          <w:szCs w:val="17"/>
        </w:rPr>
        <w:t>pytest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YAML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数据驱动、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Python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step_api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封装、断言设计、测试数据准备、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Allure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报告分析。</w:t>
      </w:r>
    </w:p>
    <w:p w14:paraId="671BF560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  <w:t xml:space="preserve">CI/CD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与环境：</w:t>
      </w:r>
      <w:r>
        <w:rPr>
          <w:rFonts w:ascii="微软雅黑" w:eastAsia="微软雅黑" w:hAnsi="Calibri" w:cs="微软雅黑"/>
          <w:kern w:val="0"/>
          <w:sz w:val="17"/>
          <w:szCs w:val="17"/>
        </w:rPr>
        <w:t>Jenkins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Docker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Linux/Ubuntu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SSH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ADB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Git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PowerShell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Shell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Markdown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。</w:t>
      </w:r>
    </w:p>
    <w:p w14:paraId="36A14CED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编译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烧录与版本验证：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C++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编译、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CMake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、命令行构建、导航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中台模块编译产物替换、未打版代码仿真验证、全志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536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平台与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RK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板烧录、固件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镜像更新、板端版本验证、日志拉取与问题复现。</w:t>
      </w:r>
    </w:p>
    <w:p w14:paraId="6510ECE6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机器人测试：移动机器人任务执行、地图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定位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导航、避障、安全保护、异常恢复、端侧交互、语音播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报、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OTA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升级、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APP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联动。</w:t>
      </w:r>
    </w:p>
    <w:p w14:paraId="555D145C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  <w:t xml:space="preserve">ROS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与数据：</w:t>
      </w:r>
      <w:r>
        <w:rPr>
          <w:rFonts w:ascii="微软雅黑" w:eastAsia="微软雅黑" w:hAnsi="Calibri" w:cs="微软雅黑"/>
          <w:kern w:val="0"/>
          <w:sz w:val="17"/>
          <w:szCs w:val="17"/>
        </w:rPr>
        <w:t>ROS topic/service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、业务心跳、导航状态、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MCU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模拟状态、地图数据校验、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rosbag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拉取、雷达点云录制。</w:t>
      </w:r>
    </w:p>
    <w:p w14:paraId="6EE30155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  <w:t xml:space="preserve">AI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辅助效率：熟练使用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Cursor / Codex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等工具辅助用例编写、脚本开发与问题排查，提升测试资产沉淀效率。</w:t>
      </w:r>
    </w:p>
    <w:p w14:paraId="15B71A02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可投递方向：机器人自动化测试、机器人测试开发、机器人系统测试、机器人仿真测试；覆盖四足机器狗、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AMR/AGV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、服务机器人、清洁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割草机器人等方向。</w:t>
      </w:r>
    </w:p>
    <w:p w14:paraId="2C6D8995" w14:textId="77777777" w:rsidR="00B52156" w:rsidRDefault="00B52156">
      <w:pPr>
        <w:autoSpaceDE w:val="0"/>
        <w:autoSpaceDN w:val="0"/>
        <w:adjustRightInd w:val="0"/>
        <w:spacing w:before="100" w:after="150" w:line="240" w:lineRule="auto"/>
        <w:rPr>
          <w:rFonts w:ascii="微软雅黑" w:eastAsia="微软雅黑" w:hAnsi="Calibri" w:cs="微软雅黑"/>
          <w:b/>
          <w:bCs/>
          <w:kern w:val="0"/>
          <w:sz w:val="23"/>
          <w:szCs w:val="23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3"/>
          <w:szCs w:val="23"/>
        </w:rPr>
        <w:t>工作经历</w:t>
      </w:r>
    </w:p>
    <w:p w14:paraId="0143DE38" w14:textId="77777777" w:rsidR="00B52156" w:rsidRDefault="00B52156">
      <w:pPr>
        <w:autoSpaceDE w:val="0"/>
        <w:autoSpaceDN w:val="0"/>
        <w:adjustRightInd w:val="0"/>
        <w:spacing w:before="60" w:after="90" w:line="240" w:lineRule="auto"/>
        <w:rPr>
          <w:rFonts w:ascii="微软雅黑" w:eastAsia="微软雅黑" w:hAnsi="Calibri" w:cs="微软雅黑"/>
          <w:b/>
          <w:bCs/>
          <w:kern w:val="0"/>
          <w:sz w:val="20"/>
          <w:szCs w:val="20"/>
        </w:rPr>
      </w:pP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MOVA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割草机器人业务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|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机器人测试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/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自动化测试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| 2025.07 -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至今</w:t>
      </w:r>
    </w:p>
    <w:p w14:paraId="23B0A997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负责割草机器人自动化测试用例建设与维护，将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Jira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PDF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、文字版测试用例拆解为前置条件、操作步骤、测试数据和预期结果，输出结构化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YAML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自动化用例。</w:t>
      </w:r>
    </w:p>
    <w:p w14:paraId="4B66D5E1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基于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pytest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框架执行仿真自动化测试，通过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YAML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驱动测试场景并生成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Allure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测试报告，支撑版本冒烟、回归测试和问题复现。</w:t>
      </w:r>
    </w:p>
    <w:p w14:paraId="4327FDC7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支持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C++/CMake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命令行编译与板端烧录验证：针对导航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中台等模块切换不同版本编译产物，在仿真侧代码已修改但尚未进入主线版本时手动编译并替换产物；同时参与全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志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536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平台、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RK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板烧录和固件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镜像更新，完成仿真测试、版本验证、日志拉取和问题复现。</w:t>
      </w:r>
    </w:p>
    <w:p w14:paraId="703FA623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按模块、多版本、多驱动形态维护用例目录，累计沉淀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4000+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条可执行、可回归的有效用例，支持冒烟与全量回归。</w:t>
      </w:r>
    </w:p>
    <w:p w14:paraId="54D58DAA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结合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ROS topic/service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、业务心跳、导航状态、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MCU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模拟状态和地图数据进行自动化校验，定位超时断言、状态不收敛、地图资源缺失、任务参数错误、通信竞态等问题。</w:t>
      </w:r>
    </w:p>
    <w:p w14:paraId="1FA8A3D4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通过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Jenkins/Allure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持续分析失败用例，沉淀地图数据、用例参数、状态竞态、环境问题、产品缺陷等失败分类，推动用例修复和问题闭环。</w:t>
      </w:r>
    </w:p>
    <w:p w14:paraId="23A1B32A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入职初期参与割草机器人功能测试，覆盖全局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沿边割草等核心作业模式，验证割草效果、任务响应、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APP/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设备弹窗提示、状态展示和异常反馈。</w:t>
      </w:r>
    </w:p>
    <w:p w14:paraId="0D63201D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lastRenderedPageBreak/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维护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OTA/OTA2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测试工具和相关脚本，支持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OTA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升级、日志拉包、远程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SSH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操作和回充压测；修复按钮置灰与参数校验问题，提升工具可用性与压测稳定性。</w:t>
      </w:r>
    </w:p>
    <w:p w14:paraId="2ED3A173" w14:textId="77777777" w:rsidR="00B52156" w:rsidRDefault="00B52156">
      <w:pPr>
        <w:autoSpaceDE w:val="0"/>
        <w:autoSpaceDN w:val="0"/>
        <w:adjustRightInd w:val="0"/>
        <w:spacing w:before="60" w:after="90" w:line="240" w:lineRule="auto"/>
        <w:rPr>
          <w:rFonts w:ascii="微软雅黑" w:eastAsia="微软雅黑" w:hAnsi="Calibri" w:cs="微软雅黑"/>
          <w:b/>
          <w:bCs/>
          <w:kern w:val="0"/>
          <w:sz w:val="20"/>
          <w:szCs w:val="20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未岚大陆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|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机器人测试实习生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| 2024.09 - 2025.06</w:t>
      </w:r>
    </w:p>
    <w:p w14:paraId="07E57300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参与机器人跑机测试、功能测试和压力测试，围绕真实使用场景验证机器人任务执行稳定性、功能响应、异常触发和恢复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表现。</w:t>
      </w:r>
    </w:p>
    <w:p w14:paraId="08797FA6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参与极端泥地压力测试，验证复杂地面条件下的通过性、运行稳定性、电机堵转触发条件和保护逻辑，记录异常现象并协助定位问题。</w:t>
      </w:r>
    </w:p>
    <w:p w14:paraId="3822C312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参与高低温箱测试，验证雷达在极限温度条件下的工作状态、感知稳定性和异常表现，为环境适应性测试提供数据记录。</w:t>
      </w:r>
    </w:p>
    <w:p w14:paraId="28A2531F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rosbag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包拉取与雷达点云录制，保存复现场景所需数据，辅助雷达感知、定位和异常场景分析。</w:t>
      </w:r>
    </w:p>
    <w:p w14:paraId="765B8DF9" w14:textId="77777777" w:rsidR="00B52156" w:rsidRDefault="00B52156">
      <w:pPr>
        <w:autoSpaceDE w:val="0"/>
        <w:autoSpaceDN w:val="0"/>
        <w:adjustRightInd w:val="0"/>
        <w:spacing w:before="100" w:after="150" w:line="240" w:lineRule="auto"/>
        <w:rPr>
          <w:rFonts w:ascii="微软雅黑" w:eastAsia="微软雅黑" w:hAnsi="Calibri" w:cs="微软雅黑"/>
          <w:b/>
          <w:bCs/>
          <w:kern w:val="0"/>
          <w:sz w:val="23"/>
          <w:szCs w:val="23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3"/>
          <w:szCs w:val="23"/>
        </w:rPr>
        <w:t>项目经历</w:t>
      </w:r>
    </w:p>
    <w:p w14:paraId="31626EC3" w14:textId="77777777" w:rsidR="00B52156" w:rsidRDefault="00B52156">
      <w:pPr>
        <w:autoSpaceDE w:val="0"/>
        <w:autoSpaceDN w:val="0"/>
        <w:adjustRightInd w:val="0"/>
        <w:spacing w:before="60" w:after="90" w:line="240" w:lineRule="auto"/>
        <w:rPr>
          <w:rFonts w:ascii="微软雅黑" w:eastAsia="微软雅黑" w:hAnsi="Calibri" w:cs="微软雅黑"/>
          <w:b/>
          <w:bCs/>
          <w:kern w:val="0"/>
          <w:sz w:val="20"/>
          <w:szCs w:val="20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机器人自动化回归用例体系建设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| pytest / YAML / Jenkins / Allure / ROS</w:t>
      </w:r>
    </w:p>
    <w:p w14:paraId="283FF87F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建设面向冒烟和回归的结构化用例体系，将人工测试点转化为可执行、可维护、可批量回归的自动化测试资产。</w:t>
      </w:r>
    </w:p>
    <w:p w14:paraId="392CE8D1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按模块、版本和场景组织测试数据，覆盖任务执行、地图导航、端侧功能、</w:t>
      </w:r>
      <w:r>
        <w:rPr>
          <w:rFonts w:ascii="微软雅黑" w:eastAsia="微软雅黑" w:hAnsi="Calibri" w:cs="微软雅黑"/>
          <w:kern w:val="0"/>
          <w:sz w:val="17"/>
          <w:szCs w:val="17"/>
        </w:rPr>
        <w:t>OTA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、计划表、避障、雨淋保护、高低温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霜冻等核心模块。</w:t>
      </w:r>
    </w:p>
    <w:p w14:paraId="0AEC7B1D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针对地图资源、区域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边界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ID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、任务参数、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edge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信息、业务状态等易误失败点建立数据准备与校验规则，降低误失败率。</w:t>
      </w:r>
    </w:p>
    <w:p w14:paraId="2D3BAB34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结合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ROS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通信和仿真状态完成断言设计，关注任务状态机、导航状态、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MCU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模拟状态、业务心跳、地图数据与期望结果的一致性。</w:t>
      </w:r>
    </w:p>
    <w:p w14:paraId="6523AF0C" w14:textId="77777777" w:rsidR="00B52156" w:rsidRDefault="00B52156">
      <w:pPr>
        <w:autoSpaceDE w:val="0"/>
        <w:autoSpaceDN w:val="0"/>
        <w:adjustRightInd w:val="0"/>
        <w:spacing w:before="60" w:after="90" w:line="240" w:lineRule="auto"/>
        <w:rPr>
          <w:rFonts w:ascii="微软雅黑" w:eastAsia="微软雅黑" w:hAnsi="Calibri" w:cs="微软雅黑"/>
          <w:b/>
          <w:bCs/>
          <w:kern w:val="0"/>
          <w:sz w:val="20"/>
          <w:szCs w:val="20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编译产物替换、板端烧录与版本验证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| C++ / CMake /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全志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536 / RK</w:t>
      </w:r>
    </w:p>
    <w:p w14:paraId="24FF524D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根据测试需求切换导航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中台等模块的不同版本编译产物，完成编译、产物替换、环境更新和仿真回归验证。</w:t>
      </w:r>
    </w:p>
    <w:p w14:paraId="72051FDF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在功能代码尚未合入主线或未形成正式版本时，通过命令行编译生成新产物，提前验证目标功能是否通过，缩短问题验证周期。</w:t>
      </w:r>
    </w:p>
    <w:p w14:paraId="49A4AE4A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参与全志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536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平台和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RK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板烧录，配合完成固件</w:t>
      </w:r>
      <w:r>
        <w:rPr>
          <w:rFonts w:ascii="微软雅黑" w:eastAsia="微软雅黑" w:hAnsi="Calibri" w:cs="微软雅黑"/>
          <w:kern w:val="0"/>
          <w:sz w:val="17"/>
          <w:szCs w:val="17"/>
        </w:rPr>
        <w:t>/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镜像更新、板端版本确认、日志拉取、异常复现和回归验证。</w:t>
      </w:r>
    </w:p>
    <w:p w14:paraId="4DBF2586" w14:textId="77777777" w:rsidR="00B52156" w:rsidRDefault="00B52156">
      <w:pPr>
        <w:autoSpaceDE w:val="0"/>
        <w:autoSpaceDN w:val="0"/>
        <w:adjustRightInd w:val="0"/>
        <w:spacing w:before="60" w:after="90" w:line="240" w:lineRule="auto"/>
        <w:rPr>
          <w:rFonts w:ascii="微软雅黑" w:eastAsia="微软雅黑" w:hAnsi="Calibri" w:cs="微软雅黑"/>
          <w:b/>
          <w:bCs/>
          <w:kern w:val="0"/>
          <w:sz w:val="20"/>
          <w:szCs w:val="20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机器人功能测试、跑机压力与雷达专项验证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|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实机测试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/ APP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联动</w:t>
      </w:r>
      <w:r>
        <w:rPr>
          <w:rFonts w:ascii="微软雅黑" w:eastAsia="微软雅黑" w:hAnsi="Calibri" w:cs="微软雅黑"/>
          <w:b/>
          <w:bCs/>
          <w:kern w:val="0"/>
          <w:sz w:val="20"/>
          <w:szCs w:val="20"/>
        </w:rPr>
        <w:t xml:space="preserve"> / </w:t>
      </w:r>
      <w:r>
        <w:rPr>
          <w:rFonts w:ascii="微软雅黑" w:eastAsia="微软雅黑" w:hAnsi="Calibri" w:cs="微软雅黑" w:hint="eastAsia"/>
          <w:b/>
          <w:bCs/>
          <w:kern w:val="0"/>
          <w:sz w:val="20"/>
          <w:szCs w:val="20"/>
        </w:rPr>
        <w:t>环境适应性</w:t>
      </w:r>
    </w:p>
    <w:p w14:paraId="390F5AF3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覆盖全局、沿边、区域、定点、手动割草等核心任务，验证割草效果、任务响应、状态提示、弹窗提示、异常中断和任务恢复。</w:t>
      </w:r>
    </w:p>
    <w:p w14:paraId="1D20EAE1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参与跑机、压测和稳定性测试，关注长时间任务执行、回充、断点续作、异常中断、日志留存和问题复现。</w:t>
      </w:r>
    </w:p>
    <w:p w14:paraId="12DF81F9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参与极端泥地、高低温箱、雷达极限温度等专项测试，沉淀复杂环境下机器人运行、传感器感知和保护触发的测试经验。</w:t>
      </w:r>
    </w:p>
    <w:p w14:paraId="2389E4D5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参与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 rosbag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拉取和雷达点云录制，为定位、避障、雷达感知和异常复现场景提供分析数据。</w:t>
      </w:r>
    </w:p>
    <w:p w14:paraId="7C1C7BC5" w14:textId="77777777" w:rsidR="00B52156" w:rsidRDefault="00B52156">
      <w:pPr>
        <w:autoSpaceDE w:val="0"/>
        <w:autoSpaceDN w:val="0"/>
        <w:adjustRightInd w:val="0"/>
        <w:spacing w:before="100" w:after="150" w:line="240" w:lineRule="auto"/>
        <w:rPr>
          <w:rFonts w:ascii="微软雅黑" w:eastAsia="微软雅黑" w:hAnsi="Calibri" w:cs="微软雅黑"/>
          <w:b/>
          <w:bCs/>
          <w:kern w:val="0"/>
          <w:sz w:val="23"/>
          <w:szCs w:val="23"/>
        </w:rPr>
      </w:pPr>
      <w:r>
        <w:rPr>
          <w:rFonts w:ascii="微软雅黑" w:eastAsia="微软雅黑" w:hAnsi="Calibri" w:cs="微软雅黑" w:hint="eastAsia"/>
          <w:b/>
          <w:bCs/>
          <w:kern w:val="0"/>
          <w:sz w:val="23"/>
          <w:szCs w:val="23"/>
        </w:rPr>
        <w:t>自我评价</w:t>
      </w:r>
    </w:p>
    <w:p w14:paraId="6BC51DD7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问题分析能力强，能从业务场景、测试数据、状态机、传感器</w:t>
      </w:r>
      <w:r>
        <w:rPr>
          <w:rFonts w:ascii="微软雅黑" w:eastAsia="微软雅黑" w:hAnsi="Calibri" w:cs="微软雅黑"/>
          <w:kern w:val="0"/>
          <w:sz w:val="17"/>
          <w:szCs w:val="17"/>
        </w:rPr>
        <w:t xml:space="preserve">/MCU 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状态、日志和报告多维度定位问题。</w:t>
      </w:r>
    </w:p>
    <w:p w14:paraId="0416A2E4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注重第一性原理，习惯先确认数据来源、状态</w:t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来源和判定标准，再进行用例修复或问题归因。</w:t>
      </w:r>
    </w:p>
    <w:p w14:paraId="7373B9F3" w14:textId="77777777" w:rsidR="00B52156" w:rsidRDefault="00B5215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eastAsia="微软雅黑" w:hAnsi="Calibri" w:cs="微软雅黑"/>
          <w:kern w:val="0"/>
          <w:sz w:val="17"/>
          <w:szCs w:val="17"/>
        </w:rPr>
      </w:pPr>
      <w:r>
        <w:rPr>
          <w:rFonts w:ascii="微软雅黑" w:eastAsia="微软雅黑" w:hAnsi="Calibri" w:cs="微软雅黑"/>
          <w:kern w:val="0"/>
          <w:sz w:val="17"/>
          <w:szCs w:val="17"/>
        </w:rPr>
        <w:t>•</w:t>
      </w:r>
      <w:r>
        <w:rPr>
          <w:rFonts w:ascii="微软雅黑" w:eastAsia="微软雅黑" w:hAnsi="Calibri" w:cs="微软雅黑"/>
          <w:kern w:val="0"/>
          <w:sz w:val="17"/>
          <w:szCs w:val="17"/>
        </w:rPr>
        <w:tab/>
      </w:r>
      <w:r>
        <w:rPr>
          <w:rFonts w:ascii="微软雅黑" w:eastAsia="微软雅黑" w:hAnsi="Calibri" w:cs="微软雅黑" w:hint="eastAsia"/>
          <w:kern w:val="0"/>
          <w:sz w:val="17"/>
          <w:szCs w:val="17"/>
        </w:rPr>
        <w:t>具备较强的学习能力和闭环意识，能主动把重复问题沉淀为规范、清单、用例资产或工具化方案，减少同类问题反复出现。</w:t>
      </w:r>
    </w:p>
    <w:sectPr w:rsidR="00B52156">
      <w:pgSz w:w="11906" w:h="16838"/>
      <w:pgMar w:top="500" w:right="720" w:bottom="50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BDB62" w14:textId="77777777" w:rsidR="00B52156" w:rsidRDefault="00B52156" w:rsidP="00805E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E4D7B" w14:textId="77777777" w:rsidR="00B52156" w:rsidRDefault="00B52156" w:rsidP="00805E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4DB4" w14:textId="77777777" w:rsidR="00B52156" w:rsidRDefault="00B52156" w:rsidP="00805E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CE0446" w14:textId="77777777" w:rsidR="00B52156" w:rsidRDefault="00B52156" w:rsidP="00805E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05E2E"/>
    <w:rsid w:val="00805E2E"/>
    <w:rsid w:val="00B52156"/>
    <w:rsid w:val="00F0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FFAC38"/>
  <w14:defaultImageDpi w14:val="0"/>
  <w15:docId w15:val="{EA78AFED-FDD7-4E58-AC88-F9E18F3C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E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5E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5E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5E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2474</Words>
  <Characters>2902</Characters>
  <Application>Microsoft Office Word</Application>
  <DocSecurity>0</DocSecurity>
  <Lines>72</Lines>
  <Paragraphs>54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18846061937@163.com</cp:lastModifiedBy>
  <cp:revision>2</cp:revision>
  <dcterms:created xsi:type="dcterms:W3CDTF">2026-09-21T08:03:00Z</dcterms:created>
  <dcterms:modified xsi:type="dcterms:W3CDTF">2026-09-21T08:03:00Z</dcterms:modified>
</cp:coreProperties>
</file>