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0.3 Report Template – Ship Design Project</w:t>
      </w:r>
    </w:p>
    <w:p>
      <w:pPr>
        <w:autoSpaceDN w:val="0"/>
        <w:autoSpaceDE w:val="0"/>
        <w:widowControl/>
        <w:spacing w:line="240" w:lineRule="auto" w:before="574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0.3 Report Template – Ship Design Project</w:t>
      </w:r>
    </w:p>
    <w:p>
      <w:pPr>
        <w:autoSpaceDN w:val="0"/>
        <w:autoSpaceDE w:val="0"/>
        <w:widowControl/>
        <w:spacing w:line="240" w:lineRule="auto" w:before="374" w:after="418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Ship and Ocean Systems Design 2026 · Instituto Superior Técnico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/>
        <w:tc>
          <w:tcPr>
            <w:tcW w:type="dxa" w:w="1348"/>
            <w:tcBorders>
              <w:start w:sz="6.399999999999977" w:val="single" w:color="#E7E4DB"/>
              <w:top w:sz="6.400000000000091" w:val="single" w:color="#E7E4DB"/>
              <w:end w:sz="5.600000000000023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Group</w:t>
            </w:r>
          </w:p>
        </w:tc>
        <w:tc>
          <w:tcPr>
            <w:tcW w:type="dxa" w:w="3076"/>
            <w:tcBorders>
              <w:start w:sz="5.600000000000023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Baseline</w:t>
            </w:r>
          </w:p>
        </w:tc>
        <w:tc>
          <w:tcPr>
            <w:tcW w:type="dxa" w:w="235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Students (name,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number)</w:t>
            </w:r>
          </w:p>
        </w:tc>
        <w:tc>
          <w:tcPr>
            <w:tcW w:type="dxa" w:w="23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Specializations</w:t>
            </w:r>
          </w:p>
        </w:tc>
        <w:tc>
          <w:tcPr>
            <w:tcW w:type="dxa" w:w="97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Date</w:t>
            </w:r>
          </w:p>
        </w:tc>
      </w:tr>
      <w:tr>
        <w:trPr/>
        <w:tc>
          <w:tcPr>
            <w:tcW w:type="dxa" w:w="1348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[Group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n.º]</w:t>
            </w:r>
          </w:p>
        </w:tc>
        <w:tc>
          <w:tcPr>
            <w:tcW w:type="dxa" w:w="3076"/>
            <w:tcBorders>
              <w:start w:sz="5.600000000000023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2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[A Azores Express / B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Azores Feeder]</w:t>
            </w:r>
          </w:p>
        </w:tc>
        <w:tc>
          <w:tcPr>
            <w:tcW w:type="dxa" w:w="235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6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[names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numbers]</w:t>
            </w:r>
          </w:p>
        </w:tc>
        <w:tc>
          <w:tcPr>
            <w:tcW w:type="dxa" w:w="23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[two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specializations]</w:t>
            </w:r>
          </w:p>
        </w:tc>
        <w:tc>
          <w:tcPr>
            <w:tcW w:type="dxa" w:w="97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[date]</w:t>
            </w:r>
          </w:p>
        </w:tc>
      </w:tr>
    </w:tbl>
    <w:p>
      <w:pPr>
        <w:autoSpaceDN w:val="0"/>
        <w:autoSpaceDE w:val="0"/>
        <w:widowControl/>
        <w:spacing w:line="276" w:lineRule="auto" w:before="330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How to use this template: keep the numbered sections, which follow the ten deliverables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D1–D10 of 0.2 Ship Design Project. Replace every text in brackets and delete these italic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notes. Hand in the report, the datasheet and your files in one ZIP by e-mail, by 13 December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2026. Declare any use of AI tools in section 0.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0 Summary</w:t>
      </w:r>
    </w:p>
    <w:p>
      <w:pPr>
        <w:autoSpaceDN w:val="0"/>
        <w:autoSpaceDE w:val="0"/>
        <w:widowControl/>
        <w:spacing w:line="264" w:lineRule="auto" w:before="216" w:after="0"/>
        <w:ind w:left="180" w:right="576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Half a page: the ship, its main particulars, the design objective and how well the design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meets it. Declare here the AI tools used and what for.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D1 Design Basis</w:t>
      </w:r>
    </w:p>
    <w:p>
      <w:pPr>
        <w:autoSpaceDN w:val="0"/>
        <w:autoSpaceDE w:val="0"/>
        <w:widowControl/>
        <w:spacing w:line="271" w:lineRule="auto" w:before="202" w:after="418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Must show: owner's requirements, port limits, environmental targets. Use the method of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Exercises 1.2 and 1.3 (practised on the reference ship) for your own ship, with every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requirement tagged and sourced.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/>
        <w:tc>
          <w:tcPr>
            <w:tcW w:type="dxa" w:w="312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Requirement</w:t>
            </w:r>
          </w:p>
        </w:tc>
        <w:tc>
          <w:tcPr>
            <w:tcW w:type="dxa" w:w="90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Value</w:t>
            </w:r>
          </w:p>
        </w:tc>
        <w:tc>
          <w:tcPr>
            <w:tcW w:type="dxa" w:w="93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Unit</w:t>
            </w:r>
          </w:p>
        </w:tc>
        <w:tc>
          <w:tcPr>
            <w:tcW w:type="dxa" w:w="106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Source</w:t>
            </w:r>
          </w:p>
        </w:tc>
        <w:tc>
          <w:tcPr>
            <w:tcW w:type="dxa" w:w="405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Status (Given / Assumed / To be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checked)</w:t>
            </w:r>
          </w:p>
        </w:tc>
      </w:tr>
      <w:tr>
        <w:trPr/>
        <w:tc>
          <w:tcPr>
            <w:tcW w:type="dxa" w:w="312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[Capacity]</w:t>
            </w:r>
          </w:p>
        </w:tc>
        <w:tc>
          <w:tcPr>
            <w:tcW w:type="dxa" w:w="90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93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[TEU]</w:t>
            </w:r>
          </w:p>
        </w:tc>
        <w:tc>
          <w:tcPr>
            <w:tcW w:type="dxa" w:w="106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[0.2]</w:t>
            </w:r>
          </w:p>
        </w:tc>
        <w:tc>
          <w:tcPr>
            <w:tcW w:type="dxa" w:w="405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</w:tr>
      <w:tr>
        <w:trPr/>
        <w:tc>
          <w:tcPr>
            <w:tcW w:type="dxa" w:w="312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[Service speed]</w:t>
            </w:r>
          </w:p>
        </w:tc>
        <w:tc>
          <w:tcPr>
            <w:tcW w:type="dxa" w:w="90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93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[kn]</w:t>
            </w:r>
          </w:p>
        </w:tc>
        <w:tc>
          <w:tcPr>
            <w:tcW w:type="dxa" w:w="106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405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</w:tr>
      <w:tr>
        <w:trPr/>
        <w:tc>
          <w:tcPr>
            <w:tcW w:type="dxa" w:w="312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[Port draught limit, each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port]</w:t>
            </w:r>
          </w:p>
        </w:tc>
        <w:tc>
          <w:tcPr>
            <w:tcW w:type="dxa" w:w="90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93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[m]</w:t>
            </w:r>
          </w:p>
        </w:tc>
        <w:tc>
          <w:tcPr>
            <w:tcW w:type="dxa" w:w="106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405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</w:tr>
    </w:tbl>
    <w:p>
      <w:pPr>
        <w:autoSpaceDN w:val="0"/>
        <w:autoSpaceDE w:val="0"/>
        <w:widowControl/>
        <w:spacing w:line="240" w:lineRule="auto" w:before="206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 of 4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0.3 Report Template – Ship Design Project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D2 Reference Ship Database</w:t>
      </w:r>
    </w:p>
    <w:p>
      <w:pPr>
        <w:autoSpaceDN w:val="0"/>
        <w:autoSpaceDE w:val="0"/>
        <w:widowControl/>
        <w:spacing w:line="240" w:lineRule="auto" w:before="218" w:after="404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Must show: recent similar ships, their sources, and the regressions with their bounds.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/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Ship</w:t>
            </w:r>
          </w:p>
        </w:tc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Year</w:t>
            </w:r>
          </w:p>
        </w:tc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TEU</w:t>
            </w:r>
          </w:p>
        </w:tc>
        <w:tc>
          <w:tcPr>
            <w:tcW w:type="dxa" w:w="928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DWT [t]</w:t>
            </w:r>
          </w:p>
        </w:tc>
        <w:tc>
          <w:tcPr>
            <w:tcW w:type="dxa" w:w="962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LOA [m]</w:t>
            </w:r>
          </w:p>
        </w:tc>
        <w:tc>
          <w:tcPr>
            <w:tcW w:type="dxa" w:w="930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LPP [m]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B [m]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D [m]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T [m]</w:t>
            </w:r>
          </w:p>
        </w:tc>
        <w:tc>
          <w:tcPr>
            <w:tcW w:type="dxa" w:w="764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[kn]</w:t>
            </w:r>
          </w:p>
        </w:tc>
        <w:tc>
          <w:tcPr>
            <w:tcW w:type="dxa" w:w="826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P [kW]</w:t>
            </w:r>
          </w:p>
        </w:tc>
        <w:tc>
          <w:tcPr>
            <w:tcW w:type="dxa" w:w="840"/>
            <w:tcBorders>
              <w:start w:sz="5.599999999999909" w:val="single" w:color="#E7E4DB"/>
              <w:top w:sz="5.600000000000023" w:val="single" w:color="#E7E4DB"/>
              <w:end w:sz="5.600000000000364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Source</w:t>
            </w:r>
          </w:p>
        </w:tc>
      </w:tr>
      <w:tr>
        <w:trPr/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928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96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93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764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826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  <w:tc>
          <w:tcPr>
            <w:tcW w:type="dxa" w:w="840"/>
            <w:tcBorders>
              <w:start w:sz="5.599999999999909" w:val="single" w:color="#E7E4DB"/>
              <w:top w:sz="5.599999999999909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[ ]</w:t>
            </w:r>
          </w:p>
        </w:tc>
      </w:tr>
    </w:tbl>
    <w:p>
      <w:pPr>
        <w:autoSpaceDN w:val="0"/>
        <w:autoSpaceDE w:val="0"/>
        <w:widowControl/>
        <w:spacing w:line="264" w:lineRule="auto" w:before="332" w:after="0"/>
        <w:ind w:left="180" w:right="720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For each regression: the equation, R</w:t>
      </w:r>
      <w:r>
        <w:rPr>
          <w:rFonts w:ascii="DejaVu Sans" w:hAnsi="DejaVu Sans" w:eastAsia="DejaVu Sans"/>
          <w:b w:val="0"/>
          <w:i w:val="0"/>
          <w:color w:val="1F1E1D"/>
          <w:sz w:val="24"/>
        </w:rPr>
        <w:t>²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, the standard error and the range of validity. Plot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every regression with your ship on it.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D3 Ship Model</w:t>
      </w:r>
    </w:p>
    <w:p>
      <w:pPr>
        <w:autoSpaceDN w:val="0"/>
        <w:autoSpaceDE w:val="0"/>
        <w:widowControl/>
        <w:spacing w:line="264" w:lineRule="auto" w:before="21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Must show: inputs and outputs, the calculation sequence, and a closed weight balance (</w:t>
      </w:r>
      <w:r>
        <w:rPr>
          <w:rFonts w:ascii="DejaVu Sans" w:hAnsi="DejaVu Sans" w:eastAsia="DejaVu Sans"/>
          <w:b w:val="0"/>
          <w:i w:val="0"/>
          <w:color w:val="1F1E1D"/>
          <w:sz w:val="24"/>
        </w:rPr>
        <w:t>Δ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= lightship + DWT, within your tolerance).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D4 Voyage and Financial Model</w:t>
      </w:r>
    </w:p>
    <w:p>
      <w:pPr>
        <w:autoSpaceDN w:val="0"/>
        <w:autoSpaceDE w:val="0"/>
        <w:widowControl/>
        <w:spacing w:line="264" w:lineRule="auto" w:before="202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Must show: ship model outputs used as inputs, port restrictions, revenue assumptions.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Round voyage or loop time, fuel or energy per voyage, costs, required freight rate and NPV.</w:t>
      </w:r>
    </w:p>
    <w:p>
      <w:pPr>
        <w:autoSpaceDN w:val="0"/>
        <w:autoSpaceDE w:val="0"/>
        <w:widowControl/>
        <w:spacing w:line="240" w:lineRule="auto" w:before="572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D5 Validation Note</w:t>
      </w:r>
    </w:p>
    <w:p>
      <w:pPr>
        <w:autoSpaceDN w:val="0"/>
        <w:autoSpaceDE w:val="0"/>
        <w:widowControl/>
        <w:spacing w:line="264" w:lineRule="auto" w:before="202" w:after="418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Must show: the model run for reference ships, the error per quantity, and how the model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was corrected.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/>
        <w:tc>
          <w:tcPr>
            <w:tcW w:type="dxa" w:w="148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Quantity</w:t>
            </w:r>
          </w:p>
        </w:tc>
        <w:tc>
          <w:tcPr>
            <w:tcW w:type="dxa" w:w="190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Reference ship</w:t>
            </w:r>
          </w:p>
        </w:tc>
        <w:tc>
          <w:tcPr>
            <w:tcW w:type="dxa" w:w="99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Model</w:t>
            </w:r>
          </w:p>
        </w:tc>
        <w:tc>
          <w:tcPr>
            <w:tcW w:type="dxa" w:w="13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Error [%]</w:t>
            </w:r>
          </w:p>
        </w:tc>
        <w:tc>
          <w:tcPr>
            <w:tcW w:type="dxa" w:w="10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Action</w:t>
            </w:r>
          </w:p>
        </w:tc>
      </w:tr>
      <w:tr>
        <w:trPr/>
        <w:tc>
          <w:tcPr>
            <w:tcW w:type="dxa" w:w="148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[Lightship]</w:t>
            </w:r>
          </w:p>
        </w:tc>
        <w:tc>
          <w:tcPr>
            <w:tcW w:type="dxa" w:w="1904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992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132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102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</w:tr>
    </w:tbl>
    <w:p>
      <w:pPr>
        <w:autoSpaceDN w:val="0"/>
        <w:autoSpaceDE w:val="0"/>
        <w:widowControl/>
        <w:spacing w:line="240" w:lineRule="auto" w:before="692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D6 Optimization Report</w:t>
      </w:r>
    </w:p>
    <w:p>
      <w:pPr>
        <w:autoSpaceDN w:val="0"/>
        <w:autoSpaceDE w:val="0"/>
        <w:widowControl/>
        <w:spacing w:line="264" w:lineRule="auto" w:before="202" w:after="0"/>
        <w:ind w:left="180" w:right="1152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Must show: a justified objective, the design variables and their bounds, the active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constraints, and the optimum compared with the requirements.</w:t>
      </w:r>
    </w:p>
    <w:p>
      <w:pPr>
        <w:autoSpaceDN w:val="0"/>
        <w:autoSpaceDE w:val="0"/>
        <w:widowControl/>
        <w:spacing w:line="240" w:lineRule="auto" w:before="224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 of 4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0.3 Report Template – Ship Design Project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D7 Compliance Sheet</w:t>
      </w:r>
    </w:p>
    <w:p>
      <w:pPr>
        <w:autoSpaceDN w:val="0"/>
        <w:autoSpaceDE w:val="0"/>
        <w:widowControl/>
        <w:spacing w:line="271" w:lineRule="auto" w:before="218" w:after="404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Must show: attained EEDI against required and CII rating, or not applicable, with the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reason; energy per TEU-mile (kWh/TEU·nm) for the battery-electric Feeder; freeboard and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intact stability, draught at every port of call.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/>
        <w:tc>
          <w:tcPr>
            <w:tcW w:type="dxa" w:w="268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Check</w:t>
            </w:r>
          </w:p>
        </w:tc>
        <w:tc>
          <w:tcPr>
            <w:tcW w:type="dxa" w:w="127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Required</w:t>
            </w:r>
          </w:p>
        </w:tc>
        <w:tc>
          <w:tcPr>
            <w:tcW w:type="dxa" w:w="1244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Attained</w:t>
            </w:r>
          </w:p>
        </w:tc>
        <w:tc>
          <w:tcPr>
            <w:tcW w:type="dxa" w:w="4726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Pass</w:t>
            </w:r>
          </w:p>
        </w:tc>
      </w:tr>
      <w:tr>
        <w:trPr/>
        <w:tc>
          <w:tcPr>
            <w:tcW w:type="dxa" w:w="268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[EEDI]</w:t>
            </w:r>
          </w:p>
        </w:tc>
        <w:tc>
          <w:tcPr>
            <w:tcW w:type="dxa" w:w="127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1244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4726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[yes / no / not applicable, with the reason]</w:t>
            </w:r>
          </w:p>
        </w:tc>
      </w:tr>
      <w:tr>
        <w:trPr/>
        <w:tc>
          <w:tcPr>
            <w:tcW w:type="dxa" w:w="268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[Draught at each port]</w:t>
            </w:r>
          </w:p>
        </w:tc>
        <w:tc>
          <w:tcPr>
            <w:tcW w:type="dxa" w:w="127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1244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4726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</w:tr>
    </w:tbl>
    <w:p>
      <w:pPr>
        <w:autoSpaceDN w:val="0"/>
        <w:autoSpaceDE w:val="0"/>
        <w:widowControl/>
        <w:spacing w:line="240" w:lineRule="auto" w:before="680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D8 General Arrangement and Hull Form</w:t>
      </w:r>
    </w:p>
    <w:p>
      <w:pPr>
        <w:autoSpaceDN w:val="0"/>
        <w:autoSpaceDE w:val="0"/>
        <w:widowControl/>
        <w:spacing w:line="264" w:lineRule="auto" w:before="202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Must show: an A3 sketch with profile and midship section, and a hydrostatics check of the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hull form against the ship model.</w:t>
      </w:r>
    </w:p>
    <w:p>
      <w:pPr>
        <w:autoSpaceDN w:val="0"/>
        <w:autoSpaceDE w:val="0"/>
        <w:widowControl/>
        <w:spacing w:line="240" w:lineRule="auto" w:before="572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D9 Specialization Documents</w:t>
      </w:r>
    </w:p>
    <w:p>
      <w:pPr>
        <w:autoSpaceDN w:val="0"/>
        <w:autoSpaceDE w:val="0"/>
        <w:widowControl/>
        <w:spacing w:line="264" w:lineRule="auto" w:before="202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One subsection per specialization, as its self-study deck asks: calculation note, required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drawings, acceptance checks.</w:t>
      </w:r>
    </w:p>
    <w:p>
      <w:pPr>
        <w:autoSpaceDN w:val="0"/>
        <w:autoSpaceDE w:val="0"/>
        <w:widowControl/>
        <w:spacing w:line="240" w:lineRule="auto" w:before="40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9.1 [Specialization 1]</w:t>
      </w:r>
    </w:p>
    <w:p>
      <w:pPr>
        <w:autoSpaceDN w:val="0"/>
        <w:autoSpaceDE w:val="0"/>
        <w:widowControl/>
        <w:spacing w:line="240" w:lineRule="auto" w:before="414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9.2 [Specialization 2]</w:t>
      </w:r>
    </w:p>
    <w:p>
      <w:pPr>
        <w:autoSpaceDN w:val="0"/>
        <w:autoSpaceDE w:val="0"/>
        <w:widowControl/>
        <w:spacing w:line="240" w:lineRule="auto" w:before="54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D10 Datasheet and Presentation</w:t>
      </w:r>
    </w:p>
    <w:p>
      <w:pPr>
        <w:autoSpaceDN w:val="0"/>
        <w:autoSpaceDE w:val="0"/>
        <w:widowControl/>
        <w:spacing w:line="264" w:lineRule="auto" w:before="218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Attach the one-page A4 datasheet (0.4 Datasheet Template). The 15-minute presentation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on 18 December follows the same order as this report.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References</w:t>
      </w:r>
    </w:p>
    <w:p>
      <w:pPr>
        <w:autoSpaceDN w:val="0"/>
        <w:autoSpaceDE w:val="0"/>
        <w:widowControl/>
        <w:spacing w:line="240" w:lineRule="auto" w:before="216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Author (year), title, publisher or journal. Cite Papanikolaou (2026) by section.</w:t>
      </w:r>
    </w:p>
    <w:p>
      <w:pPr>
        <w:autoSpaceDN w:val="0"/>
        <w:autoSpaceDE w:val="0"/>
        <w:widowControl/>
        <w:spacing w:line="240" w:lineRule="auto" w:before="212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3 of 4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0.3 Report Template – Ship Design Project</w:t>
      </w:r>
    </w:p>
    <w:p>
      <w:pPr>
        <w:autoSpaceDN w:val="0"/>
        <w:autoSpaceDE w:val="0"/>
        <w:widowControl/>
        <w:spacing w:line="314" w:lineRule="auto" w:before="588" w:after="0"/>
        <w:ind w:left="180" w:right="2448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 xml:space="preserve">Appendices </w:t>
      </w:r>
      <w:r>
        <w:br/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Code, spreadsheets, and the full reference ship data, as files in the ZIP.</w:t>
      </w:r>
    </w:p>
    <w:p>
      <w:pPr>
        <w:autoSpaceDN w:val="0"/>
        <w:autoSpaceDE w:val="0"/>
        <w:widowControl/>
        <w:spacing w:line="240" w:lineRule="auto" w:before="1344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4 of 4</w:t>
      </w:r>
    </w:p>
    <w:sectPr w:rsidR="00FC693F" w:rsidRPr="0006063C" w:rsidSect="00034616">
      <w:pgSz w:w="12240" w:h="15840"/>
      <w:pgMar w:top="146" w:right="880" w:bottom="1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