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C82F" w14:textId="2DA86190" w:rsidR="00B5266A" w:rsidRDefault="00B5266A" w:rsidP="00B01ED1">
      <w:pPr>
        <w:pStyle w:val="Title"/>
      </w:pPr>
      <w:r w:rsidRPr="00B5266A">
        <w:t>Structure</w:t>
      </w:r>
    </w:p>
    <w:p w14:paraId="6987E310" w14:textId="0563EE25" w:rsidR="00B5266A" w:rsidRDefault="00B5266A" w:rsidP="007D1361">
      <w:pPr>
        <w:pStyle w:val="Heading1"/>
      </w:pPr>
      <w:r w:rsidRPr="00B5266A">
        <w:t>Introduction</w:t>
      </w:r>
      <w:r w:rsidR="00A87D75">
        <w:t xml:space="preserve"> </w:t>
      </w:r>
    </w:p>
    <w:p w14:paraId="3BF0D8DE" w14:textId="032D2D1C" w:rsidR="00A87D75" w:rsidRDefault="00A87D75" w:rsidP="00A87D75">
      <w:pPr>
        <w:pStyle w:val="ListParagraph"/>
        <w:numPr>
          <w:ilvl w:val="0"/>
          <w:numId w:val="4"/>
        </w:numPr>
      </w:pPr>
      <w:r>
        <w:t>Include diagram representation (SDLC to DevOps, Monolith to Microservices).</w:t>
      </w:r>
    </w:p>
    <w:p w14:paraId="5E8AD162" w14:textId="689E3D3F" w:rsidR="00A87D75" w:rsidRDefault="00A87D75" w:rsidP="00A87D75">
      <w:pPr>
        <w:pStyle w:val="ListParagraph"/>
        <w:numPr>
          <w:ilvl w:val="0"/>
          <w:numId w:val="4"/>
        </w:numPr>
      </w:pPr>
      <w:r>
        <w:t>Scope and limitation –towards end</w:t>
      </w:r>
    </w:p>
    <w:p w14:paraId="3DE5DCD3" w14:textId="76677D2A" w:rsidR="00A87D75" w:rsidRDefault="00A87D75" w:rsidP="00A87D75">
      <w:pPr>
        <w:pStyle w:val="ListParagraph"/>
        <w:numPr>
          <w:ilvl w:val="0"/>
          <w:numId w:val="4"/>
        </w:numPr>
      </w:pPr>
      <w:r>
        <w:t>Whole edit throughout and towards end</w:t>
      </w:r>
    </w:p>
    <w:p w14:paraId="179B6BE5" w14:textId="7E4025C3" w:rsidR="007D1361" w:rsidRDefault="007D1361" w:rsidP="007D1361">
      <w:pPr>
        <w:pStyle w:val="Heading1"/>
      </w:pPr>
      <w:r w:rsidRPr="007D1361">
        <w:t>Literature Review</w:t>
      </w:r>
    </w:p>
    <w:p w14:paraId="505AE9F9" w14:textId="6B21E0AA" w:rsidR="007D1361" w:rsidRDefault="007D1361" w:rsidP="007D1361">
      <w:pPr>
        <w:pStyle w:val="Heading2"/>
      </w:pPr>
      <w:r>
        <w:t>DevOps Pipeline</w:t>
      </w:r>
    </w:p>
    <w:p w14:paraId="6A157269" w14:textId="7B77AF21" w:rsidR="007D1361" w:rsidRDefault="007D1361" w:rsidP="007D1361">
      <w:pPr>
        <w:pStyle w:val="Heading2"/>
      </w:pPr>
      <w:r>
        <w:t>Microservices and Containers</w:t>
      </w:r>
    </w:p>
    <w:p w14:paraId="769CB28B" w14:textId="63DCBE39" w:rsidR="007D1361" w:rsidRDefault="007D1361" w:rsidP="007D1361">
      <w:pPr>
        <w:pStyle w:val="Heading2"/>
      </w:pPr>
      <w:r>
        <w:t>Consumer-Driven Contract Testing</w:t>
      </w:r>
    </w:p>
    <w:p w14:paraId="3CA1659F" w14:textId="45BC96D5" w:rsidR="00720BF9" w:rsidRDefault="00D31FE8" w:rsidP="00B01ED1">
      <w:pPr>
        <w:pStyle w:val="ListParagraph"/>
        <w:numPr>
          <w:ilvl w:val="0"/>
          <w:numId w:val="5"/>
        </w:numPr>
      </w:pPr>
      <w:r>
        <w:t xml:space="preserve">Refer all the </w:t>
      </w:r>
      <w:r w:rsidRPr="00B01ED1">
        <w:rPr>
          <w:b/>
          <w:bCs/>
        </w:rPr>
        <w:t>LR</w:t>
      </w:r>
      <w:r>
        <w:t xml:space="preserve"> notes</w:t>
      </w:r>
    </w:p>
    <w:p w14:paraId="682D6C0D" w14:textId="6EA8E107" w:rsidR="0003286C" w:rsidRPr="00720BF9" w:rsidRDefault="0003286C" w:rsidP="00B01ED1">
      <w:pPr>
        <w:pStyle w:val="ListParagraph"/>
        <w:numPr>
          <w:ilvl w:val="0"/>
          <w:numId w:val="5"/>
        </w:numPr>
      </w:pPr>
      <w:r>
        <w:t>Frameworks – Spring Cloud and Pact</w:t>
      </w:r>
    </w:p>
    <w:p w14:paraId="5A77A3E0" w14:textId="77777777" w:rsidR="007D1361" w:rsidRPr="007D1361" w:rsidRDefault="007D1361" w:rsidP="007D1361">
      <w:pPr>
        <w:rPr>
          <w:b/>
          <w:bCs/>
          <w:i/>
          <w:iCs/>
        </w:rPr>
      </w:pPr>
    </w:p>
    <w:p w14:paraId="5E8A390B" w14:textId="502F354F" w:rsidR="00B5266A" w:rsidRPr="00B5266A" w:rsidRDefault="00B5266A" w:rsidP="00B01ED1">
      <w:pPr>
        <w:pStyle w:val="Title"/>
      </w:pPr>
      <w:r w:rsidRPr="00B5266A">
        <w:t>References</w:t>
      </w:r>
    </w:p>
    <w:p w14:paraId="1AFBAB7D" w14:textId="77777777" w:rsidR="00B01ED1" w:rsidRDefault="00B01ED1">
      <w:pPr>
        <w:rPr>
          <w:b/>
          <w:bCs/>
          <w:i/>
          <w:iCs/>
          <w:color w:val="FF0000"/>
          <w:sz w:val="48"/>
          <w:szCs w:val="48"/>
          <w:u w:val="single"/>
        </w:rPr>
      </w:pPr>
    </w:p>
    <w:p w14:paraId="4496146F" w14:textId="1C023017"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t>Testing Integrations with Consumer-Driven Contract Tests</w:t>
      </w:r>
    </w:p>
    <w:p w14:paraId="086D7FB6" w14:textId="77777777" w:rsidR="00596CD9" w:rsidRPr="004A4EB0" w:rsidRDefault="00596CD9" w:rsidP="00596CD9">
      <w:r w:rsidRPr="004A4EB0">
        <w:t xml:space="preserve">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w:t>
      </w:r>
    </w:p>
    <w:p w14:paraId="6BC92E46" w14:textId="3D5F1320" w:rsidR="00596CD9" w:rsidRPr="004A4EB0" w:rsidRDefault="00596CD9" w:rsidP="00596CD9">
      <w:r w:rsidRPr="004A4EB0">
        <w:t xml:space="preserve">The testing method is said to be useful when testing integration-heavy systems such as systems based on microservice architecture. </w:t>
      </w:r>
      <w:proofErr w:type="gramStart"/>
      <w:r w:rsidRPr="004A4EB0">
        <w:t>Therefore</w:t>
      </w:r>
      <w:proofErr w:type="gramEnd"/>
      <w:r w:rsidRPr="004A4EB0">
        <w:t xml:space="preserv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r w:rsidR="005C33B9" w:rsidRPr="005C33B9">
        <w:rPr>
          <w:b/>
          <w:bCs/>
        </w:rPr>
        <w:t>RQ</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w:t>
      </w:r>
      <w:r w:rsidRPr="004A4EB0">
        <w:lastRenderedPageBreak/>
        <w:t xml:space="preserve">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t>(26) Contract testing - part one - docker containers | LinkedIn</w:t>
      </w:r>
      <w:r>
        <w:rPr>
          <w:b/>
          <w:bCs/>
          <w:i/>
          <w:iCs/>
        </w:rPr>
        <w:t xml:space="preserve"> – </w:t>
      </w:r>
      <w:r w:rsidRPr="00AD5039">
        <w:rPr>
          <w:b/>
          <w:bCs/>
          <w:i/>
          <w:iCs/>
          <w:highlight w:val="green"/>
        </w:rPr>
        <w:t>(For design and implementation)</w:t>
      </w:r>
    </w:p>
    <w:p w14:paraId="31DC9D05" w14:textId="3B7A65AE" w:rsidR="009C3701" w:rsidRDefault="009C3701" w:rsidP="009C3701">
      <w:r w:rsidRPr="009C3701">
        <w:t xml:space="preserve">In a distributed microservices environment with tens of services interacting with each other, it </w:t>
      </w:r>
      <w:proofErr w:type="gramStart"/>
      <w:r w:rsidRPr="009C3701">
        <w:t>make</w:t>
      </w:r>
      <w:proofErr w:type="gramEnd"/>
      <w:r w:rsidRPr="009C3701">
        <w:t xml:space="preserve"> sense to start building the services - and create test cases incorporating the dependent services - at the time when these dependent services are not built yet but we know how their APIs looks like.</w:t>
      </w:r>
    </w:p>
    <w:p w14:paraId="4460FF3B" w14:textId="77777777" w:rsidR="009C3701" w:rsidRDefault="009C3701" w:rsidP="009C3701">
      <w:r>
        <w:t>Right at the time when the architecture team has completed defining the API's schema for a service by providing a Swagger file, this schema - that is a contract the service will have to respect at runtime - can be used to create a "mock" service that will run in a local "</w:t>
      </w:r>
      <w:proofErr w:type="spellStart"/>
      <w:r>
        <w:t>dockerized</w:t>
      </w:r>
      <w:proofErr w:type="spellEnd"/>
      <w:r>
        <w:t>" environment where test cases can be written and executed against this service.</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7F793A64" w:rsidR="009C3701" w:rsidRDefault="009C3701" w:rsidP="009C3701">
      <w:r>
        <w:t xml:space="preserve">At the same time, the test cases can be done in isolation, without having to spawn the whole framework: one service can test its dependency on the immediate service and only on this one. </w:t>
      </w:r>
      <w:r>
        <w:lastRenderedPageBreak/>
        <w:t>Another advantage is the fact that an end-to-end integration test case it is most likely easier to get executed and passed when all the individual integration test cases have been performed successfully for a while.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CE3079">
        <w:rPr>
          <w:highlight w:val="green"/>
        </w:rPr>
        <w:t>(refer practical</w:t>
      </w:r>
      <w:r w:rsidR="00021F5F">
        <w:rPr>
          <w:highlight w:val="green"/>
        </w:rPr>
        <w:t xml:space="preserve"> + other parts </w:t>
      </w:r>
      <w:proofErr w:type="gramStart"/>
      <w:r w:rsidR="00021F5F">
        <w:rPr>
          <w:highlight w:val="green"/>
        </w:rPr>
        <w:t>II,III</w:t>
      </w:r>
      <w:proofErr w:type="gramEnd"/>
      <w:r w:rsidR="00021F5F">
        <w:rPr>
          <w:highlight w:val="green"/>
        </w:rPr>
        <w:t xml:space="preserve">… </w:t>
      </w:r>
      <w:r w:rsidRPr="00CE3079">
        <w:rPr>
          <w:highlight w:val="gree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 xml:space="preserve">A post from </w:t>
      </w:r>
      <w:proofErr w:type="spellStart"/>
      <w:r>
        <w:t>Ev</w:t>
      </w:r>
      <w:proofErr w:type="spellEnd"/>
      <w:r>
        <w:t xml:space="preserve"> </w:t>
      </w:r>
      <w:proofErr w:type="spellStart"/>
      <w:r>
        <w:t>Kontsevoy</w:t>
      </w:r>
      <w:proofErr w:type="spellEnd"/>
      <w:r>
        <w:t xml:space="preserve">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lastRenderedPageBreak/>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So, how do teams deal with this significant change to ensure they are able to deliver high-quality automated tests while delivering on the expectation that the CI pipeline returns feedback quickly? 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Default="00F20C15" w:rsidP="00F20C15">
      <w:r w:rsidRPr="00F20C15">
        <w:rPr>
          <w:b/>
          <w:bCs/>
        </w:rPr>
        <w:t xml:space="preserve">Use mocks and stubs wherever possible: </w:t>
      </w:r>
      <w:r>
        <w:t xml:space="preserve">A lot of testers might frown on this, as the thought of using lots of mocks and stubs can be seen as avoiding the true integrated behaviour of an application. This is true for end-to-end testing which you still want to automate, but not ideal for pipeline execution. </w:t>
      </w:r>
      <w:r>
        <w:lastRenderedPageBreak/>
        <w:t>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BAA3170" w:rsidR="002473BA" w:rsidRPr="002473BA" w:rsidRDefault="00F20C15" w:rsidP="00AD5039">
      <w:r w:rsidRPr="00F20C15">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Containers are a lightweight, efficient and standard way for applications to move between environments and run independently. Everything needed (except for the shared operating system on 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t>Testing Microservices - Contract Tests</w:t>
      </w:r>
      <w:r w:rsidR="00B6318D" w:rsidRPr="00B6318D">
        <w:rPr>
          <w:b/>
          <w:bCs/>
          <w:i/>
          <w:iCs/>
          <w:color w:val="FF0000"/>
        </w:rPr>
        <w:t xml:space="preserve"> (read full article)</w:t>
      </w:r>
    </w:p>
    <w:p w14:paraId="10C9D51A" w14:textId="63FD6BA7" w:rsidR="00964F84" w:rsidRDefault="00964F84" w:rsidP="00AD5039">
      <w:r w:rsidRPr="00964F84">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964F84">
        <w:t>and, in this case,</w:t>
      </w:r>
      <w:r w:rsidRPr="00964F84">
        <w:t xml:space="preserve"> it’s contract testing.</w:t>
      </w:r>
    </w:p>
    <w:p w14:paraId="60AA35B0" w14:textId="77777777" w:rsidR="00734912" w:rsidRDefault="00734912" w:rsidP="00734912">
      <w:r>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0EA19DC6" w:rsidR="00734912" w:rsidRPr="00964F84" w:rsidRDefault="00734912" w:rsidP="00734912">
      <w:r w:rsidRPr="00401280">
        <w:rPr>
          <w:highlight w:val="yellow"/>
        </w:rPr>
        <w:t>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r>
        <w:t>. Next, I explained the difference between Consumer Driven and Producer Driven approaches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(full article)</w:t>
      </w:r>
    </w:p>
    <w:p w14:paraId="445BFA21" w14:textId="6252DB6A" w:rsidR="00AC01DF" w:rsidRDefault="00AC01DF" w:rsidP="00AC01DF">
      <w:r w:rsidRPr="00AC01DF">
        <w:lastRenderedPageBreak/>
        <w:t xml:space="preserve">Technology is evolving faster than ever. People depend heavily on the internet for all kinds of regular tasks, from shopping to banking and healthcare. That’s made it critical for service providers to </w:t>
      </w:r>
      <w:proofErr w:type="spellStart"/>
      <w:r w:rsidRPr="00AC01DF">
        <w:t>fulfill</w:t>
      </w:r>
      <w:proofErr w:type="spellEnd"/>
      <w:r w:rsidRPr="00AC01DF">
        <w:t xml:space="preserve">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75123043" w:rsidR="00DD739B" w:rsidRDefault="00DD739B" w:rsidP="00DD739B">
      <w:r w:rsidRPr="00C208E8">
        <w:rPr>
          <w:highlight w:val="yellow"/>
        </w:rPr>
        <w:t>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and requirements bundled within the container. This makes the services system-agnostic and reusable while allowing them to interact with any other system</w:t>
      </w:r>
      <w:r>
        <w:t>.</w:t>
      </w:r>
    </w:p>
    <w:p w14:paraId="06E1F62D" w14:textId="74108692"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p>
    <w:p w14:paraId="6F2690B0" w14:textId="2677E43F" w:rsidR="00DD739B" w:rsidRDefault="00DD739B" w:rsidP="00DD739B">
      <w:r w:rsidRPr="00DD739B">
        <w:rPr>
          <w:highlight w:val="yellow"/>
        </w:rPr>
        <w:lastRenderedPageBreak/>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 xml:space="preserve">What Are Containerized Microservices? – </w:t>
      </w:r>
      <w:proofErr w:type="spellStart"/>
      <w:r w:rsidRPr="00AD5039">
        <w:rPr>
          <w:b/>
          <w:bCs/>
          <w:i/>
          <w:iCs/>
        </w:rPr>
        <w:t>DreamFactory</w:t>
      </w:r>
      <w:proofErr w:type="spellEnd"/>
      <w:r w:rsidRPr="00AD5039">
        <w:rPr>
          <w:b/>
          <w:bCs/>
          <w:i/>
          <w:iCs/>
        </w:rPr>
        <w:t xml:space="preserve">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7C25A142" w14:textId="347860C0" w:rsidR="00430D5A" w:rsidRPr="001E38A8" w:rsidRDefault="00430D5A" w:rsidP="00AD5039">
      <w:pPr>
        <w:rPr>
          <w:b/>
          <w:bCs/>
          <w:i/>
          <w:iCs/>
          <w:color w:val="FF0000"/>
          <w:sz w:val="32"/>
          <w:szCs w:val="32"/>
        </w:rPr>
      </w:pPr>
      <w:r w:rsidRPr="001E38A8">
        <w:rPr>
          <w:b/>
          <w:bCs/>
          <w:i/>
          <w:iCs/>
          <w:color w:val="FF0000"/>
          <w:sz w:val="32"/>
          <w:szCs w:val="32"/>
        </w:rPr>
        <w:t>For LR – Literature Review…</w:t>
      </w:r>
      <w:r w:rsidR="00DC4F58" w:rsidRPr="001E38A8">
        <w:rPr>
          <w:b/>
          <w:bCs/>
          <w:i/>
          <w:iCs/>
          <w:color w:val="FF0000"/>
          <w:sz w:val="32"/>
          <w:szCs w:val="32"/>
        </w:rPr>
        <w:t xml:space="preserve"> </w:t>
      </w:r>
      <w:bookmarkStart w:id="0" w:name="_Hlk137919651"/>
      <w:r w:rsidR="00DC4F58" w:rsidRPr="001E38A8">
        <w:rPr>
          <w:b/>
          <w:bCs/>
          <w:i/>
          <w:iCs/>
          <w:color w:val="FF0000"/>
          <w:sz w:val="32"/>
          <w:szCs w:val="32"/>
        </w:rPr>
        <w:t>(refer whole papers’ sections)</w:t>
      </w:r>
      <w:bookmarkEnd w:id="0"/>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907AE6B" w:rsidR="00866544" w:rsidRDefault="00866544" w:rsidP="00AD5039">
      <w:r>
        <w:t xml:space="preserve">In the context of microservice architecture the speed of the delivery of microservices is one of the most important parts in the release cycle. </w:t>
      </w:r>
      <w:r w:rsidRPr="00866544">
        <w:rPr>
          <w:highlight w:val="yellow"/>
        </w:rPr>
        <w:t xml:space="preserve">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 With the introduction of microservices in an architecture the </w:t>
      </w:r>
      <w:proofErr w:type="gramStart"/>
      <w:r w:rsidRPr="00866544">
        <w:rPr>
          <w:highlight w:val="yellow"/>
        </w:rPr>
        <w:t>amount</w:t>
      </w:r>
      <w:proofErr w:type="gramEnd"/>
      <w:r w:rsidRPr="00866544">
        <w:rPr>
          <w:highlight w:val="yellow"/>
        </w:rPr>
        <w:t xml:space="preserve">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 xml:space="preserve">(Introduction </w:t>
      </w:r>
      <w:proofErr w:type="gramStart"/>
      <w:r w:rsidRPr="001A0F2D">
        <w:rPr>
          <w:b/>
          <w:bCs/>
          <w:color w:val="FF0000"/>
        </w:rPr>
        <w:t>-  structure</w:t>
      </w:r>
      <w:proofErr w:type="gramEnd"/>
      <w:r w:rsidRPr="001A0F2D">
        <w:rPr>
          <w:b/>
          <w:bCs/>
          <w:color w:val="FF0000"/>
        </w:rPr>
        <w:t>,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lastRenderedPageBreak/>
        <w:t>An Empirical Analysis of Microservices Systems Using Consumer-Driven Contract Testing</w:t>
      </w:r>
      <w:proofErr w:type="gramStart"/>
      <w:r w:rsidR="004500EF">
        <w:rPr>
          <w:b/>
          <w:bCs/>
          <w:i/>
          <w:iCs/>
        </w:rPr>
        <w:t xml:space="preserve">   </w:t>
      </w:r>
      <w:r w:rsidR="004500EF" w:rsidRPr="004500EF">
        <w:rPr>
          <w:b/>
          <w:bCs/>
          <w:i/>
          <w:iCs/>
          <w:highlight w:val="yellow"/>
        </w:rPr>
        <w:t>(</w:t>
      </w:r>
      <w:proofErr w:type="gramEnd"/>
      <w:r w:rsidR="004500EF" w:rsidRPr="004500EF">
        <w:rPr>
          <w:b/>
          <w:bCs/>
          <w:i/>
          <w:iCs/>
          <w:highlight w:val="yellow"/>
        </w:rPr>
        <w:t>refer full study)</w:t>
      </w:r>
    </w:p>
    <w:p w14:paraId="7CACCE09" w14:textId="2BF06331" w:rsidR="00EE3DB3" w:rsidRDefault="00EE3DB3" w:rsidP="00AD5039">
      <w:pPr>
        <w:rPr>
          <w:b/>
          <w:bCs/>
          <w:i/>
          <w:iCs/>
        </w:rPr>
      </w:pPr>
      <w:r>
        <w:t>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(CDC).</w:t>
      </w:r>
    </w:p>
    <w:p w14:paraId="2030BA06" w14:textId="6FE55705" w:rsidR="00A50E36" w:rsidRDefault="00A50E36" w:rsidP="00AD5039">
      <w:pPr>
        <w:rPr>
          <w:b/>
          <w:bCs/>
          <w:i/>
          <w:iCs/>
        </w:rPr>
      </w:pPr>
      <w:r w:rsidRPr="00A50E36">
        <w:rPr>
          <w:b/>
          <w:bCs/>
          <w:i/>
          <w:iCs/>
        </w:rPr>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7C3AE75A" w:rsidR="00A50E36" w:rsidRDefault="001B6EE5" w:rsidP="00A50E36">
      <w:r>
        <w:t>C</w:t>
      </w:r>
      <w:r w:rsidR="00A50E36">
        <w:t>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deliver their contracts to the provider instead of consumers accepting the contracts offered by the provider.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6787F054" w:rsidR="00EE3DB3" w:rsidRDefault="00EE3DB3" w:rsidP="00A50E36">
      <w:r>
        <w:lastRenderedPageBreak/>
        <w:t>In this paper, we have studied consumer-driven contract testing in the light of a case study based on an industrial system. Our experiences gained from the case study confirmed the benefits commonly associated with such tests: (</w:t>
      </w:r>
      <w:proofErr w:type="spellStart"/>
      <w:r>
        <w:t>i</w:t>
      </w:r>
      <w:proofErr w:type="spellEnd"/>
      <w:r>
        <w:t>)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p>
    <w:p w14:paraId="45270DBA" w14:textId="77777777" w:rsidR="00CA1540" w:rsidRDefault="00CA1540" w:rsidP="00A50E36"/>
    <w:p w14:paraId="572CFCFD" w14:textId="2A801629" w:rsidR="00CA1540" w:rsidRDefault="00CA1540" w:rsidP="00A50E36">
      <w:pPr>
        <w:rPr>
          <w:b/>
          <w:bCs/>
          <w:i/>
          <w:iCs/>
        </w:rPr>
      </w:pPr>
      <w:r w:rsidRPr="00CA1540">
        <w:rPr>
          <w:b/>
          <w:bCs/>
          <w:i/>
          <w:iCs/>
        </w:rPr>
        <w:t>Contract-Based Testing for Web Services</w:t>
      </w:r>
      <w:r w:rsidR="00C85B45">
        <w:rPr>
          <w:b/>
          <w:bCs/>
          <w:i/>
          <w:iCs/>
        </w:rPr>
        <w:t xml:space="preserve"> - </w:t>
      </w:r>
      <w:r w:rsidR="00C85B45" w:rsidRPr="00C85B45">
        <w:rPr>
          <w:b/>
          <w:bCs/>
          <w:i/>
          <w:iCs/>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C85B45">
        <w:rPr>
          <w:b/>
          <w:bCs/>
          <w:i/>
          <w:iCs/>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whole research important</w:t>
      </w:r>
    </w:p>
    <w:p w14:paraId="7EBB6842" w14:textId="6D01A6F2" w:rsidR="00411AC0" w:rsidRDefault="00411AC0" w:rsidP="00A50E36">
      <w:r>
        <w:t xml:space="preserve">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w:t>
      </w:r>
      <w:proofErr w:type="spellStart"/>
      <w:r>
        <w:t>analyzes</w:t>
      </w:r>
      <w:proofErr w:type="spellEnd"/>
      <w:r>
        <w:t xml:space="preserve">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Pr="00DB2946" w:rsidRDefault="00945C4D" w:rsidP="00A50E36">
      <w:pPr>
        <w:rPr>
          <w:b/>
          <w:bCs/>
          <w:i/>
          <w:iCs/>
          <w:color w:val="FF0000"/>
        </w:rPr>
      </w:pPr>
      <w:r>
        <w:rPr>
          <w:noProof/>
        </w:rPr>
        <w:lastRenderedPageBreak/>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6"/>
                    <a:stretch>
                      <a:fillRect/>
                    </a:stretch>
                  </pic:blipFill>
                  <pic:spPr>
                    <a:xfrm>
                      <a:off x="0" y="0"/>
                      <a:ext cx="5731510" cy="3223895"/>
                    </a:xfrm>
                    <a:prstGeom prst="rect">
                      <a:avLst/>
                    </a:prstGeom>
                  </pic:spPr>
                </pic:pic>
              </a:graphicData>
            </a:graphic>
          </wp:inline>
        </w:drawing>
      </w:r>
    </w:p>
    <w:sectPr w:rsidR="00945C4D" w:rsidRPr="00DB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035CF"/>
    <w:multiLevelType w:val="hybridMultilevel"/>
    <w:tmpl w:val="F3C2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D31A55"/>
    <w:multiLevelType w:val="hybridMultilevel"/>
    <w:tmpl w:val="E31C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183561">
    <w:abstractNumId w:val="1"/>
  </w:num>
  <w:num w:numId="2" w16cid:durableId="1320306184">
    <w:abstractNumId w:val="3"/>
  </w:num>
  <w:num w:numId="3" w16cid:durableId="371077182">
    <w:abstractNumId w:val="4"/>
  </w:num>
  <w:num w:numId="4" w16cid:durableId="160197270">
    <w:abstractNumId w:val="2"/>
  </w:num>
  <w:num w:numId="5" w16cid:durableId="189172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F"/>
    <w:rsid w:val="0000304B"/>
    <w:rsid w:val="00021F5F"/>
    <w:rsid w:val="00031BA4"/>
    <w:rsid w:val="0003286C"/>
    <w:rsid w:val="000D5EBB"/>
    <w:rsid w:val="00142D36"/>
    <w:rsid w:val="00153AA0"/>
    <w:rsid w:val="00172420"/>
    <w:rsid w:val="001A0F2D"/>
    <w:rsid w:val="001B6EE5"/>
    <w:rsid w:val="001E38A8"/>
    <w:rsid w:val="002473BA"/>
    <w:rsid w:val="00273274"/>
    <w:rsid w:val="00276A5F"/>
    <w:rsid w:val="002E1AB8"/>
    <w:rsid w:val="0033529F"/>
    <w:rsid w:val="00350056"/>
    <w:rsid w:val="003977DB"/>
    <w:rsid w:val="003C2706"/>
    <w:rsid w:val="003C531A"/>
    <w:rsid w:val="00401280"/>
    <w:rsid w:val="00411AC0"/>
    <w:rsid w:val="00430D5A"/>
    <w:rsid w:val="004500EF"/>
    <w:rsid w:val="0047077D"/>
    <w:rsid w:val="00483925"/>
    <w:rsid w:val="004A4EB0"/>
    <w:rsid w:val="004B74C8"/>
    <w:rsid w:val="00543C1D"/>
    <w:rsid w:val="00596CD9"/>
    <w:rsid w:val="005A10FF"/>
    <w:rsid w:val="005C33B9"/>
    <w:rsid w:val="006108CE"/>
    <w:rsid w:val="006521F3"/>
    <w:rsid w:val="006B768E"/>
    <w:rsid w:val="00720BF9"/>
    <w:rsid w:val="00734912"/>
    <w:rsid w:val="00792C52"/>
    <w:rsid w:val="007D1361"/>
    <w:rsid w:val="00866544"/>
    <w:rsid w:val="00945C4D"/>
    <w:rsid w:val="00964F84"/>
    <w:rsid w:val="009A64EF"/>
    <w:rsid w:val="009C3701"/>
    <w:rsid w:val="00A03F90"/>
    <w:rsid w:val="00A50E36"/>
    <w:rsid w:val="00A87D75"/>
    <w:rsid w:val="00AC01DF"/>
    <w:rsid w:val="00AD5039"/>
    <w:rsid w:val="00AE49D1"/>
    <w:rsid w:val="00B01ED1"/>
    <w:rsid w:val="00B5266A"/>
    <w:rsid w:val="00B6318D"/>
    <w:rsid w:val="00BD5D29"/>
    <w:rsid w:val="00C208E8"/>
    <w:rsid w:val="00C20D07"/>
    <w:rsid w:val="00C85B45"/>
    <w:rsid w:val="00C904C6"/>
    <w:rsid w:val="00CA1540"/>
    <w:rsid w:val="00CE3079"/>
    <w:rsid w:val="00CF1490"/>
    <w:rsid w:val="00CF1D09"/>
    <w:rsid w:val="00D31FE8"/>
    <w:rsid w:val="00DB2946"/>
    <w:rsid w:val="00DB40F0"/>
    <w:rsid w:val="00DC4F58"/>
    <w:rsid w:val="00DD739B"/>
    <w:rsid w:val="00E13DE3"/>
    <w:rsid w:val="00E22DE3"/>
    <w:rsid w:val="00EE1906"/>
    <w:rsid w:val="00EE3DB3"/>
    <w:rsid w:val="00F20C15"/>
    <w:rsid w:val="00FD1E69"/>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chartTrackingRefBased/>
  <w15:docId w15:val="{59411031-BD91-403A-AC3A-F7FAA40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 w:type="character" w:customStyle="1" w:styleId="Heading2Char">
    <w:name w:val="Heading 2 Char"/>
    <w:basedOn w:val="DefaultParagraphFont"/>
    <w:link w:val="Heading2"/>
    <w:uiPriority w:val="9"/>
    <w:rsid w:val="007D13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1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E2BF-5317-4D00-97EA-5D1AE33C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4102</Words>
  <Characters>23386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68</cp:revision>
  <dcterms:created xsi:type="dcterms:W3CDTF">2023-06-16T08:39:00Z</dcterms:created>
  <dcterms:modified xsi:type="dcterms:W3CDTF">2023-06-20T12:04:00Z</dcterms:modified>
</cp:coreProperties>
</file>