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DB78" w14:textId="48C15501" w:rsidR="00772289" w:rsidRDefault="00BE1394" w:rsidP="00BE1394">
      <w:pPr>
        <w:pStyle w:val="Heading1"/>
        <w:jc w:val="center"/>
      </w:pPr>
      <w:r>
        <w:t>Description of site map</w:t>
      </w:r>
    </w:p>
    <w:p w14:paraId="30D7C956" w14:textId="7919C1DE" w:rsidR="00A82A4B" w:rsidRPr="00111AE8" w:rsidRDefault="00BE1394" w:rsidP="00A82A4B">
      <w:pPr>
        <w:pStyle w:val="ListParagraph"/>
        <w:numPr>
          <w:ilvl w:val="0"/>
          <w:numId w:val="1"/>
        </w:numPr>
        <w:rPr>
          <w:sz w:val="22"/>
          <w:szCs w:val="22"/>
        </w:rPr>
      </w:pPr>
      <w:r w:rsidRPr="00111AE8">
        <w:rPr>
          <w:sz w:val="22"/>
          <w:szCs w:val="22"/>
        </w:rPr>
        <w:t xml:space="preserve">There are 10 Central Distribution Racks (CD Rack) found on the site map with the main one containing the core switches/routers in CD Rack 1. The rest are running back to CD Rack 1 and </w:t>
      </w:r>
      <w:proofErr w:type="gramStart"/>
      <w:r w:rsidRPr="00111AE8">
        <w:rPr>
          <w:sz w:val="22"/>
          <w:szCs w:val="22"/>
        </w:rPr>
        <w:t>are connected with</w:t>
      </w:r>
      <w:proofErr w:type="gramEnd"/>
      <w:r w:rsidRPr="00111AE8">
        <w:rPr>
          <w:sz w:val="22"/>
          <w:szCs w:val="22"/>
        </w:rPr>
        <w:t xml:space="preserve"> a 100m duct containing 4km of single-mode fibre optic cabling. I have specified single mode as the distance of the cabling is more than 1km. Single-mode fibre offers much larger distance limits compared to multi-mode fibre.</w:t>
      </w:r>
    </w:p>
    <w:p w14:paraId="6E1A28BE" w14:textId="183FA054" w:rsidR="00DF5DF2" w:rsidRPr="00111AE8" w:rsidRDefault="00DF5DF2" w:rsidP="00DF5DF2">
      <w:pPr>
        <w:pStyle w:val="ListParagraph"/>
        <w:numPr>
          <w:ilvl w:val="0"/>
          <w:numId w:val="1"/>
        </w:numPr>
        <w:rPr>
          <w:sz w:val="22"/>
          <w:szCs w:val="22"/>
        </w:rPr>
      </w:pPr>
      <w:r w:rsidRPr="00111AE8">
        <w:rPr>
          <w:sz w:val="22"/>
          <w:szCs w:val="22"/>
        </w:rPr>
        <w:t xml:space="preserve">The fibre connections between the cabinets are ran in a ring with a redundant line through the middle. This shape is to allow redundancy between the racks </w:t>
      </w:r>
      <w:r w:rsidR="00913D97" w:rsidRPr="00111AE8">
        <w:rPr>
          <w:sz w:val="22"/>
          <w:szCs w:val="22"/>
        </w:rPr>
        <w:t>if</w:t>
      </w:r>
      <w:r w:rsidRPr="00111AE8">
        <w:rPr>
          <w:sz w:val="22"/>
          <w:szCs w:val="22"/>
        </w:rPr>
        <w:t xml:space="preserve"> an area goes down. I also had the idea to go in a star-like pattern, where all lines are </w:t>
      </w:r>
      <w:r w:rsidR="00D20EC9" w:rsidRPr="00111AE8">
        <w:rPr>
          <w:sz w:val="22"/>
          <w:szCs w:val="22"/>
        </w:rPr>
        <w:t>run</w:t>
      </w:r>
      <w:r w:rsidRPr="00111AE8">
        <w:rPr>
          <w:sz w:val="22"/>
          <w:szCs w:val="22"/>
        </w:rPr>
        <w:t xml:space="preserve"> </w:t>
      </w:r>
      <w:r w:rsidR="00913D97">
        <w:rPr>
          <w:sz w:val="22"/>
          <w:szCs w:val="22"/>
        </w:rPr>
        <w:t xml:space="preserve">back </w:t>
      </w:r>
      <w:r w:rsidRPr="00111AE8">
        <w:rPr>
          <w:sz w:val="22"/>
          <w:szCs w:val="22"/>
        </w:rPr>
        <w:t>to CD rack 1</w:t>
      </w:r>
      <w:r w:rsidR="00AA6320" w:rsidRPr="00111AE8">
        <w:rPr>
          <w:sz w:val="22"/>
          <w:szCs w:val="22"/>
        </w:rPr>
        <w:t>, allowing for continuation of connectivity when one node goes offline</w:t>
      </w:r>
      <w:r w:rsidRPr="00111AE8">
        <w:rPr>
          <w:sz w:val="22"/>
          <w:szCs w:val="22"/>
        </w:rPr>
        <w:t>.</w:t>
      </w:r>
      <w:r w:rsidR="007B2C6C" w:rsidRPr="00111AE8">
        <w:rPr>
          <w:sz w:val="22"/>
          <w:szCs w:val="22"/>
        </w:rPr>
        <w:t xml:space="preserve"> I eventually decided against this </w:t>
      </w:r>
      <w:r w:rsidR="00952A60" w:rsidRPr="00111AE8">
        <w:rPr>
          <w:sz w:val="22"/>
          <w:szCs w:val="22"/>
        </w:rPr>
        <w:t xml:space="preserve">version </w:t>
      </w:r>
      <w:r w:rsidR="007B2C6C" w:rsidRPr="00111AE8">
        <w:rPr>
          <w:sz w:val="22"/>
          <w:szCs w:val="22"/>
        </w:rPr>
        <w:t>as</w:t>
      </w:r>
      <w:r w:rsidR="00C134CC" w:rsidRPr="00111AE8">
        <w:rPr>
          <w:sz w:val="22"/>
          <w:szCs w:val="22"/>
        </w:rPr>
        <w:t xml:space="preserve"> the ring method allows for better monitoring over the network</w:t>
      </w:r>
      <w:r w:rsidR="00D20EC9" w:rsidRPr="00111AE8">
        <w:rPr>
          <w:sz w:val="22"/>
          <w:szCs w:val="22"/>
        </w:rPr>
        <w:t>.</w:t>
      </w:r>
    </w:p>
    <w:p w14:paraId="2C982640" w14:textId="24281E60" w:rsidR="00A82A4B" w:rsidRPr="00111AE8" w:rsidRDefault="00A82A4B" w:rsidP="00DF5DF2">
      <w:pPr>
        <w:pStyle w:val="ListParagraph"/>
        <w:numPr>
          <w:ilvl w:val="0"/>
          <w:numId w:val="1"/>
        </w:numPr>
        <w:rPr>
          <w:sz w:val="22"/>
          <w:szCs w:val="22"/>
        </w:rPr>
      </w:pPr>
      <w:r w:rsidRPr="00111AE8">
        <w:rPr>
          <w:sz w:val="22"/>
          <w:szCs w:val="22"/>
        </w:rPr>
        <w:t>My reasoning for having so many CD racks is that by default</w:t>
      </w:r>
      <w:r w:rsidR="001C6A65" w:rsidRPr="00111AE8">
        <w:rPr>
          <w:sz w:val="22"/>
          <w:szCs w:val="22"/>
        </w:rPr>
        <w:t xml:space="preserve"> CAT6</w:t>
      </w:r>
      <w:r w:rsidR="00B24AE9" w:rsidRPr="00111AE8">
        <w:rPr>
          <w:sz w:val="22"/>
          <w:szCs w:val="22"/>
        </w:rPr>
        <w:t xml:space="preserve"> has a theoretical limit of 100 metres. By having </w:t>
      </w:r>
      <w:r w:rsidR="00F433C7" w:rsidRPr="00111AE8">
        <w:rPr>
          <w:sz w:val="22"/>
          <w:szCs w:val="22"/>
        </w:rPr>
        <w:t xml:space="preserve">10 strategically placed CD racks on the site, it maintains that 100 metre limit and the connections receive full </w:t>
      </w:r>
      <w:r w:rsidR="00913D97">
        <w:rPr>
          <w:sz w:val="22"/>
          <w:szCs w:val="22"/>
        </w:rPr>
        <w:t>network access</w:t>
      </w:r>
      <w:r w:rsidR="00F433C7" w:rsidRPr="00111AE8">
        <w:rPr>
          <w:sz w:val="22"/>
          <w:szCs w:val="22"/>
        </w:rPr>
        <w:t>.</w:t>
      </w:r>
      <w:r w:rsidR="00852876" w:rsidRPr="00111AE8">
        <w:rPr>
          <w:sz w:val="22"/>
          <w:szCs w:val="22"/>
        </w:rPr>
        <w:t xml:space="preserve"> There is an exception in CD rack 7 and CD rack 8. I have added t</w:t>
      </w:r>
      <w:r w:rsidR="00886549" w:rsidRPr="00111AE8">
        <w:rPr>
          <w:sz w:val="22"/>
          <w:szCs w:val="22"/>
        </w:rPr>
        <w:t>wo here for redundancy should one substation go offline.</w:t>
      </w:r>
      <w:r w:rsidR="007A16FC" w:rsidRPr="00111AE8">
        <w:rPr>
          <w:sz w:val="22"/>
          <w:szCs w:val="22"/>
        </w:rPr>
        <w:t xml:space="preserve"> On top of this, n</w:t>
      </w:r>
      <w:r w:rsidR="00A5376E" w:rsidRPr="00111AE8">
        <w:rPr>
          <w:sz w:val="22"/>
          <w:szCs w:val="22"/>
        </w:rPr>
        <w:t>ot all visi</w:t>
      </w:r>
      <w:r w:rsidR="007A16FC" w:rsidRPr="00111AE8">
        <w:rPr>
          <w:sz w:val="22"/>
          <w:szCs w:val="22"/>
        </w:rPr>
        <w:t>bility is gone should one go offline as the other rack is providing connectivity for the other cameras.</w:t>
      </w:r>
    </w:p>
    <w:p w14:paraId="24AD8A4E" w14:textId="22090734" w:rsidR="00BE1394" w:rsidRPr="00111AE8" w:rsidRDefault="00BE1394" w:rsidP="00BE1394">
      <w:pPr>
        <w:pStyle w:val="ListParagraph"/>
        <w:numPr>
          <w:ilvl w:val="0"/>
          <w:numId w:val="1"/>
        </w:numPr>
        <w:rPr>
          <w:sz w:val="22"/>
          <w:szCs w:val="22"/>
        </w:rPr>
      </w:pPr>
      <w:r w:rsidRPr="00111AE8">
        <w:rPr>
          <w:sz w:val="22"/>
          <w:szCs w:val="22"/>
        </w:rPr>
        <w:t xml:space="preserve">Security Cameras have been placed at strategic locations throughout the site. With the current layout of cameras, no blind spots are present. They are all connected with 50mm ducts containing CAT6 data cabling. My reason for choosing CAT6 is because of the data speed of </w:t>
      </w:r>
      <w:proofErr w:type="gramStart"/>
      <w:r w:rsidRPr="00111AE8">
        <w:rPr>
          <w:sz w:val="22"/>
          <w:szCs w:val="22"/>
        </w:rPr>
        <w:t>10Gbps</w:t>
      </w:r>
      <w:proofErr w:type="gramEnd"/>
      <w:r w:rsidR="00913D97">
        <w:rPr>
          <w:sz w:val="22"/>
          <w:szCs w:val="22"/>
        </w:rPr>
        <w:t xml:space="preserve"> and they are low-cost compared to CAT6A</w:t>
      </w:r>
      <w:r w:rsidRPr="00111AE8">
        <w:rPr>
          <w:sz w:val="22"/>
          <w:szCs w:val="22"/>
        </w:rPr>
        <w:t>.</w:t>
      </w:r>
      <w:r w:rsidR="00DF5DF2" w:rsidRPr="00111AE8">
        <w:rPr>
          <w:sz w:val="22"/>
          <w:szCs w:val="22"/>
        </w:rPr>
        <w:t xml:space="preserve"> There was no requirement for fibre or faster network speed here as only video is being transmitted.</w:t>
      </w:r>
      <w:r w:rsidRPr="00111AE8">
        <w:rPr>
          <w:sz w:val="22"/>
          <w:szCs w:val="22"/>
        </w:rPr>
        <w:t xml:space="preserve"> </w:t>
      </w:r>
    </w:p>
    <w:p w14:paraId="6D31A056" w14:textId="7C5097E4" w:rsidR="00BE1394" w:rsidRPr="00111AE8" w:rsidRDefault="00DF5DF2" w:rsidP="00BE1394">
      <w:pPr>
        <w:pStyle w:val="ListParagraph"/>
        <w:numPr>
          <w:ilvl w:val="0"/>
          <w:numId w:val="1"/>
        </w:numPr>
        <w:rPr>
          <w:sz w:val="22"/>
          <w:szCs w:val="22"/>
        </w:rPr>
      </w:pPr>
      <w:r w:rsidRPr="00111AE8">
        <w:rPr>
          <w:sz w:val="22"/>
          <w:szCs w:val="22"/>
        </w:rPr>
        <w:t xml:space="preserve">The </w:t>
      </w:r>
      <w:r w:rsidR="00DA1B88">
        <w:rPr>
          <w:sz w:val="22"/>
          <w:szCs w:val="22"/>
        </w:rPr>
        <w:t>slow</w:t>
      </w:r>
      <w:r w:rsidR="00F329DA" w:rsidRPr="00111AE8">
        <w:rPr>
          <w:sz w:val="22"/>
          <w:szCs w:val="22"/>
        </w:rPr>
        <w:t xml:space="preserve"> and fast</w:t>
      </w:r>
      <w:r w:rsidRPr="00111AE8">
        <w:rPr>
          <w:sz w:val="22"/>
          <w:szCs w:val="22"/>
        </w:rPr>
        <w:t xml:space="preserve"> </w:t>
      </w:r>
      <w:r w:rsidR="00DA1B88">
        <w:rPr>
          <w:sz w:val="22"/>
          <w:szCs w:val="22"/>
        </w:rPr>
        <w:t>c</w:t>
      </w:r>
      <w:r w:rsidRPr="00111AE8">
        <w:rPr>
          <w:sz w:val="22"/>
          <w:szCs w:val="22"/>
        </w:rPr>
        <w:t xml:space="preserve">hargers have been connected by 50mm ducts containing </w:t>
      </w:r>
      <w:r w:rsidR="003077B9" w:rsidRPr="00111AE8">
        <w:rPr>
          <w:sz w:val="22"/>
          <w:szCs w:val="22"/>
        </w:rPr>
        <w:t xml:space="preserve">CAT6 network cables. These all </w:t>
      </w:r>
      <w:r w:rsidR="00DA1B88">
        <w:rPr>
          <w:sz w:val="22"/>
          <w:szCs w:val="22"/>
        </w:rPr>
        <w:t xml:space="preserve">then </w:t>
      </w:r>
      <w:r w:rsidR="003077B9" w:rsidRPr="00111AE8">
        <w:rPr>
          <w:sz w:val="22"/>
          <w:szCs w:val="22"/>
        </w:rPr>
        <w:t>connect to a Central distribution Rack</w:t>
      </w:r>
      <w:r w:rsidR="00F329DA" w:rsidRPr="00111AE8">
        <w:rPr>
          <w:sz w:val="22"/>
          <w:szCs w:val="22"/>
        </w:rPr>
        <w:t>. My reasoning for networking the c</w:t>
      </w:r>
      <w:r w:rsidR="00C77D5A" w:rsidRPr="00111AE8">
        <w:rPr>
          <w:sz w:val="22"/>
          <w:szCs w:val="22"/>
        </w:rPr>
        <w:t xml:space="preserve">hargers are so that they can communicate with the network </w:t>
      </w:r>
      <w:r w:rsidR="00DA1B88">
        <w:rPr>
          <w:sz w:val="22"/>
          <w:szCs w:val="22"/>
        </w:rPr>
        <w:t>should</w:t>
      </w:r>
      <w:r w:rsidR="00C77D5A" w:rsidRPr="00111AE8">
        <w:rPr>
          <w:sz w:val="22"/>
          <w:szCs w:val="22"/>
        </w:rPr>
        <w:t xml:space="preserve"> an incident occurs where the chargers go offline, and even</w:t>
      </w:r>
      <w:r w:rsidR="00DA1B88">
        <w:rPr>
          <w:sz w:val="22"/>
          <w:szCs w:val="22"/>
        </w:rPr>
        <w:t xml:space="preserve"> under a normal environment,</w:t>
      </w:r>
      <w:r w:rsidR="00C77D5A" w:rsidRPr="00111AE8">
        <w:rPr>
          <w:sz w:val="22"/>
          <w:szCs w:val="22"/>
        </w:rPr>
        <w:t xml:space="preserve"> to allow </w:t>
      </w:r>
      <w:r w:rsidR="00AB4072" w:rsidRPr="00111AE8">
        <w:rPr>
          <w:sz w:val="22"/>
          <w:szCs w:val="22"/>
        </w:rPr>
        <w:t xml:space="preserve">visibility and management of the chargers to </w:t>
      </w:r>
      <w:r w:rsidR="00DA1B88">
        <w:rPr>
          <w:sz w:val="22"/>
          <w:szCs w:val="22"/>
        </w:rPr>
        <w:t>users</w:t>
      </w:r>
      <w:r w:rsidR="00AB4072" w:rsidRPr="00111AE8">
        <w:rPr>
          <w:sz w:val="22"/>
          <w:szCs w:val="22"/>
        </w:rPr>
        <w:t>.</w:t>
      </w:r>
    </w:p>
    <w:p w14:paraId="7BEC3F95" w14:textId="6B04C451" w:rsidR="0063127D" w:rsidRPr="00111AE8" w:rsidRDefault="0063127D" w:rsidP="00BE1394">
      <w:pPr>
        <w:pStyle w:val="ListParagraph"/>
        <w:numPr>
          <w:ilvl w:val="0"/>
          <w:numId w:val="1"/>
        </w:numPr>
        <w:rPr>
          <w:sz w:val="22"/>
          <w:szCs w:val="22"/>
        </w:rPr>
      </w:pPr>
      <w:r w:rsidRPr="00111AE8">
        <w:rPr>
          <w:sz w:val="22"/>
          <w:szCs w:val="22"/>
        </w:rPr>
        <w:t xml:space="preserve">I have also added outdoor access points </w:t>
      </w:r>
      <w:r w:rsidR="00013A5F" w:rsidRPr="00111AE8">
        <w:rPr>
          <w:sz w:val="22"/>
          <w:szCs w:val="22"/>
        </w:rPr>
        <w:t>in various locations outside. This would be for the following reasons:</w:t>
      </w:r>
    </w:p>
    <w:p w14:paraId="72B7522A" w14:textId="0AC3E433" w:rsidR="00013A5F" w:rsidRPr="00111AE8" w:rsidRDefault="00013A5F" w:rsidP="00013A5F">
      <w:pPr>
        <w:pStyle w:val="ListParagraph"/>
        <w:numPr>
          <w:ilvl w:val="1"/>
          <w:numId w:val="1"/>
        </w:numPr>
        <w:rPr>
          <w:sz w:val="22"/>
          <w:szCs w:val="22"/>
        </w:rPr>
      </w:pPr>
      <w:r w:rsidRPr="00111AE8">
        <w:rPr>
          <w:sz w:val="22"/>
          <w:szCs w:val="22"/>
        </w:rPr>
        <w:t xml:space="preserve">Chargers – People waiting would have </w:t>
      </w:r>
      <w:proofErr w:type="spellStart"/>
      <w:r w:rsidRPr="00111AE8">
        <w:rPr>
          <w:sz w:val="22"/>
          <w:szCs w:val="22"/>
        </w:rPr>
        <w:t>wifi</w:t>
      </w:r>
      <w:proofErr w:type="spellEnd"/>
      <w:r w:rsidRPr="00111AE8">
        <w:rPr>
          <w:sz w:val="22"/>
          <w:szCs w:val="22"/>
        </w:rPr>
        <w:t xml:space="preserve"> access while they waited for their vehicle to charge</w:t>
      </w:r>
      <w:r w:rsidR="009F6550" w:rsidRPr="00111AE8">
        <w:rPr>
          <w:sz w:val="22"/>
          <w:szCs w:val="22"/>
        </w:rPr>
        <w:t xml:space="preserve"> fully.</w:t>
      </w:r>
    </w:p>
    <w:p w14:paraId="25106622" w14:textId="0B3237C8" w:rsidR="009F6550" w:rsidRPr="00111AE8" w:rsidRDefault="009F6550" w:rsidP="00013A5F">
      <w:pPr>
        <w:pStyle w:val="ListParagraph"/>
        <w:numPr>
          <w:ilvl w:val="1"/>
          <w:numId w:val="1"/>
        </w:numPr>
        <w:rPr>
          <w:sz w:val="22"/>
          <w:szCs w:val="22"/>
        </w:rPr>
      </w:pPr>
      <w:r w:rsidRPr="00111AE8">
        <w:rPr>
          <w:sz w:val="22"/>
          <w:szCs w:val="22"/>
        </w:rPr>
        <w:t xml:space="preserve">Car Wash – Allows the </w:t>
      </w:r>
      <w:r w:rsidR="00771BCA" w:rsidRPr="00111AE8">
        <w:rPr>
          <w:sz w:val="22"/>
          <w:szCs w:val="22"/>
        </w:rPr>
        <w:t xml:space="preserve">functioning of a wireless dashboard to allow the user to </w:t>
      </w:r>
      <w:r w:rsidR="00E84AB6" w:rsidRPr="00111AE8">
        <w:rPr>
          <w:sz w:val="22"/>
          <w:szCs w:val="22"/>
        </w:rPr>
        <w:t xml:space="preserve">maintain connectivity while their getting their car washed. On top of that, to add a quick note, the dashboard that is used to begin the wash would be wired using a CAT6 network cable to </w:t>
      </w:r>
      <w:r w:rsidR="00A82A4B" w:rsidRPr="00111AE8">
        <w:rPr>
          <w:sz w:val="22"/>
          <w:szCs w:val="22"/>
        </w:rPr>
        <w:t>CD rack 9.</w:t>
      </w:r>
    </w:p>
    <w:p w14:paraId="305054E4" w14:textId="1B9E55F8" w:rsidR="00F433C7" w:rsidRPr="00111AE8" w:rsidRDefault="00F433C7" w:rsidP="00013A5F">
      <w:pPr>
        <w:pStyle w:val="ListParagraph"/>
        <w:numPr>
          <w:ilvl w:val="1"/>
          <w:numId w:val="1"/>
        </w:numPr>
        <w:rPr>
          <w:sz w:val="22"/>
          <w:szCs w:val="22"/>
        </w:rPr>
      </w:pPr>
      <w:r w:rsidRPr="00111AE8">
        <w:rPr>
          <w:sz w:val="22"/>
          <w:szCs w:val="22"/>
        </w:rPr>
        <w:t>Batter</w:t>
      </w:r>
      <w:r w:rsidR="008E2BA2" w:rsidRPr="00111AE8">
        <w:rPr>
          <w:sz w:val="22"/>
          <w:szCs w:val="22"/>
        </w:rPr>
        <w:t>y</w:t>
      </w:r>
      <w:r w:rsidRPr="00111AE8">
        <w:rPr>
          <w:sz w:val="22"/>
          <w:szCs w:val="22"/>
        </w:rPr>
        <w:t xml:space="preserve"> Building </w:t>
      </w:r>
      <w:r w:rsidR="003218D6" w:rsidRPr="00111AE8">
        <w:rPr>
          <w:sz w:val="22"/>
          <w:szCs w:val="22"/>
        </w:rPr>
        <w:t>–</w:t>
      </w:r>
      <w:r w:rsidRPr="00111AE8">
        <w:rPr>
          <w:sz w:val="22"/>
          <w:szCs w:val="22"/>
        </w:rPr>
        <w:t xml:space="preserve"> </w:t>
      </w:r>
      <w:r w:rsidR="003218D6" w:rsidRPr="00111AE8">
        <w:rPr>
          <w:sz w:val="22"/>
          <w:szCs w:val="22"/>
        </w:rPr>
        <w:t xml:space="preserve">Should there be an issue with one of the buildings, a tech can receive connectivity without having to access the CD racks. It also allows for people passing by </w:t>
      </w:r>
      <w:r w:rsidR="009D6091" w:rsidRPr="00111AE8">
        <w:rPr>
          <w:sz w:val="22"/>
          <w:szCs w:val="22"/>
        </w:rPr>
        <w:t xml:space="preserve">(for example from the car wash to the </w:t>
      </w:r>
      <w:r w:rsidR="008E2BA2" w:rsidRPr="00111AE8">
        <w:rPr>
          <w:sz w:val="22"/>
          <w:szCs w:val="22"/>
        </w:rPr>
        <w:t xml:space="preserve">slow </w:t>
      </w:r>
      <w:r w:rsidR="009D6091" w:rsidRPr="00111AE8">
        <w:rPr>
          <w:sz w:val="22"/>
          <w:szCs w:val="22"/>
        </w:rPr>
        <w:t>chargers)</w:t>
      </w:r>
      <w:r w:rsidR="008E2BA2" w:rsidRPr="00111AE8">
        <w:rPr>
          <w:sz w:val="22"/>
          <w:szCs w:val="22"/>
        </w:rPr>
        <w:t xml:space="preserve"> to remain connected to the network.</w:t>
      </w:r>
    </w:p>
    <w:sectPr w:rsidR="00F433C7" w:rsidRPr="00111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078DE"/>
    <w:multiLevelType w:val="hybridMultilevel"/>
    <w:tmpl w:val="7AE8737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5409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94"/>
    <w:rsid w:val="00013A5F"/>
    <w:rsid w:val="00111AE8"/>
    <w:rsid w:val="00195CF8"/>
    <w:rsid w:val="001C6A65"/>
    <w:rsid w:val="002669E3"/>
    <w:rsid w:val="003077B9"/>
    <w:rsid w:val="003218D6"/>
    <w:rsid w:val="00497E09"/>
    <w:rsid w:val="0063127D"/>
    <w:rsid w:val="00771BCA"/>
    <w:rsid w:val="00772289"/>
    <w:rsid w:val="007A16FC"/>
    <w:rsid w:val="007B2C6C"/>
    <w:rsid w:val="008039DD"/>
    <w:rsid w:val="00852876"/>
    <w:rsid w:val="00867C95"/>
    <w:rsid w:val="00886549"/>
    <w:rsid w:val="008E2BA2"/>
    <w:rsid w:val="00913D97"/>
    <w:rsid w:val="00952A60"/>
    <w:rsid w:val="009D6091"/>
    <w:rsid w:val="009F6550"/>
    <w:rsid w:val="00A3575D"/>
    <w:rsid w:val="00A5376E"/>
    <w:rsid w:val="00A82A4B"/>
    <w:rsid w:val="00AA6320"/>
    <w:rsid w:val="00AB4072"/>
    <w:rsid w:val="00B24AE9"/>
    <w:rsid w:val="00BE1394"/>
    <w:rsid w:val="00C134CC"/>
    <w:rsid w:val="00C77D5A"/>
    <w:rsid w:val="00D20EC9"/>
    <w:rsid w:val="00DA1B88"/>
    <w:rsid w:val="00DF5DF2"/>
    <w:rsid w:val="00E84AB6"/>
    <w:rsid w:val="00F329DA"/>
    <w:rsid w:val="00F433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F24F"/>
  <w15:chartTrackingRefBased/>
  <w15:docId w15:val="{DC538C01-7D52-4526-BB31-62BAB224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394"/>
    <w:rPr>
      <w:rFonts w:eastAsiaTheme="majorEastAsia" w:cstheme="majorBidi"/>
      <w:color w:val="272727" w:themeColor="text1" w:themeTint="D8"/>
    </w:rPr>
  </w:style>
  <w:style w:type="paragraph" w:styleId="Title">
    <w:name w:val="Title"/>
    <w:basedOn w:val="Normal"/>
    <w:next w:val="Normal"/>
    <w:link w:val="TitleChar"/>
    <w:uiPriority w:val="10"/>
    <w:qFormat/>
    <w:rsid w:val="00BE1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394"/>
    <w:pPr>
      <w:spacing w:before="160"/>
      <w:jc w:val="center"/>
    </w:pPr>
    <w:rPr>
      <w:i/>
      <w:iCs/>
      <w:color w:val="404040" w:themeColor="text1" w:themeTint="BF"/>
    </w:rPr>
  </w:style>
  <w:style w:type="character" w:customStyle="1" w:styleId="QuoteChar">
    <w:name w:val="Quote Char"/>
    <w:basedOn w:val="DefaultParagraphFont"/>
    <w:link w:val="Quote"/>
    <w:uiPriority w:val="29"/>
    <w:rsid w:val="00BE1394"/>
    <w:rPr>
      <w:i/>
      <w:iCs/>
      <w:color w:val="404040" w:themeColor="text1" w:themeTint="BF"/>
    </w:rPr>
  </w:style>
  <w:style w:type="paragraph" w:styleId="ListParagraph">
    <w:name w:val="List Paragraph"/>
    <w:basedOn w:val="Normal"/>
    <w:uiPriority w:val="34"/>
    <w:qFormat/>
    <w:rsid w:val="00BE1394"/>
    <w:pPr>
      <w:ind w:left="720"/>
      <w:contextualSpacing/>
    </w:pPr>
  </w:style>
  <w:style w:type="character" w:styleId="IntenseEmphasis">
    <w:name w:val="Intense Emphasis"/>
    <w:basedOn w:val="DefaultParagraphFont"/>
    <w:uiPriority w:val="21"/>
    <w:qFormat/>
    <w:rsid w:val="00BE1394"/>
    <w:rPr>
      <w:i/>
      <w:iCs/>
      <w:color w:val="0F4761" w:themeColor="accent1" w:themeShade="BF"/>
    </w:rPr>
  </w:style>
  <w:style w:type="paragraph" w:styleId="IntenseQuote">
    <w:name w:val="Intense Quote"/>
    <w:basedOn w:val="Normal"/>
    <w:next w:val="Normal"/>
    <w:link w:val="IntenseQuoteChar"/>
    <w:uiPriority w:val="30"/>
    <w:qFormat/>
    <w:rsid w:val="00BE1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394"/>
    <w:rPr>
      <w:i/>
      <w:iCs/>
      <w:color w:val="0F4761" w:themeColor="accent1" w:themeShade="BF"/>
    </w:rPr>
  </w:style>
  <w:style w:type="character" w:styleId="IntenseReference">
    <w:name w:val="Intense Reference"/>
    <w:basedOn w:val="DefaultParagraphFont"/>
    <w:uiPriority w:val="32"/>
    <w:qFormat/>
    <w:rsid w:val="00BE1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Stewart</dc:creator>
  <cp:keywords/>
  <dc:description/>
  <cp:lastModifiedBy>Philip Stewart</cp:lastModifiedBy>
  <cp:revision>2</cp:revision>
  <dcterms:created xsi:type="dcterms:W3CDTF">2025-01-31T12:31:00Z</dcterms:created>
  <dcterms:modified xsi:type="dcterms:W3CDTF">2025-01-31T12:31:00Z</dcterms:modified>
</cp:coreProperties>
</file>