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AD2" w:rsidRPr="00AA4AD2" w:rsidRDefault="00AA4AD2" w:rsidP="00AA4AD2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AA4AD2">
        <w:rPr>
          <w:rFonts w:ascii="宋体" w:eastAsia="宋体" w:hAnsi="宋体" w:hint="eastAsia"/>
          <w:b/>
          <w:bCs/>
          <w:sz w:val="30"/>
          <w:szCs w:val="30"/>
        </w:rPr>
        <w:t>《</w:t>
      </w:r>
      <w:r w:rsidRPr="00AA4AD2">
        <w:rPr>
          <w:rFonts w:ascii="宋体" w:eastAsia="宋体" w:hAnsi="宋体"/>
          <w:b/>
          <w:bCs/>
          <w:sz w:val="30"/>
          <w:szCs w:val="30"/>
        </w:rPr>
        <w:t>高等计算机网络</w:t>
      </w:r>
      <w:r w:rsidRPr="00AA4AD2">
        <w:rPr>
          <w:rFonts w:ascii="宋体" w:eastAsia="宋体" w:hAnsi="宋体" w:hint="eastAsia"/>
          <w:b/>
          <w:bCs/>
          <w:sz w:val="30"/>
          <w:szCs w:val="30"/>
        </w:rPr>
        <w:t>》课程</w:t>
      </w:r>
      <w:r w:rsidRPr="00AA4AD2">
        <w:rPr>
          <w:rFonts w:ascii="宋体" w:eastAsia="宋体" w:hAnsi="宋体"/>
          <w:b/>
          <w:bCs/>
          <w:sz w:val="30"/>
          <w:szCs w:val="30"/>
        </w:rPr>
        <w:t>项目立项书</w:t>
      </w:r>
    </w:p>
    <w:p w:rsidR="00AA4AD2" w:rsidRPr="000C7A37" w:rsidRDefault="00AA4AD2" w:rsidP="000C7A3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0C7A37">
        <w:rPr>
          <w:rFonts w:ascii="宋体" w:eastAsia="宋体" w:hAnsi="宋体" w:hint="eastAsia"/>
          <w:b/>
          <w:bCs/>
          <w:sz w:val="28"/>
          <w:szCs w:val="28"/>
        </w:rPr>
        <w:t>项目名称：</w:t>
      </w:r>
      <w:r w:rsidR="00AE3156" w:rsidRPr="00834806">
        <w:rPr>
          <w:rFonts w:ascii="Times New Roman" w:eastAsia="宋体" w:hAnsi="Times New Roman" w:cs="Times New Roman (正文 CS 字体)" w:hint="eastAsia"/>
          <w:sz w:val="28"/>
          <w:szCs w:val="28"/>
        </w:rPr>
        <w:t>基于</w:t>
      </w:r>
      <w:r w:rsidR="00AE3156" w:rsidRPr="00834806">
        <w:rPr>
          <w:rFonts w:ascii="Times New Roman" w:eastAsia="宋体" w:hAnsi="Times New Roman" w:cs="Times New Roman (正文 CS 字体)" w:hint="eastAsia"/>
          <w:sz w:val="28"/>
          <w:szCs w:val="28"/>
        </w:rPr>
        <w:t>FPGA</w:t>
      </w:r>
      <w:r w:rsidR="00AE3156" w:rsidRPr="00834806">
        <w:rPr>
          <w:rFonts w:ascii="Times New Roman" w:eastAsia="宋体" w:hAnsi="Times New Roman" w:cs="Times New Roman (正文 CS 字体)" w:hint="eastAsia"/>
          <w:sz w:val="28"/>
          <w:szCs w:val="28"/>
        </w:rPr>
        <w:t>的</w:t>
      </w:r>
      <w:r w:rsidR="00AE3156" w:rsidRPr="00834806">
        <w:rPr>
          <w:rFonts w:ascii="Times New Roman" w:eastAsia="宋体" w:hAnsi="Times New Roman" w:cs="Times New Roman (正文 CS 字体)"/>
          <w:sz w:val="28"/>
          <w:szCs w:val="28"/>
        </w:rPr>
        <w:t>IPv4—IPv6</w:t>
      </w:r>
      <w:r w:rsidR="00AE3156" w:rsidRPr="00834806">
        <w:rPr>
          <w:rFonts w:ascii="Times New Roman" w:eastAsia="宋体" w:hAnsi="Times New Roman" w:cs="Times New Roman (正文 CS 字体)"/>
          <w:sz w:val="28"/>
          <w:szCs w:val="28"/>
        </w:rPr>
        <w:t>协议翻译器</w:t>
      </w:r>
      <w:r w:rsidR="00AE3156" w:rsidRPr="00834806">
        <w:rPr>
          <w:rFonts w:ascii="Times New Roman" w:eastAsia="宋体" w:hAnsi="Times New Roman" w:cs="Times New Roman (正文 CS 字体)" w:hint="eastAsia"/>
          <w:sz w:val="28"/>
          <w:szCs w:val="28"/>
        </w:rPr>
        <w:t>（</w:t>
      </w:r>
      <w:r w:rsidR="004A25C6" w:rsidRPr="00834806">
        <w:rPr>
          <w:rFonts w:ascii="Times New Roman" w:eastAsia="宋体" w:hAnsi="Times New Roman" w:cs="Times New Roman (正文 CS 字体)" w:hint="eastAsia"/>
          <w:sz w:val="28"/>
          <w:szCs w:val="28"/>
        </w:rPr>
        <w:t>FPGA-NAT64</w:t>
      </w:r>
      <w:r w:rsidR="004A25C6" w:rsidRPr="00834806">
        <w:rPr>
          <w:rFonts w:ascii="Times New Roman" w:eastAsia="宋体" w:hAnsi="Times New Roman" w:cs="Times New Roman (正文 CS 字体)" w:hint="eastAsia"/>
          <w:sz w:val="28"/>
          <w:szCs w:val="28"/>
        </w:rPr>
        <w:t>）</w:t>
      </w:r>
    </w:p>
    <w:p w:rsidR="00B735CF" w:rsidRDefault="000C7A37" w:rsidP="00B735C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0C7A37">
        <w:rPr>
          <w:rFonts w:ascii="宋体" w:eastAsia="宋体" w:hAnsi="宋体" w:hint="eastAsia"/>
          <w:b/>
          <w:bCs/>
          <w:sz w:val="28"/>
          <w:szCs w:val="28"/>
        </w:rPr>
        <w:t>项目背景</w:t>
      </w:r>
      <w:r w:rsidR="004226AB">
        <w:rPr>
          <w:rFonts w:ascii="宋体" w:eastAsia="宋体" w:hAnsi="宋体" w:hint="eastAsia"/>
          <w:b/>
          <w:bCs/>
          <w:sz w:val="28"/>
          <w:szCs w:val="28"/>
        </w:rPr>
        <w:t>与</w:t>
      </w:r>
      <w:r w:rsidR="006E0E7E">
        <w:rPr>
          <w:rFonts w:ascii="宋体" w:eastAsia="宋体" w:hAnsi="宋体" w:hint="eastAsia"/>
          <w:b/>
          <w:bCs/>
          <w:sz w:val="28"/>
          <w:szCs w:val="28"/>
        </w:rPr>
        <w:t>目标</w:t>
      </w:r>
    </w:p>
    <w:p w:rsidR="00B735CF" w:rsidRPr="004226AB" w:rsidRDefault="00B735CF" w:rsidP="008D1333">
      <w:pPr>
        <w:spacing w:line="360" w:lineRule="auto"/>
        <w:ind w:firstLineChars="200" w:firstLine="480"/>
        <w:rPr>
          <w:rFonts w:ascii="Times New Roman" w:eastAsia="宋体" w:hAnsi="Times New Roman" w:cs="Times New Roman (正文 CS 字体)"/>
          <w:sz w:val="24"/>
        </w:rPr>
      </w:pPr>
      <w:r w:rsidRPr="004226AB">
        <w:rPr>
          <w:rFonts w:ascii="Times New Roman" w:eastAsia="宋体" w:hAnsi="Times New Roman" w:cs="Times New Roman (正文 CS 字体)"/>
          <w:sz w:val="24"/>
        </w:rPr>
        <w:t>中共中央办公厅、国务院办公厅印发的《推进互联网协议第六版（</w:t>
      </w:r>
      <w:r w:rsidRPr="004226AB">
        <w:rPr>
          <w:rFonts w:ascii="Times New Roman" w:eastAsia="宋体" w:hAnsi="Times New Roman" w:cs="Times New Roman (正文 CS 字体)"/>
          <w:sz w:val="24"/>
        </w:rPr>
        <w:t>IPv6</w:t>
      </w:r>
      <w:r w:rsidRPr="004226AB">
        <w:rPr>
          <w:rFonts w:ascii="Times New Roman" w:eastAsia="宋体" w:hAnsi="Times New Roman" w:cs="Times New Roman (正文 CS 字体)"/>
          <w:sz w:val="24"/>
        </w:rPr>
        <w:t>）规模部署行动计划》标志着我国正在大力推进</w:t>
      </w:r>
      <w:r w:rsidRPr="004226AB">
        <w:rPr>
          <w:rFonts w:ascii="Times New Roman" w:eastAsia="宋体" w:hAnsi="Times New Roman" w:cs="Times New Roman (正文 CS 字体)"/>
          <w:sz w:val="24"/>
        </w:rPr>
        <w:t>IPv6</w:t>
      </w:r>
      <w:r w:rsidRPr="004226AB">
        <w:rPr>
          <w:rFonts w:ascii="Times New Roman" w:eastAsia="宋体" w:hAnsi="Times New Roman" w:cs="Times New Roman (正文 CS 字体)"/>
          <w:sz w:val="24"/>
        </w:rPr>
        <w:t>网络的部署建设。然而，现存的大量</w:t>
      </w:r>
      <w:r w:rsidRPr="004226AB">
        <w:rPr>
          <w:rFonts w:ascii="Times New Roman" w:eastAsia="宋体" w:hAnsi="Times New Roman" w:cs="Times New Roman (正文 CS 字体)"/>
          <w:sz w:val="24"/>
        </w:rPr>
        <w:t>IPv4</w:t>
      </w:r>
      <w:r w:rsidRPr="004226AB">
        <w:rPr>
          <w:rFonts w:ascii="Times New Roman" w:eastAsia="宋体" w:hAnsi="Times New Roman" w:cs="Times New Roman (正文 CS 字体)"/>
          <w:sz w:val="24"/>
        </w:rPr>
        <w:t>网络难以与新建</w:t>
      </w:r>
      <w:r w:rsidRPr="004226AB">
        <w:rPr>
          <w:rFonts w:ascii="Times New Roman" w:eastAsia="宋体" w:hAnsi="Times New Roman" w:cs="Times New Roman (正文 CS 字体)"/>
          <w:sz w:val="24"/>
        </w:rPr>
        <w:t>IPv6</w:t>
      </w:r>
      <w:r w:rsidRPr="004226AB">
        <w:rPr>
          <w:rFonts w:ascii="Times New Roman" w:eastAsia="宋体" w:hAnsi="Times New Roman" w:cs="Times New Roman (正文 CS 字体)"/>
          <w:sz w:val="24"/>
        </w:rPr>
        <w:t>网络互联互通的问题正成为推进我国互联网络升级建设的显著障碍。</w:t>
      </w:r>
    </w:p>
    <w:p w:rsidR="00B735CF" w:rsidRDefault="00B735CF" w:rsidP="008D1333">
      <w:pPr>
        <w:spacing w:line="360" w:lineRule="auto"/>
        <w:ind w:firstLineChars="200" w:firstLine="480"/>
        <w:rPr>
          <w:rFonts w:ascii="Times New Roman" w:eastAsia="宋体" w:hAnsi="Times New Roman" w:cs="Times New Roman (正文 CS 字体)"/>
          <w:sz w:val="24"/>
        </w:rPr>
      </w:pPr>
      <w:r w:rsidRPr="004226AB">
        <w:rPr>
          <w:rFonts w:ascii="Times New Roman" w:eastAsia="宋体" w:hAnsi="Times New Roman" w:cs="Times New Roman (正文 CS 字体)"/>
          <w:sz w:val="24"/>
        </w:rPr>
        <w:t>为此，本项目希望基于</w:t>
      </w:r>
      <w:r w:rsidRPr="004226AB">
        <w:rPr>
          <w:rFonts w:ascii="Times New Roman" w:eastAsia="宋体" w:hAnsi="Times New Roman" w:cs="Times New Roman (正文 CS 字体)"/>
          <w:sz w:val="24"/>
        </w:rPr>
        <w:t>FPGA</w:t>
      </w:r>
      <w:r w:rsidR="007B199F">
        <w:rPr>
          <w:rFonts w:ascii="Times New Roman" w:eastAsia="宋体" w:hAnsi="Times New Roman" w:cs="Times New Roman (正文 CS 字体)" w:hint="eastAsia"/>
          <w:sz w:val="24"/>
        </w:rPr>
        <w:t>设计</w:t>
      </w:r>
      <w:r w:rsidRPr="004226AB">
        <w:rPr>
          <w:rFonts w:ascii="Times New Roman" w:eastAsia="宋体" w:hAnsi="Times New Roman" w:cs="Times New Roman (正文 CS 字体)"/>
          <w:sz w:val="24"/>
        </w:rPr>
        <w:t>实现一个</w:t>
      </w:r>
      <w:r w:rsidRPr="004226AB">
        <w:rPr>
          <w:rFonts w:ascii="Times New Roman" w:eastAsia="宋体" w:hAnsi="Times New Roman" w:cs="Times New Roman (正文 CS 字体)"/>
          <w:sz w:val="24"/>
        </w:rPr>
        <w:t>IPv4—IPv6</w:t>
      </w:r>
      <w:r w:rsidRPr="004226AB">
        <w:rPr>
          <w:rFonts w:ascii="Times New Roman" w:eastAsia="宋体" w:hAnsi="Times New Roman" w:cs="Times New Roman (正文 CS 字体)"/>
          <w:sz w:val="24"/>
        </w:rPr>
        <w:t>协议翻译器（</w:t>
      </w:r>
      <w:r w:rsidRPr="004226AB">
        <w:rPr>
          <w:rFonts w:ascii="Times New Roman" w:eastAsia="宋体" w:hAnsi="Times New Roman" w:cs="Times New Roman (正文 CS 字体)"/>
          <w:sz w:val="24"/>
        </w:rPr>
        <w:t>NAT64</w:t>
      </w:r>
      <w:r w:rsidRPr="004226AB">
        <w:rPr>
          <w:rFonts w:ascii="Times New Roman" w:eastAsia="宋体" w:hAnsi="Times New Roman" w:cs="Times New Roman (正文 CS 字体)"/>
          <w:sz w:val="24"/>
        </w:rPr>
        <w:t>），实现</w:t>
      </w:r>
      <w:r w:rsidRPr="004226AB">
        <w:rPr>
          <w:rFonts w:ascii="Times New Roman" w:eastAsia="宋体" w:hAnsi="Times New Roman" w:cs="Times New Roman (正文 CS 字体)"/>
          <w:sz w:val="24"/>
        </w:rPr>
        <w:t>IPv4</w:t>
      </w:r>
      <w:r w:rsidRPr="004226AB">
        <w:rPr>
          <w:rFonts w:ascii="Times New Roman" w:eastAsia="宋体" w:hAnsi="Times New Roman" w:cs="Times New Roman (正文 CS 字体)"/>
          <w:sz w:val="24"/>
        </w:rPr>
        <w:t>网络与</w:t>
      </w:r>
      <w:r w:rsidRPr="004226AB">
        <w:rPr>
          <w:rFonts w:ascii="Times New Roman" w:eastAsia="宋体" w:hAnsi="Times New Roman" w:cs="Times New Roman (正文 CS 字体)"/>
          <w:sz w:val="24"/>
        </w:rPr>
        <w:t>IPv6</w:t>
      </w:r>
      <w:r w:rsidRPr="004226AB">
        <w:rPr>
          <w:rFonts w:ascii="Times New Roman" w:eastAsia="宋体" w:hAnsi="Times New Roman" w:cs="Times New Roman (正文 CS 字体)"/>
          <w:sz w:val="24"/>
        </w:rPr>
        <w:t>网络的高效互联互通。</w:t>
      </w:r>
    </w:p>
    <w:p w:rsidR="006E0E7E" w:rsidRDefault="006E0E7E" w:rsidP="006E0E7E">
      <w:pPr>
        <w:spacing w:line="360" w:lineRule="auto"/>
        <w:ind w:firstLineChars="200" w:firstLine="480"/>
        <w:rPr>
          <w:rFonts w:ascii="Times New Roman" w:eastAsia="宋体" w:hAnsi="Times New Roman" w:cs="Times New Roman (正文 CS 字体)"/>
          <w:sz w:val="24"/>
        </w:rPr>
      </w:pPr>
      <w:r w:rsidRPr="006E0E7E">
        <w:rPr>
          <w:rFonts w:ascii="Times New Roman" w:eastAsia="宋体" w:hAnsi="Times New Roman" w:cs="Times New Roman (正文 CS 字体)"/>
          <w:sz w:val="24"/>
        </w:rPr>
        <w:t>具体而言，本项目希望</w:t>
      </w:r>
      <w:r w:rsidR="00BA38F1">
        <w:rPr>
          <w:rFonts w:ascii="Times New Roman" w:eastAsia="宋体" w:hAnsi="Times New Roman" w:cs="Times New Roman (正文 CS 字体)" w:hint="eastAsia"/>
          <w:sz w:val="24"/>
        </w:rPr>
        <w:t>在</w:t>
      </w:r>
      <w:r w:rsidR="00BA38F1">
        <w:rPr>
          <w:rFonts w:ascii="Times New Roman" w:eastAsia="宋体" w:hAnsi="Times New Roman" w:cs="Times New Roman (正文 CS 字体)" w:hint="eastAsia"/>
          <w:sz w:val="24"/>
        </w:rPr>
        <w:t>FPGA</w:t>
      </w:r>
      <w:r w:rsidR="00BA38F1">
        <w:rPr>
          <w:rFonts w:ascii="Times New Roman" w:eastAsia="宋体" w:hAnsi="Times New Roman" w:cs="Times New Roman (正文 CS 字体)" w:hint="eastAsia"/>
          <w:sz w:val="24"/>
        </w:rPr>
        <w:t>上</w:t>
      </w:r>
      <w:r w:rsidRPr="006E0E7E">
        <w:rPr>
          <w:rFonts w:ascii="Times New Roman" w:eastAsia="宋体" w:hAnsi="Times New Roman" w:cs="Times New Roman (正文 CS 字体)" w:hint="eastAsia"/>
          <w:sz w:val="24"/>
        </w:rPr>
        <w:t>实</w:t>
      </w:r>
      <w:r w:rsidRPr="006E0E7E">
        <w:rPr>
          <w:rFonts w:ascii="Times New Roman" w:eastAsia="宋体" w:hAnsi="Times New Roman" w:cs="Times New Roman (正文 CS 字体)"/>
          <w:sz w:val="24"/>
        </w:rPr>
        <w:t>现：</w:t>
      </w:r>
    </w:p>
    <w:p w:rsidR="006E0E7E" w:rsidRPr="006E0E7E" w:rsidRDefault="006E0E7E" w:rsidP="006B70BF">
      <w:pPr>
        <w:pStyle w:val="a3"/>
        <w:numPr>
          <w:ilvl w:val="0"/>
          <w:numId w:val="2"/>
        </w:numPr>
        <w:spacing w:line="264" w:lineRule="auto"/>
        <w:ind w:left="902" w:firstLineChars="0"/>
        <w:rPr>
          <w:rFonts w:ascii="Times New Roman" w:eastAsia="宋体" w:hAnsi="Times New Roman" w:cs="Times New Roman (正文 CS 字体)"/>
          <w:sz w:val="24"/>
        </w:rPr>
      </w:pPr>
      <w:r w:rsidRPr="006E0E7E">
        <w:rPr>
          <w:rFonts w:ascii="Times New Roman" w:eastAsia="宋体" w:hAnsi="Times New Roman" w:cs="Times New Roman (正文 CS 字体)"/>
          <w:sz w:val="24"/>
        </w:rPr>
        <w:t>IPv4</w:t>
      </w:r>
      <w:r w:rsidRPr="006E0E7E">
        <w:rPr>
          <w:rFonts w:ascii="Times New Roman" w:eastAsia="宋体" w:hAnsi="Times New Roman" w:cs="Times New Roman (正文 CS 字体)"/>
          <w:sz w:val="24"/>
        </w:rPr>
        <w:t>分组至</w:t>
      </w:r>
      <w:r w:rsidRPr="006E0E7E">
        <w:rPr>
          <w:rFonts w:ascii="Times New Roman" w:eastAsia="宋体" w:hAnsi="Times New Roman" w:cs="Times New Roman (正文 CS 字体)"/>
          <w:sz w:val="24"/>
        </w:rPr>
        <w:t>IPv6</w:t>
      </w:r>
      <w:r w:rsidRPr="006E0E7E">
        <w:rPr>
          <w:rFonts w:ascii="Times New Roman" w:eastAsia="宋体" w:hAnsi="Times New Roman" w:cs="Times New Roman (正文 CS 字体)"/>
          <w:sz w:val="24"/>
        </w:rPr>
        <w:t>分组的转换（翻译）</w:t>
      </w:r>
      <w:r w:rsidR="004106C1">
        <w:rPr>
          <w:rFonts w:ascii="Times New Roman" w:eastAsia="宋体" w:hAnsi="Times New Roman" w:cs="Times New Roman (正文 CS 字体)" w:hint="eastAsia"/>
          <w:sz w:val="24"/>
        </w:rPr>
        <w:t>；</w:t>
      </w:r>
    </w:p>
    <w:p w:rsidR="006E0E7E" w:rsidRDefault="006E0E7E" w:rsidP="006B70BF">
      <w:pPr>
        <w:pStyle w:val="a3"/>
        <w:numPr>
          <w:ilvl w:val="0"/>
          <w:numId w:val="2"/>
        </w:numPr>
        <w:spacing w:line="264" w:lineRule="auto"/>
        <w:ind w:left="902" w:firstLineChars="0"/>
        <w:rPr>
          <w:rFonts w:ascii="Times New Roman" w:eastAsia="宋体" w:hAnsi="Times New Roman" w:cs="Times New Roman (正文 CS 字体)"/>
          <w:sz w:val="24"/>
        </w:rPr>
      </w:pPr>
      <w:r w:rsidRPr="006E0E7E">
        <w:rPr>
          <w:rFonts w:ascii="Times New Roman" w:eastAsia="宋体" w:hAnsi="Times New Roman" w:cs="Times New Roman (正文 CS 字体)"/>
          <w:sz w:val="24"/>
        </w:rPr>
        <w:t>IPv6</w:t>
      </w:r>
      <w:r w:rsidRPr="006E0E7E">
        <w:rPr>
          <w:rFonts w:ascii="Times New Roman" w:eastAsia="宋体" w:hAnsi="Times New Roman" w:cs="Times New Roman (正文 CS 字体)"/>
          <w:sz w:val="24"/>
        </w:rPr>
        <w:t>分组至</w:t>
      </w:r>
      <w:r w:rsidRPr="006E0E7E">
        <w:rPr>
          <w:rFonts w:ascii="Times New Roman" w:eastAsia="宋体" w:hAnsi="Times New Roman" w:cs="Times New Roman (正文 CS 字体)"/>
          <w:sz w:val="24"/>
        </w:rPr>
        <w:t>IPv4</w:t>
      </w:r>
      <w:r w:rsidRPr="006E0E7E">
        <w:rPr>
          <w:rFonts w:ascii="Times New Roman" w:eastAsia="宋体" w:hAnsi="Times New Roman" w:cs="Times New Roman (正文 CS 字体)"/>
          <w:sz w:val="24"/>
        </w:rPr>
        <w:t>分组的转换</w:t>
      </w:r>
      <w:r w:rsidR="004106C1">
        <w:rPr>
          <w:rFonts w:ascii="Times New Roman" w:eastAsia="宋体" w:hAnsi="Times New Roman" w:cs="Times New Roman (正文 CS 字体)" w:hint="eastAsia"/>
          <w:sz w:val="24"/>
        </w:rPr>
        <w:t>。</w:t>
      </w:r>
    </w:p>
    <w:p w:rsidR="0073011A" w:rsidRPr="0073011A" w:rsidRDefault="0073011A" w:rsidP="0073011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b/>
          <w:bCs/>
          <w:sz w:val="28"/>
          <w:szCs w:val="28"/>
        </w:rPr>
      </w:pPr>
      <w:r w:rsidRPr="0073011A">
        <w:rPr>
          <w:rFonts w:ascii="Times New Roman" w:eastAsia="宋体" w:hAnsi="Times New Roman" w:cs="Times New Roman (正文 CS 字体)"/>
          <w:b/>
          <w:bCs/>
          <w:sz w:val="28"/>
          <w:szCs w:val="28"/>
        </w:rPr>
        <w:t>项目难点与创新点</w:t>
      </w:r>
    </w:p>
    <w:p w:rsidR="00786C23" w:rsidRDefault="00873F86" w:rsidP="00873F86">
      <w:pPr>
        <w:spacing w:line="360" w:lineRule="auto"/>
        <w:ind w:firstLineChars="200" w:firstLine="480"/>
        <w:rPr>
          <w:rFonts w:ascii="Times New Roman" w:eastAsia="宋体" w:hAnsi="Times New Roman" w:cs="Times New Roman (正文 CS 字体)"/>
          <w:sz w:val="24"/>
        </w:rPr>
      </w:pPr>
      <w:r w:rsidRPr="00873F86">
        <w:rPr>
          <w:rFonts w:ascii="Times New Roman" w:eastAsia="宋体" w:hAnsi="Times New Roman" w:cs="Times New Roman (正文 CS 字体)"/>
          <w:sz w:val="24"/>
        </w:rPr>
        <w:t>本项目拟采用流水线</w:t>
      </w:r>
      <w:r w:rsidR="00821DD5">
        <w:rPr>
          <w:rFonts w:ascii="Times New Roman" w:eastAsia="宋体" w:hAnsi="Times New Roman" w:cs="Times New Roman (正文 CS 字体)" w:hint="eastAsia"/>
          <w:sz w:val="24"/>
        </w:rPr>
        <w:t>技术</w:t>
      </w:r>
      <w:r w:rsidRPr="00873F86">
        <w:rPr>
          <w:rFonts w:ascii="Times New Roman" w:eastAsia="宋体" w:hAnsi="Times New Roman" w:cs="Times New Roman (正文 CS 字体)"/>
          <w:sz w:val="24"/>
        </w:rPr>
        <w:t>对</w:t>
      </w:r>
      <w:r>
        <w:rPr>
          <w:rFonts w:ascii="Times New Roman" w:eastAsia="宋体" w:hAnsi="Times New Roman" w:cs="Times New Roman (正文 CS 字体)" w:hint="eastAsia"/>
          <w:sz w:val="24"/>
        </w:rPr>
        <w:t>大部分</w:t>
      </w:r>
      <w:r>
        <w:rPr>
          <w:rFonts w:ascii="Times New Roman" w:eastAsia="宋体" w:hAnsi="Times New Roman" w:cs="Times New Roman (正文 CS 字体)" w:hint="eastAsia"/>
          <w:sz w:val="24"/>
        </w:rPr>
        <w:t>IP</w:t>
      </w:r>
      <w:r w:rsidRPr="00873F86">
        <w:rPr>
          <w:rFonts w:ascii="Times New Roman" w:eastAsia="宋体" w:hAnsi="Times New Roman" w:cs="Times New Roman (正文 CS 字体)"/>
          <w:sz w:val="24"/>
        </w:rPr>
        <w:t>分组（</w:t>
      </w:r>
      <w:r>
        <w:rPr>
          <w:rFonts w:ascii="Times New Roman" w:eastAsia="宋体" w:hAnsi="Times New Roman" w:cs="Times New Roman (正文 CS 字体)" w:hint="eastAsia"/>
          <w:sz w:val="24"/>
        </w:rPr>
        <w:t>包括</w:t>
      </w:r>
      <w:r w:rsidRPr="00873F86">
        <w:rPr>
          <w:rFonts w:ascii="Times New Roman" w:eastAsia="宋体" w:hAnsi="Times New Roman" w:cs="Times New Roman (正文 CS 字体)"/>
          <w:sz w:val="24"/>
        </w:rPr>
        <w:t>类型不为</w:t>
      </w:r>
      <w:r w:rsidRPr="00873F86">
        <w:rPr>
          <w:rFonts w:ascii="Times New Roman" w:eastAsia="宋体" w:hAnsi="Times New Roman" w:cs="Times New Roman (正文 CS 字体)"/>
          <w:sz w:val="24"/>
        </w:rPr>
        <w:t>ICMP</w:t>
      </w:r>
      <w:r w:rsidRPr="00873F86">
        <w:rPr>
          <w:rFonts w:ascii="Times New Roman" w:eastAsia="宋体" w:hAnsi="Times New Roman" w:cs="Times New Roman (正文 CS 字体)"/>
          <w:sz w:val="24"/>
        </w:rPr>
        <w:t>，且</w:t>
      </w:r>
      <w:r w:rsidRPr="00873F86">
        <w:rPr>
          <w:rFonts w:ascii="Times New Roman" w:eastAsia="宋体" w:hAnsi="Times New Roman" w:cs="Times New Roman (正文 CS 字体)"/>
          <w:sz w:val="24"/>
        </w:rPr>
        <w:t xml:space="preserve"> </w:t>
      </w:r>
      <w:r w:rsidRPr="00873F86">
        <w:rPr>
          <w:rFonts w:ascii="Consolas" w:eastAsia="宋体" w:hAnsi="Consolas" w:cs="Consolas"/>
          <w:sz w:val="24"/>
        </w:rPr>
        <w:t>TTL</w:t>
      </w:r>
      <w:r w:rsidR="00F61731">
        <w:rPr>
          <w:rFonts w:ascii="Times New Roman" w:eastAsia="宋体" w:hAnsi="Times New Roman" w:cs="Times New Roman (正文 CS 字体)" w:hint="eastAsia"/>
          <w:sz w:val="24"/>
        </w:rPr>
        <w:t>＞</w:t>
      </w:r>
      <w:r w:rsidRPr="00873F86">
        <w:rPr>
          <w:rFonts w:ascii="Times New Roman" w:eastAsia="宋体" w:hAnsi="Times New Roman" w:cs="Times New Roman (正文 CS 字体)"/>
          <w:sz w:val="24"/>
        </w:rPr>
        <w:t>1</w:t>
      </w:r>
      <w:r w:rsidRPr="00873F86">
        <w:rPr>
          <w:rFonts w:ascii="Times New Roman" w:eastAsia="宋体" w:hAnsi="Times New Roman" w:cs="Times New Roman (正文 CS 字体)"/>
          <w:sz w:val="24"/>
        </w:rPr>
        <w:t>，且转换后帧长不超过</w:t>
      </w:r>
      <w:r w:rsidRPr="00873F86">
        <w:rPr>
          <w:rFonts w:ascii="Times New Roman" w:eastAsia="宋体" w:hAnsi="Times New Roman" w:cs="Times New Roman (正文 CS 字体)"/>
          <w:sz w:val="24"/>
        </w:rPr>
        <w:t>MTU</w:t>
      </w:r>
      <w:r w:rsidRPr="00873F86">
        <w:rPr>
          <w:rFonts w:ascii="Times New Roman" w:eastAsia="宋体" w:hAnsi="Times New Roman" w:cs="Times New Roman (正文 CS 字体)"/>
          <w:sz w:val="24"/>
        </w:rPr>
        <w:t>的分组）进行</w:t>
      </w:r>
      <w:r w:rsidR="000D5EDD">
        <w:rPr>
          <w:rFonts w:ascii="Times New Roman" w:eastAsia="宋体" w:hAnsi="Times New Roman" w:cs="Times New Roman (正文 CS 字体)" w:hint="eastAsia"/>
          <w:sz w:val="24"/>
        </w:rPr>
        <w:t>高效</w:t>
      </w:r>
      <w:r w:rsidRPr="00873F86">
        <w:rPr>
          <w:rFonts w:ascii="Times New Roman" w:eastAsia="宋体" w:hAnsi="Times New Roman" w:cs="Times New Roman (正文 CS 字体)" w:hint="eastAsia"/>
          <w:sz w:val="24"/>
        </w:rPr>
        <w:t>处</w:t>
      </w:r>
      <w:r w:rsidRPr="00873F86">
        <w:rPr>
          <w:rFonts w:ascii="Times New Roman" w:eastAsia="宋体" w:hAnsi="Times New Roman" w:cs="Times New Roman (正文 CS 字体)"/>
          <w:sz w:val="24"/>
        </w:rPr>
        <w:t>理。</w:t>
      </w:r>
    </w:p>
    <w:p w:rsidR="00357009" w:rsidRDefault="00B37DD4" w:rsidP="00873F86">
      <w:pPr>
        <w:spacing w:line="360" w:lineRule="auto"/>
        <w:ind w:firstLineChars="200" w:firstLine="480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流水线</w:t>
      </w:r>
      <w:r w:rsidR="00A34DF4">
        <w:rPr>
          <w:rFonts w:ascii="Times New Roman" w:eastAsia="宋体" w:hAnsi="Times New Roman" w:cs="Times New Roman (正文 CS 字体)" w:hint="eastAsia"/>
          <w:sz w:val="24"/>
        </w:rPr>
        <w:t>需要完成的任务</w:t>
      </w:r>
      <w:r>
        <w:rPr>
          <w:rFonts w:ascii="Times New Roman" w:eastAsia="宋体" w:hAnsi="Times New Roman" w:cs="Times New Roman (正文 CS 字体)" w:hint="eastAsia"/>
          <w:sz w:val="24"/>
        </w:rPr>
        <w:t>包括</w:t>
      </w:r>
      <w:r w:rsidR="00357009">
        <w:rPr>
          <w:rFonts w:ascii="Times New Roman" w:eastAsia="宋体" w:hAnsi="Times New Roman" w:cs="Times New Roman (正文 CS 字体)" w:hint="eastAsia"/>
          <w:sz w:val="24"/>
        </w:rPr>
        <w:t>：</w:t>
      </w:r>
    </w:p>
    <w:p w:rsidR="001A1E79" w:rsidRDefault="001A1E79" w:rsidP="003A35CC">
      <w:pPr>
        <w:pStyle w:val="a3"/>
        <w:numPr>
          <w:ilvl w:val="0"/>
          <w:numId w:val="3"/>
        </w:numPr>
        <w:spacing w:line="264" w:lineRule="auto"/>
        <w:ind w:left="902" w:firstLineChars="0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IP</w:t>
      </w:r>
      <w:r>
        <w:rPr>
          <w:rFonts w:ascii="Times New Roman" w:eastAsia="宋体" w:hAnsi="Times New Roman" w:cs="Times New Roman (正文 CS 字体)" w:hint="eastAsia"/>
          <w:sz w:val="24"/>
        </w:rPr>
        <w:t>分组</w:t>
      </w:r>
      <w:r w:rsidR="004F1BFC">
        <w:rPr>
          <w:rFonts w:ascii="Times New Roman" w:eastAsia="宋体" w:hAnsi="Times New Roman" w:cs="Times New Roman (正文 CS 字体)" w:hint="eastAsia"/>
          <w:sz w:val="24"/>
        </w:rPr>
        <w:t>的</w:t>
      </w:r>
      <w:r w:rsidR="007F28E9">
        <w:rPr>
          <w:rFonts w:ascii="Times New Roman" w:eastAsia="宋体" w:hAnsi="Times New Roman" w:cs="Times New Roman (正文 CS 字体)" w:hint="eastAsia"/>
          <w:sz w:val="24"/>
        </w:rPr>
        <w:t>接收与</w:t>
      </w:r>
      <w:r>
        <w:rPr>
          <w:rFonts w:ascii="Times New Roman" w:eastAsia="宋体" w:hAnsi="Times New Roman" w:cs="Times New Roman (正文 CS 字体)" w:hint="eastAsia"/>
          <w:sz w:val="24"/>
        </w:rPr>
        <w:t>头部</w:t>
      </w:r>
      <w:r w:rsidR="004F1BFC">
        <w:rPr>
          <w:rFonts w:ascii="Times New Roman" w:eastAsia="宋体" w:hAnsi="Times New Roman" w:cs="Times New Roman (正文 CS 字体)" w:hint="eastAsia"/>
          <w:sz w:val="24"/>
        </w:rPr>
        <w:t>的</w:t>
      </w:r>
      <w:r>
        <w:rPr>
          <w:rFonts w:ascii="Times New Roman" w:eastAsia="宋体" w:hAnsi="Times New Roman" w:cs="Times New Roman (正文 CS 字体)" w:hint="eastAsia"/>
          <w:sz w:val="24"/>
        </w:rPr>
        <w:t>解析</w:t>
      </w:r>
      <w:r w:rsidR="00C2104E">
        <w:rPr>
          <w:rFonts w:ascii="Times New Roman" w:eastAsia="宋体" w:hAnsi="Times New Roman" w:cs="Times New Roman (正文 CS 字体)" w:hint="eastAsia"/>
          <w:sz w:val="24"/>
        </w:rPr>
        <w:t>；</w:t>
      </w:r>
    </w:p>
    <w:p w:rsidR="00B37DD4" w:rsidRDefault="0059109A" w:rsidP="003A35CC">
      <w:pPr>
        <w:pStyle w:val="a3"/>
        <w:numPr>
          <w:ilvl w:val="0"/>
          <w:numId w:val="3"/>
        </w:numPr>
        <w:spacing w:line="264" w:lineRule="auto"/>
        <w:ind w:left="902" w:firstLineChars="0"/>
        <w:rPr>
          <w:rFonts w:ascii="Times New Roman" w:eastAsia="宋体" w:hAnsi="Times New Roman" w:cs="Times New Roman (正文 CS 字体)"/>
          <w:sz w:val="24"/>
        </w:rPr>
      </w:pPr>
      <w:r w:rsidRPr="0059109A">
        <w:rPr>
          <w:rFonts w:ascii="Times New Roman" w:eastAsia="宋体" w:hAnsi="Times New Roman" w:cs="Times New Roman (正文 CS 字体)"/>
          <w:sz w:val="24"/>
        </w:rPr>
        <w:t>分组合法性检查</w:t>
      </w:r>
      <w:r w:rsidR="003B211B">
        <w:rPr>
          <w:rFonts w:ascii="Times New Roman" w:eastAsia="宋体" w:hAnsi="Times New Roman" w:cs="Times New Roman (正文 CS 字体)" w:hint="eastAsia"/>
          <w:sz w:val="24"/>
        </w:rPr>
        <w:t>，包括</w:t>
      </w:r>
      <w:r w:rsidR="00357009" w:rsidRPr="00357009">
        <w:rPr>
          <w:rFonts w:ascii="Times New Roman" w:eastAsia="宋体" w:hAnsi="Times New Roman" w:cs="Times New Roman (正文 CS 字体)"/>
          <w:sz w:val="24"/>
        </w:rPr>
        <w:t>IPv4</w:t>
      </w:r>
      <w:r w:rsidR="00357009" w:rsidRPr="00357009">
        <w:rPr>
          <w:rFonts w:ascii="Times New Roman" w:eastAsia="宋体" w:hAnsi="Times New Roman" w:cs="Times New Roman (正文 CS 字体)"/>
          <w:sz w:val="24"/>
        </w:rPr>
        <w:t>分组头部校验和检查</w:t>
      </w:r>
      <w:r w:rsidR="00C2104E">
        <w:rPr>
          <w:rFonts w:ascii="Times New Roman" w:eastAsia="宋体" w:hAnsi="Times New Roman" w:cs="Times New Roman (正文 CS 字体)" w:hint="eastAsia"/>
          <w:sz w:val="24"/>
        </w:rPr>
        <w:t>；</w:t>
      </w:r>
    </w:p>
    <w:p w:rsidR="00357009" w:rsidRDefault="006872E7" w:rsidP="003A35CC">
      <w:pPr>
        <w:pStyle w:val="a3"/>
        <w:numPr>
          <w:ilvl w:val="0"/>
          <w:numId w:val="3"/>
        </w:numPr>
        <w:spacing w:line="264" w:lineRule="auto"/>
        <w:ind w:left="902" w:firstLineChars="0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IPv</w:t>
      </w:r>
      <w:r>
        <w:rPr>
          <w:rFonts w:ascii="Times New Roman" w:eastAsia="宋体" w:hAnsi="Times New Roman" w:cs="Times New Roman (正文 CS 字体)"/>
          <w:sz w:val="24"/>
        </w:rPr>
        <w:t>4—</w:t>
      </w:r>
      <w:r>
        <w:rPr>
          <w:rFonts w:ascii="Times New Roman" w:eastAsia="宋体" w:hAnsi="Times New Roman" w:cs="Times New Roman (正文 CS 字体)" w:hint="eastAsia"/>
          <w:sz w:val="24"/>
        </w:rPr>
        <w:t>IPv</w:t>
      </w:r>
      <w:r>
        <w:rPr>
          <w:rFonts w:ascii="Times New Roman" w:eastAsia="宋体" w:hAnsi="Times New Roman" w:cs="Times New Roman (正文 CS 字体)"/>
          <w:sz w:val="24"/>
        </w:rPr>
        <w:t>6</w:t>
      </w:r>
      <w:r>
        <w:rPr>
          <w:rFonts w:ascii="Times New Roman" w:eastAsia="宋体" w:hAnsi="Times New Roman" w:cs="Times New Roman (正文 CS 字体)" w:hint="eastAsia"/>
          <w:sz w:val="24"/>
        </w:rPr>
        <w:t>地址转换</w:t>
      </w:r>
      <w:r w:rsidR="00C2104E">
        <w:rPr>
          <w:rFonts w:ascii="Times New Roman" w:eastAsia="宋体" w:hAnsi="Times New Roman" w:cs="Times New Roman (正文 CS 字体)" w:hint="eastAsia"/>
          <w:sz w:val="24"/>
        </w:rPr>
        <w:t>；</w:t>
      </w:r>
    </w:p>
    <w:p w:rsidR="00BD32AD" w:rsidRPr="003E7DF2" w:rsidRDefault="000462DD" w:rsidP="003A35CC">
      <w:pPr>
        <w:pStyle w:val="a3"/>
        <w:numPr>
          <w:ilvl w:val="0"/>
          <w:numId w:val="3"/>
        </w:numPr>
        <w:spacing w:line="264" w:lineRule="auto"/>
        <w:ind w:left="902" w:firstLineChars="0"/>
        <w:rPr>
          <w:rFonts w:ascii="Times New Roman" w:eastAsia="宋体" w:hAnsi="Times New Roman" w:cs="Times New Roman (正文 CS 字体)" w:hint="eastAsia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IP</w:t>
      </w:r>
      <w:r>
        <w:rPr>
          <w:rFonts w:ascii="Times New Roman" w:eastAsia="宋体" w:hAnsi="Times New Roman" w:cs="Times New Roman (正文 CS 字体)" w:hint="eastAsia"/>
          <w:sz w:val="24"/>
        </w:rPr>
        <w:t>分组头部转换，包括</w:t>
      </w:r>
      <w:r>
        <w:rPr>
          <w:rFonts w:ascii="Times New Roman" w:eastAsia="宋体" w:hAnsi="Times New Roman" w:cs="Times New Roman (正文 CS 字体)" w:hint="eastAsia"/>
          <w:sz w:val="24"/>
        </w:rPr>
        <w:t>I</w:t>
      </w:r>
      <w:r>
        <w:rPr>
          <w:rFonts w:ascii="Times New Roman" w:eastAsia="宋体" w:hAnsi="Times New Roman" w:cs="Times New Roman (正文 CS 字体)"/>
          <w:sz w:val="24"/>
        </w:rPr>
        <w:t>Pv4</w:t>
      </w:r>
      <w:r>
        <w:rPr>
          <w:rFonts w:ascii="Times New Roman" w:eastAsia="宋体" w:hAnsi="Times New Roman" w:cs="Times New Roman (正文 CS 字体)" w:hint="eastAsia"/>
          <w:sz w:val="24"/>
        </w:rPr>
        <w:t>分组头部校验和计算</w:t>
      </w:r>
      <w:r w:rsidR="00C2104E">
        <w:rPr>
          <w:rFonts w:ascii="Times New Roman" w:eastAsia="宋体" w:hAnsi="Times New Roman" w:cs="Times New Roman (正文 CS 字体)" w:hint="eastAsia"/>
          <w:sz w:val="24"/>
        </w:rPr>
        <w:t>；</w:t>
      </w:r>
      <w:r w:rsidR="003E7DF2">
        <w:rPr>
          <w:rFonts w:ascii="Times New Roman" w:eastAsia="宋体" w:hAnsi="Times New Roman" w:cs="Times New Roman (正文 CS 字体)" w:hint="eastAsia"/>
          <w:sz w:val="24"/>
        </w:rPr>
        <w:t>以及</w:t>
      </w:r>
      <w:r w:rsidR="003E7DF2">
        <w:rPr>
          <w:rFonts w:ascii="Times New Roman" w:eastAsia="宋体" w:hAnsi="Times New Roman" w:cs="Times New Roman (正文 CS 字体)" w:hint="eastAsia"/>
          <w:sz w:val="24"/>
        </w:rPr>
        <w:t>分片相关字段转换</w:t>
      </w:r>
      <w:r w:rsidR="003E7DF2">
        <w:rPr>
          <w:rFonts w:ascii="Times New Roman" w:eastAsia="宋体" w:hAnsi="Times New Roman" w:cs="Times New Roman (正文 CS 字体)" w:hint="eastAsia"/>
          <w:sz w:val="24"/>
        </w:rPr>
        <w:t>；</w:t>
      </w:r>
    </w:p>
    <w:p w:rsidR="00646EDD" w:rsidRDefault="001240BC" w:rsidP="003A35CC">
      <w:pPr>
        <w:pStyle w:val="a3"/>
        <w:numPr>
          <w:ilvl w:val="0"/>
          <w:numId w:val="3"/>
        </w:numPr>
        <w:spacing w:line="264" w:lineRule="auto"/>
        <w:ind w:left="902" w:firstLineChars="0"/>
        <w:rPr>
          <w:rFonts w:ascii="Times New Roman" w:eastAsia="宋体" w:hAnsi="Times New Roman" w:cs="Times New Roman (正文 CS 字体)"/>
          <w:sz w:val="24"/>
        </w:rPr>
      </w:pPr>
      <w:r w:rsidRPr="001240BC">
        <w:rPr>
          <w:rFonts w:ascii="Times New Roman" w:eastAsia="宋体" w:hAnsi="Times New Roman" w:cs="Times New Roman (正文 CS 字体)"/>
          <w:sz w:val="24"/>
        </w:rPr>
        <w:t>TCP</w:t>
      </w:r>
      <w:r w:rsidRPr="001240BC">
        <w:rPr>
          <w:rFonts w:ascii="Times New Roman" w:eastAsia="宋体" w:hAnsi="Times New Roman" w:cs="Times New Roman (正文 CS 字体)"/>
          <w:sz w:val="24"/>
        </w:rPr>
        <w:t>以及</w:t>
      </w:r>
      <w:r w:rsidRPr="001240BC">
        <w:rPr>
          <w:rFonts w:ascii="Times New Roman" w:eastAsia="宋体" w:hAnsi="Times New Roman" w:cs="Times New Roman (正文 CS 字体)"/>
          <w:sz w:val="24"/>
        </w:rPr>
        <w:t>UDP</w:t>
      </w:r>
      <w:r w:rsidRPr="001240BC">
        <w:rPr>
          <w:rFonts w:ascii="Times New Roman" w:eastAsia="宋体" w:hAnsi="Times New Roman" w:cs="Times New Roman (正文 CS 字体)"/>
          <w:sz w:val="24"/>
        </w:rPr>
        <w:t>分组头部校验和</w:t>
      </w:r>
      <w:r>
        <w:rPr>
          <w:rFonts w:ascii="Times New Roman" w:eastAsia="宋体" w:hAnsi="Times New Roman" w:cs="Times New Roman (正文 CS 字体)" w:hint="eastAsia"/>
          <w:sz w:val="24"/>
        </w:rPr>
        <w:t>的增量更新</w:t>
      </w:r>
      <w:r w:rsidR="00C2104E">
        <w:rPr>
          <w:rFonts w:ascii="Times New Roman" w:eastAsia="宋体" w:hAnsi="Times New Roman" w:cs="Times New Roman (正文 CS 字体)" w:hint="eastAsia"/>
          <w:sz w:val="24"/>
        </w:rPr>
        <w:t>；</w:t>
      </w:r>
    </w:p>
    <w:p w:rsidR="00A53A77" w:rsidRDefault="002F3A26" w:rsidP="003A35CC">
      <w:pPr>
        <w:pStyle w:val="a3"/>
        <w:numPr>
          <w:ilvl w:val="0"/>
          <w:numId w:val="3"/>
        </w:numPr>
        <w:spacing w:line="264" w:lineRule="auto"/>
        <w:ind w:left="902" w:firstLineChars="0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IP</w:t>
      </w:r>
      <w:r>
        <w:rPr>
          <w:rFonts w:ascii="Times New Roman" w:eastAsia="宋体" w:hAnsi="Times New Roman" w:cs="Times New Roman (正文 CS 字体)" w:hint="eastAsia"/>
          <w:sz w:val="24"/>
        </w:rPr>
        <w:t>分组生成</w:t>
      </w:r>
      <w:r w:rsidR="00A53A77">
        <w:rPr>
          <w:rFonts w:ascii="Times New Roman" w:eastAsia="宋体" w:hAnsi="Times New Roman" w:cs="Times New Roman (正文 CS 字体)" w:hint="eastAsia"/>
          <w:sz w:val="24"/>
        </w:rPr>
        <w:t>；</w:t>
      </w:r>
    </w:p>
    <w:p w:rsidR="001240BC" w:rsidRDefault="004E5AA4" w:rsidP="003A35CC">
      <w:pPr>
        <w:pStyle w:val="a3"/>
        <w:numPr>
          <w:ilvl w:val="0"/>
          <w:numId w:val="3"/>
        </w:numPr>
        <w:spacing w:line="264" w:lineRule="auto"/>
        <w:ind w:left="902" w:firstLineChars="0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IP</w:t>
      </w:r>
      <w:r>
        <w:rPr>
          <w:rFonts w:ascii="Times New Roman" w:eastAsia="宋体" w:hAnsi="Times New Roman" w:cs="Times New Roman (正文 CS 字体)" w:hint="eastAsia"/>
          <w:sz w:val="24"/>
        </w:rPr>
        <w:t>分组的</w:t>
      </w:r>
      <w:r w:rsidR="002F3A26">
        <w:rPr>
          <w:rFonts w:ascii="Times New Roman" w:eastAsia="宋体" w:hAnsi="Times New Roman" w:cs="Times New Roman (正文 CS 字体)" w:hint="eastAsia"/>
          <w:sz w:val="24"/>
        </w:rPr>
        <w:t>路由选择</w:t>
      </w:r>
      <w:r>
        <w:rPr>
          <w:rFonts w:ascii="Times New Roman" w:eastAsia="宋体" w:hAnsi="Times New Roman" w:cs="Times New Roman (正文 CS 字体)" w:hint="eastAsia"/>
          <w:sz w:val="24"/>
        </w:rPr>
        <w:t>与发送。</w:t>
      </w:r>
    </w:p>
    <w:p w:rsidR="00392CC6" w:rsidRDefault="008A3FF5" w:rsidP="007D537F">
      <w:pPr>
        <w:spacing w:line="360" w:lineRule="auto"/>
        <w:ind w:firstLine="480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同时</w:t>
      </w:r>
      <w:r w:rsidR="00392CC6">
        <w:rPr>
          <w:rFonts w:ascii="Times New Roman" w:eastAsia="宋体" w:hAnsi="Times New Roman" w:cs="Times New Roman (正文 CS 字体)" w:hint="eastAsia"/>
          <w:sz w:val="24"/>
        </w:rPr>
        <w:t>，本项目拟将复杂分组（即不满足</w:t>
      </w:r>
      <w:r w:rsidR="003B2467">
        <w:rPr>
          <w:rFonts w:ascii="Times New Roman" w:eastAsia="宋体" w:hAnsi="Times New Roman" w:cs="Times New Roman (正文 CS 字体)" w:hint="eastAsia"/>
          <w:sz w:val="24"/>
        </w:rPr>
        <w:t>上述</w:t>
      </w:r>
      <w:r w:rsidR="00392CC6">
        <w:rPr>
          <w:rFonts w:ascii="Times New Roman" w:eastAsia="宋体" w:hAnsi="Times New Roman" w:cs="Times New Roman (正文 CS 字体)" w:hint="eastAsia"/>
          <w:sz w:val="24"/>
        </w:rPr>
        <w:t>类型、</w:t>
      </w:r>
      <w:r w:rsidR="00392CC6" w:rsidRPr="00392CC6">
        <w:rPr>
          <w:rFonts w:ascii="Consolas" w:eastAsia="宋体" w:hAnsi="Consolas" w:cs="Consolas"/>
          <w:sz w:val="24"/>
        </w:rPr>
        <w:t>TTL</w:t>
      </w:r>
      <w:r w:rsidR="00392CC6">
        <w:rPr>
          <w:rFonts w:ascii="Times New Roman" w:eastAsia="宋体" w:hAnsi="Times New Roman" w:cs="Times New Roman (正文 CS 字体)" w:hint="eastAsia"/>
          <w:sz w:val="24"/>
        </w:rPr>
        <w:t>以及帧长要求的分组，或后文特别指出的分组）</w:t>
      </w:r>
      <w:r w:rsidR="00A675A8">
        <w:rPr>
          <w:rFonts w:ascii="Times New Roman" w:eastAsia="宋体" w:hAnsi="Times New Roman" w:cs="Times New Roman (正文 CS 字体)" w:hint="eastAsia"/>
          <w:sz w:val="24"/>
        </w:rPr>
        <w:t>转发至片</w:t>
      </w:r>
      <w:r w:rsidR="00A675A8" w:rsidRPr="00A675A8">
        <w:rPr>
          <w:rFonts w:ascii="Times New Roman" w:eastAsia="宋体" w:hAnsi="Times New Roman" w:cs="Times New Roman (正文 CS 字体)"/>
          <w:sz w:val="24"/>
        </w:rPr>
        <w:t>内</w:t>
      </w:r>
      <w:r w:rsidR="00A675A8">
        <w:rPr>
          <w:rFonts w:ascii="Times New Roman" w:eastAsia="宋体" w:hAnsi="Times New Roman" w:cs="Times New Roman (正文 CS 字体)" w:hint="eastAsia"/>
          <w:sz w:val="24"/>
        </w:rPr>
        <w:t>的</w:t>
      </w:r>
      <w:r w:rsidR="00A675A8" w:rsidRPr="00A675A8">
        <w:rPr>
          <w:rFonts w:ascii="Times New Roman" w:eastAsia="宋体" w:hAnsi="Times New Roman" w:cs="Times New Roman (正文 CS 字体)"/>
          <w:sz w:val="24"/>
        </w:rPr>
        <w:t>RISC-V</w:t>
      </w:r>
      <w:r w:rsidR="00A675A8" w:rsidRPr="00A675A8">
        <w:rPr>
          <w:rFonts w:ascii="Times New Roman" w:eastAsia="宋体" w:hAnsi="Times New Roman" w:cs="Times New Roman (正文 CS 字体)"/>
          <w:sz w:val="24"/>
        </w:rPr>
        <w:t>软核，由软件处理。</w:t>
      </w:r>
    </w:p>
    <w:p w:rsidR="007D537F" w:rsidRDefault="004A5E12" w:rsidP="007D537F">
      <w:pPr>
        <w:spacing w:line="360" w:lineRule="auto"/>
        <w:ind w:firstLine="480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其中，</w:t>
      </w:r>
      <w:r w:rsidRPr="004A5E12">
        <w:rPr>
          <w:rFonts w:ascii="Times New Roman" w:eastAsia="宋体" w:hAnsi="Times New Roman" w:cs="Times New Roman (正文 CS 字体)"/>
          <w:sz w:val="24"/>
        </w:rPr>
        <w:t>IPv4—IPv6</w:t>
      </w:r>
      <w:r w:rsidRPr="004A5E12">
        <w:rPr>
          <w:rFonts w:ascii="Times New Roman" w:eastAsia="宋体" w:hAnsi="Times New Roman" w:cs="Times New Roman (正文 CS 字体)"/>
          <w:sz w:val="24"/>
        </w:rPr>
        <w:t>地址转换</w:t>
      </w:r>
      <w:r>
        <w:rPr>
          <w:rFonts w:ascii="Times New Roman" w:eastAsia="宋体" w:hAnsi="Times New Roman" w:cs="Times New Roman (正文 CS 字体)" w:hint="eastAsia"/>
          <w:sz w:val="24"/>
        </w:rPr>
        <w:t>阶段拟采用</w:t>
      </w:r>
      <w:r>
        <w:rPr>
          <w:rFonts w:ascii="Times New Roman" w:eastAsia="宋体" w:hAnsi="Times New Roman" w:cs="Times New Roman (正文 CS 字体)" w:hint="eastAsia"/>
          <w:sz w:val="24"/>
        </w:rPr>
        <w:t>FPGA</w:t>
      </w:r>
      <w:r>
        <w:rPr>
          <w:rFonts w:ascii="Times New Roman" w:eastAsia="宋体" w:hAnsi="Times New Roman" w:cs="Times New Roman (正文 CS 字体)" w:hint="eastAsia"/>
          <w:sz w:val="24"/>
        </w:rPr>
        <w:t>上实现的硬件转换表作为缓存，加速转换，当缓存缺失时作为复杂分组处理，并填充缓存。</w:t>
      </w:r>
      <w:r w:rsidR="00700367">
        <w:rPr>
          <w:rFonts w:ascii="Times New Roman" w:eastAsia="宋体" w:hAnsi="Times New Roman" w:cs="Times New Roman (正文 CS 字体)" w:hint="eastAsia"/>
          <w:sz w:val="24"/>
        </w:rPr>
        <w:t>IP</w:t>
      </w:r>
      <w:r w:rsidR="00700367">
        <w:rPr>
          <w:rFonts w:ascii="Times New Roman" w:eastAsia="宋体" w:hAnsi="Times New Roman" w:cs="Times New Roman (正文 CS 字体)" w:hint="eastAsia"/>
          <w:sz w:val="24"/>
        </w:rPr>
        <w:t>分组的路由选择阶段</w:t>
      </w:r>
      <w:r w:rsidR="00700367">
        <w:rPr>
          <w:rFonts w:ascii="Times New Roman" w:eastAsia="宋体" w:hAnsi="Times New Roman" w:cs="Times New Roman (正文 CS 字体)" w:hint="eastAsia"/>
          <w:sz w:val="24"/>
        </w:rPr>
        <w:t>拟采用类似的硬件转换表</w:t>
      </w:r>
      <w:r w:rsidR="00BF5204">
        <w:rPr>
          <w:rFonts w:ascii="Times New Roman" w:eastAsia="宋体" w:hAnsi="Times New Roman" w:cs="Times New Roman (正文 CS 字体)" w:hint="eastAsia"/>
          <w:sz w:val="24"/>
        </w:rPr>
        <w:t>缓存方法</w:t>
      </w:r>
      <w:r w:rsidR="00700367">
        <w:rPr>
          <w:rFonts w:ascii="Times New Roman" w:eastAsia="宋体" w:hAnsi="Times New Roman" w:cs="Times New Roman (正文 CS 字体)" w:hint="eastAsia"/>
          <w:sz w:val="24"/>
        </w:rPr>
        <w:t>。</w:t>
      </w:r>
    </w:p>
    <w:p w:rsidR="00BF5204" w:rsidRPr="00390BA8" w:rsidRDefault="000349EE" w:rsidP="00390BA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 w:hint="eastAsia"/>
          <w:b/>
          <w:bCs/>
          <w:sz w:val="28"/>
          <w:szCs w:val="28"/>
        </w:rPr>
      </w:pPr>
      <w:r w:rsidRPr="0073011A">
        <w:rPr>
          <w:rFonts w:ascii="Times New Roman" w:eastAsia="宋体" w:hAnsi="Times New Roman" w:cs="Times New Roman (正文 CS 字体)"/>
          <w:b/>
          <w:bCs/>
          <w:sz w:val="28"/>
          <w:szCs w:val="28"/>
        </w:rPr>
        <w:t>项目</w:t>
      </w:r>
      <w:r>
        <w:rPr>
          <w:rFonts w:ascii="Times New Roman" w:eastAsia="宋体" w:hAnsi="Times New Roman" w:cs="Times New Roman (正文 CS 字体)" w:hint="eastAsia"/>
          <w:b/>
          <w:bCs/>
          <w:sz w:val="28"/>
          <w:szCs w:val="28"/>
        </w:rPr>
        <w:t>时间进度安排</w:t>
      </w:r>
      <w:r w:rsidR="00390BA8">
        <w:rPr>
          <w:rFonts w:ascii="Times New Roman" w:eastAsia="宋体" w:hAnsi="Times New Roman" w:cs="Times New Roman (正文 CS 字体)" w:hint="eastAsia"/>
          <w:b/>
          <w:bCs/>
          <w:sz w:val="28"/>
          <w:szCs w:val="28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283"/>
        <w:gridCol w:w="992"/>
        <w:gridCol w:w="4218"/>
      </w:tblGrid>
      <w:tr w:rsidR="00BE7026" w:rsidTr="002C5ECB">
        <w:trPr>
          <w:trHeight w:val="242"/>
        </w:trPr>
        <w:tc>
          <w:tcPr>
            <w:tcW w:w="988" w:type="dxa"/>
          </w:tcPr>
          <w:p w:rsidR="00BE7026" w:rsidRPr="00672FEA" w:rsidRDefault="00672FEA" w:rsidP="00672FE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</w:rPr>
            </w:pPr>
            <w:r w:rsidRPr="00672FEA"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</w:rPr>
              <w:t>周次</w:t>
            </w:r>
          </w:p>
        </w:tc>
        <w:tc>
          <w:tcPr>
            <w:tcW w:w="3969" w:type="dxa"/>
          </w:tcPr>
          <w:p w:rsidR="00BE7026" w:rsidRPr="00672FEA" w:rsidRDefault="00672FEA" w:rsidP="00672FE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</w:rPr>
            </w:pPr>
            <w:r w:rsidRPr="00672FEA"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</w:rPr>
              <w:t>任务</w:t>
            </w:r>
          </w:p>
        </w:tc>
        <w:tc>
          <w:tcPr>
            <w:tcW w:w="283" w:type="dxa"/>
          </w:tcPr>
          <w:p w:rsidR="00BE7026" w:rsidRPr="00672FEA" w:rsidRDefault="00BE7026" w:rsidP="00672FE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</w:rPr>
            </w:pPr>
          </w:p>
        </w:tc>
        <w:tc>
          <w:tcPr>
            <w:tcW w:w="992" w:type="dxa"/>
          </w:tcPr>
          <w:p w:rsidR="00BE7026" w:rsidRPr="00672FEA" w:rsidRDefault="00672FEA" w:rsidP="00672FE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</w:rPr>
            </w:pPr>
            <w:r w:rsidRPr="00672FEA"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</w:rPr>
              <w:t>周次</w:t>
            </w:r>
          </w:p>
        </w:tc>
        <w:tc>
          <w:tcPr>
            <w:tcW w:w="4218" w:type="dxa"/>
          </w:tcPr>
          <w:p w:rsidR="00BE7026" w:rsidRPr="00672FEA" w:rsidRDefault="00672FEA" w:rsidP="00672FE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</w:rPr>
            </w:pPr>
            <w:r w:rsidRPr="00672FEA">
              <w:rPr>
                <w:rFonts w:ascii="Times New Roman" w:eastAsia="宋体" w:hAnsi="Times New Roman" w:cs="Times New Roman (正文 CS 字体)" w:hint="eastAsia"/>
                <w:b/>
                <w:bCs/>
                <w:sz w:val="24"/>
              </w:rPr>
              <w:t>任务</w:t>
            </w:r>
          </w:p>
        </w:tc>
      </w:tr>
      <w:tr w:rsidR="00BE7026" w:rsidTr="00447DDC">
        <w:tc>
          <w:tcPr>
            <w:tcW w:w="988" w:type="dxa"/>
          </w:tcPr>
          <w:p w:rsidR="00BE7026" w:rsidRDefault="00CC3CB4" w:rsidP="00447DD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3</w:t>
            </w:r>
          </w:p>
        </w:tc>
        <w:tc>
          <w:tcPr>
            <w:tcW w:w="3969" w:type="dxa"/>
          </w:tcPr>
          <w:p w:rsidR="00BE7026" w:rsidRDefault="00447DDC" w:rsidP="007D537F">
            <w:pPr>
              <w:spacing w:line="36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 w:rsidRPr="00447DDC">
              <w:rPr>
                <w:rFonts w:ascii="Times New Roman" w:eastAsia="宋体" w:hAnsi="Times New Roman" w:cs="Times New Roman (正文 CS 字体)"/>
                <w:sz w:val="24"/>
              </w:rPr>
              <w:t>完成以太帧收发</w:t>
            </w:r>
          </w:p>
        </w:tc>
        <w:tc>
          <w:tcPr>
            <w:tcW w:w="283" w:type="dxa"/>
          </w:tcPr>
          <w:p w:rsidR="00BE7026" w:rsidRDefault="00BE7026" w:rsidP="007D537F">
            <w:pPr>
              <w:spacing w:line="36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</w:p>
        </w:tc>
        <w:tc>
          <w:tcPr>
            <w:tcW w:w="992" w:type="dxa"/>
          </w:tcPr>
          <w:p w:rsidR="00BE7026" w:rsidRDefault="00CC3CB4" w:rsidP="00447DD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 (正文 CS 字体)"/>
                <w:sz w:val="24"/>
              </w:rPr>
              <w:t>1</w:t>
            </w:r>
          </w:p>
        </w:tc>
        <w:tc>
          <w:tcPr>
            <w:tcW w:w="4218" w:type="dxa"/>
          </w:tcPr>
          <w:p w:rsidR="00BE7026" w:rsidRDefault="00EA576F" w:rsidP="007D537F">
            <w:pPr>
              <w:spacing w:line="36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 w:rsidRPr="00EA576F">
              <w:rPr>
                <w:rFonts w:ascii="Times New Roman" w:eastAsia="宋体" w:hAnsi="Times New Roman" w:cs="Times New Roman (正文 CS 字体)"/>
                <w:sz w:val="24"/>
              </w:rPr>
              <w:t>完成地址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转换规则</w:t>
            </w:r>
            <w:r w:rsidRPr="00EA576F">
              <w:rPr>
                <w:rFonts w:ascii="Times New Roman" w:eastAsia="宋体" w:hAnsi="Times New Roman" w:cs="Times New Roman (正文 CS 字体)"/>
                <w:sz w:val="24"/>
              </w:rPr>
              <w:t>的软件开发工作</w:t>
            </w:r>
          </w:p>
        </w:tc>
      </w:tr>
      <w:tr w:rsidR="00BE7026" w:rsidTr="00447DDC">
        <w:tc>
          <w:tcPr>
            <w:tcW w:w="988" w:type="dxa"/>
          </w:tcPr>
          <w:p w:rsidR="00BE7026" w:rsidRDefault="00CC3CB4" w:rsidP="00447DD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4</w:t>
            </w:r>
            <w:r>
              <w:rPr>
                <w:rFonts w:ascii="Times New Roman" w:eastAsia="宋体" w:hAnsi="Times New Roman" w:cs="Times New Roman (正文 CS 字体)"/>
                <w:sz w:val="24"/>
              </w:rPr>
              <w:t>~5</w:t>
            </w:r>
          </w:p>
        </w:tc>
        <w:tc>
          <w:tcPr>
            <w:tcW w:w="3969" w:type="dxa"/>
          </w:tcPr>
          <w:p w:rsidR="00BE7026" w:rsidRDefault="00447DDC" w:rsidP="007D537F">
            <w:pPr>
              <w:spacing w:line="36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 w:rsidRPr="00447DDC">
              <w:rPr>
                <w:rFonts w:ascii="Times New Roman" w:eastAsia="宋体" w:hAnsi="Times New Roman" w:cs="Times New Roman (正文 CS 字体)"/>
                <w:sz w:val="24"/>
              </w:rPr>
              <w:t>完成基本流水线实现</w:t>
            </w:r>
          </w:p>
        </w:tc>
        <w:tc>
          <w:tcPr>
            <w:tcW w:w="283" w:type="dxa"/>
          </w:tcPr>
          <w:p w:rsidR="00BE7026" w:rsidRDefault="00BE7026" w:rsidP="007D537F">
            <w:pPr>
              <w:spacing w:line="36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</w:p>
        </w:tc>
        <w:tc>
          <w:tcPr>
            <w:tcW w:w="992" w:type="dxa"/>
          </w:tcPr>
          <w:p w:rsidR="00BE7026" w:rsidRDefault="00CC3CB4" w:rsidP="00447DD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 (正文 CS 字体)"/>
                <w:sz w:val="24"/>
              </w:rPr>
              <w:t>2~13</w:t>
            </w:r>
          </w:p>
        </w:tc>
        <w:tc>
          <w:tcPr>
            <w:tcW w:w="4218" w:type="dxa"/>
          </w:tcPr>
          <w:p w:rsidR="00BE7026" w:rsidRDefault="00EA576F" w:rsidP="007D537F">
            <w:pPr>
              <w:spacing w:line="36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完成</w:t>
            </w:r>
            <w:r w:rsidR="00563D93">
              <w:rPr>
                <w:rFonts w:ascii="Times New Roman" w:eastAsia="宋体" w:hAnsi="Times New Roman" w:cs="Times New Roman (正文 CS 字体)" w:hint="eastAsia"/>
                <w:sz w:val="24"/>
              </w:rPr>
              <w:t>路由表</w:t>
            </w:r>
            <w:r w:rsidR="005F1C6D">
              <w:rPr>
                <w:rFonts w:ascii="Times New Roman" w:eastAsia="宋体" w:hAnsi="Times New Roman" w:cs="Times New Roman (正文 CS 字体)" w:hint="eastAsia"/>
                <w:sz w:val="24"/>
              </w:rPr>
              <w:t>缓存</w:t>
            </w:r>
            <w:r w:rsidRPr="008219F3">
              <w:rPr>
                <w:rFonts w:ascii="Times New Roman" w:eastAsia="宋体" w:hAnsi="Times New Roman" w:cs="Times New Roman (正文 CS 字体)"/>
                <w:sz w:val="24"/>
              </w:rPr>
              <w:t>及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对应</w:t>
            </w:r>
            <w:r w:rsidRPr="008219F3">
              <w:rPr>
                <w:rFonts w:ascii="Times New Roman" w:eastAsia="宋体" w:hAnsi="Times New Roman" w:cs="Times New Roman (正文 CS 字体)"/>
                <w:sz w:val="24"/>
              </w:rPr>
              <w:t>软件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的开发</w:t>
            </w:r>
          </w:p>
        </w:tc>
      </w:tr>
      <w:tr w:rsidR="00BE7026" w:rsidTr="00447DDC">
        <w:tc>
          <w:tcPr>
            <w:tcW w:w="988" w:type="dxa"/>
          </w:tcPr>
          <w:p w:rsidR="00BE7026" w:rsidRDefault="00CC3CB4" w:rsidP="00447DD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6</w:t>
            </w:r>
            <w:r>
              <w:rPr>
                <w:rFonts w:ascii="Times New Roman" w:eastAsia="宋体" w:hAnsi="Times New Roman" w:cs="Times New Roman (正文 CS 字体)"/>
                <w:sz w:val="24"/>
              </w:rPr>
              <w:t>~7</w:t>
            </w:r>
          </w:p>
        </w:tc>
        <w:tc>
          <w:tcPr>
            <w:tcW w:w="3969" w:type="dxa"/>
          </w:tcPr>
          <w:p w:rsidR="00BE7026" w:rsidRDefault="00447DDC" w:rsidP="007D537F">
            <w:pPr>
              <w:spacing w:line="36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 w:rsidRPr="00447DDC">
              <w:rPr>
                <w:rFonts w:ascii="Times New Roman" w:eastAsia="宋体" w:hAnsi="Times New Roman" w:cs="Times New Roman (正文 CS 字体)"/>
                <w:sz w:val="24"/>
              </w:rPr>
              <w:t>完成</w:t>
            </w:r>
            <w:r w:rsidRPr="00447DDC">
              <w:rPr>
                <w:rFonts w:ascii="Times New Roman" w:eastAsia="宋体" w:hAnsi="Times New Roman" w:cs="Times New Roman (正文 CS 字体)"/>
                <w:sz w:val="24"/>
              </w:rPr>
              <w:t>RISC-V</w:t>
            </w:r>
            <w:r w:rsidRPr="00447DDC">
              <w:rPr>
                <w:rFonts w:ascii="Times New Roman" w:eastAsia="宋体" w:hAnsi="Times New Roman" w:cs="Times New Roman (正文 CS 字体)"/>
                <w:sz w:val="24"/>
              </w:rPr>
              <w:t>软核搭建与适配</w:t>
            </w:r>
          </w:p>
        </w:tc>
        <w:tc>
          <w:tcPr>
            <w:tcW w:w="283" w:type="dxa"/>
          </w:tcPr>
          <w:p w:rsidR="00BE7026" w:rsidRDefault="00BE7026" w:rsidP="007D537F">
            <w:pPr>
              <w:spacing w:line="36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</w:p>
        </w:tc>
        <w:tc>
          <w:tcPr>
            <w:tcW w:w="992" w:type="dxa"/>
          </w:tcPr>
          <w:p w:rsidR="00BE7026" w:rsidRDefault="00CC3CB4" w:rsidP="00447DD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 (正文 CS 字体)"/>
                <w:sz w:val="24"/>
              </w:rPr>
              <w:t>4</w:t>
            </w:r>
          </w:p>
        </w:tc>
        <w:tc>
          <w:tcPr>
            <w:tcW w:w="4218" w:type="dxa"/>
          </w:tcPr>
          <w:p w:rsidR="00BE7026" w:rsidRDefault="00ED499A" w:rsidP="007D537F">
            <w:pPr>
              <w:spacing w:line="36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 w:rsidRPr="00ED499A">
              <w:rPr>
                <w:rFonts w:ascii="Times New Roman" w:eastAsia="宋体" w:hAnsi="Times New Roman" w:cs="Times New Roman (正文 CS 字体)"/>
                <w:sz w:val="24"/>
              </w:rPr>
              <w:t>功能集成测试</w:t>
            </w:r>
          </w:p>
        </w:tc>
      </w:tr>
      <w:tr w:rsidR="00BE7026" w:rsidTr="00447DDC">
        <w:tc>
          <w:tcPr>
            <w:tcW w:w="988" w:type="dxa"/>
          </w:tcPr>
          <w:p w:rsidR="00BE7026" w:rsidRDefault="00CC3CB4" w:rsidP="00447DD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8</w:t>
            </w:r>
          </w:p>
        </w:tc>
        <w:tc>
          <w:tcPr>
            <w:tcW w:w="3969" w:type="dxa"/>
          </w:tcPr>
          <w:p w:rsidR="00BE7026" w:rsidRDefault="00447DDC" w:rsidP="007D537F">
            <w:pPr>
              <w:spacing w:line="36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 w:rsidRPr="00447DDC">
              <w:rPr>
                <w:rFonts w:ascii="Times New Roman" w:eastAsia="宋体" w:hAnsi="Times New Roman" w:cs="Times New Roman (正文 CS 字体)"/>
                <w:sz w:val="24"/>
              </w:rPr>
              <w:t>完成复杂分组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转换</w:t>
            </w:r>
            <w:r w:rsidRPr="00447DDC">
              <w:rPr>
                <w:rFonts w:ascii="Times New Roman" w:eastAsia="宋体" w:hAnsi="Times New Roman" w:cs="Times New Roman (正文 CS 字体)"/>
                <w:sz w:val="24"/>
              </w:rPr>
              <w:t>的软件开发工作</w:t>
            </w:r>
          </w:p>
        </w:tc>
        <w:tc>
          <w:tcPr>
            <w:tcW w:w="283" w:type="dxa"/>
          </w:tcPr>
          <w:p w:rsidR="00BE7026" w:rsidRDefault="00BE7026" w:rsidP="007D537F">
            <w:pPr>
              <w:spacing w:line="36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</w:p>
        </w:tc>
        <w:tc>
          <w:tcPr>
            <w:tcW w:w="992" w:type="dxa"/>
          </w:tcPr>
          <w:p w:rsidR="00BE7026" w:rsidRDefault="00CC3CB4" w:rsidP="00447DD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1</w:t>
            </w:r>
            <w:r w:rsidR="002907B6">
              <w:rPr>
                <w:rFonts w:ascii="Times New Roman" w:eastAsia="宋体" w:hAnsi="Times New Roman" w:cs="Times New Roman (正文 CS 字体)"/>
                <w:sz w:val="24"/>
              </w:rPr>
              <w:t>5</w:t>
            </w:r>
          </w:p>
        </w:tc>
        <w:tc>
          <w:tcPr>
            <w:tcW w:w="4218" w:type="dxa"/>
          </w:tcPr>
          <w:p w:rsidR="00BE7026" w:rsidRDefault="00ED499A" w:rsidP="007D537F">
            <w:pPr>
              <w:spacing w:line="36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 w:rsidRPr="00ED499A">
              <w:rPr>
                <w:rFonts w:ascii="Times New Roman" w:eastAsia="宋体" w:hAnsi="Times New Roman" w:cs="Times New Roman (正文 CS 字体)"/>
                <w:sz w:val="24"/>
              </w:rPr>
              <w:t>性能测试</w:t>
            </w:r>
          </w:p>
        </w:tc>
      </w:tr>
      <w:tr w:rsidR="00BE7026" w:rsidTr="00447DDC">
        <w:tc>
          <w:tcPr>
            <w:tcW w:w="988" w:type="dxa"/>
          </w:tcPr>
          <w:p w:rsidR="00BE7026" w:rsidRDefault="00CC3CB4" w:rsidP="00447DD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9</w:t>
            </w:r>
            <w:r>
              <w:rPr>
                <w:rFonts w:ascii="Times New Roman" w:eastAsia="宋体" w:hAnsi="Times New Roman" w:cs="Times New Roman (正文 CS 字体)"/>
                <w:sz w:val="24"/>
              </w:rPr>
              <w:t>~10</w:t>
            </w:r>
          </w:p>
        </w:tc>
        <w:tc>
          <w:tcPr>
            <w:tcW w:w="3969" w:type="dxa"/>
          </w:tcPr>
          <w:p w:rsidR="00BE7026" w:rsidRDefault="008219F3" w:rsidP="007D537F">
            <w:pPr>
              <w:spacing w:line="36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 w:rsidRPr="008219F3">
              <w:rPr>
                <w:rFonts w:ascii="Times New Roman" w:eastAsia="宋体" w:hAnsi="Times New Roman" w:cs="Times New Roman (正文 CS 字体)"/>
                <w:sz w:val="24"/>
              </w:rPr>
              <w:t>完成地址转换缓存及</w:t>
            </w:r>
            <w:r w:rsidR="00EA576F">
              <w:rPr>
                <w:rFonts w:ascii="Times New Roman" w:eastAsia="宋体" w:hAnsi="Times New Roman" w:cs="Times New Roman (正文 CS 字体)" w:hint="eastAsia"/>
                <w:sz w:val="24"/>
              </w:rPr>
              <w:t>对应</w:t>
            </w:r>
            <w:r w:rsidRPr="008219F3">
              <w:rPr>
                <w:rFonts w:ascii="Times New Roman" w:eastAsia="宋体" w:hAnsi="Times New Roman" w:cs="Times New Roman (正文 CS 字体)"/>
                <w:sz w:val="24"/>
              </w:rPr>
              <w:t>软件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开发</w:t>
            </w:r>
          </w:p>
        </w:tc>
        <w:tc>
          <w:tcPr>
            <w:tcW w:w="283" w:type="dxa"/>
          </w:tcPr>
          <w:p w:rsidR="00BE7026" w:rsidRDefault="00BE7026" w:rsidP="007D537F">
            <w:pPr>
              <w:spacing w:line="36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</w:p>
        </w:tc>
        <w:tc>
          <w:tcPr>
            <w:tcW w:w="992" w:type="dxa"/>
          </w:tcPr>
          <w:p w:rsidR="00BE7026" w:rsidRDefault="00CC3CB4" w:rsidP="00447DD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1</w:t>
            </w:r>
            <w:r w:rsidR="002907B6">
              <w:rPr>
                <w:rFonts w:ascii="Times New Roman" w:eastAsia="宋体" w:hAnsi="Times New Roman" w:cs="Times New Roman (正文 CS 字体)"/>
                <w:sz w:val="24"/>
              </w:rPr>
              <w:t>5</w:t>
            </w:r>
            <w:r>
              <w:rPr>
                <w:rFonts w:ascii="Times New Roman" w:eastAsia="宋体" w:hAnsi="Times New Roman" w:cs="Times New Roman (正文 CS 字体)"/>
                <w:sz w:val="24"/>
              </w:rPr>
              <w:t>~16</w:t>
            </w:r>
          </w:p>
        </w:tc>
        <w:tc>
          <w:tcPr>
            <w:tcW w:w="4218" w:type="dxa"/>
          </w:tcPr>
          <w:p w:rsidR="00BE7026" w:rsidRDefault="00ED499A" w:rsidP="007D537F">
            <w:pPr>
              <w:spacing w:line="36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 w:rsidRPr="00ED499A">
              <w:rPr>
                <w:rFonts w:ascii="Times New Roman" w:eastAsia="宋体" w:hAnsi="Times New Roman" w:cs="Times New Roman (正文 CS 字体)"/>
                <w:sz w:val="24"/>
              </w:rPr>
              <w:t>完成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项目</w:t>
            </w:r>
            <w:r w:rsidRPr="00ED499A">
              <w:rPr>
                <w:rFonts w:ascii="Times New Roman" w:eastAsia="宋体" w:hAnsi="Times New Roman" w:cs="Times New Roman (正文 CS 字体)"/>
                <w:sz w:val="24"/>
              </w:rPr>
              <w:t>文档</w:t>
            </w:r>
          </w:p>
        </w:tc>
      </w:tr>
    </w:tbl>
    <w:p w:rsidR="00BE7026" w:rsidRPr="007D537F" w:rsidRDefault="00BE7026" w:rsidP="00316D3F">
      <w:pPr>
        <w:spacing w:line="360" w:lineRule="auto"/>
        <w:rPr>
          <w:rFonts w:ascii="Times New Roman" w:eastAsia="宋体" w:hAnsi="Times New Roman" w:cs="Times New Roman (正文 CS 字体)" w:hint="eastAsia"/>
          <w:sz w:val="24"/>
        </w:rPr>
      </w:pPr>
      <w:bookmarkStart w:id="0" w:name="_GoBack"/>
      <w:bookmarkEnd w:id="0"/>
    </w:p>
    <w:sectPr w:rsidR="00BE7026" w:rsidRPr="007D537F" w:rsidSect="001517B0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199" w:rsidRDefault="00C82199" w:rsidP="00BE7026">
      <w:r>
        <w:separator/>
      </w:r>
    </w:p>
  </w:endnote>
  <w:endnote w:type="continuationSeparator" w:id="0">
    <w:p w:rsidR="00C82199" w:rsidRDefault="00C82199" w:rsidP="00BE7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199" w:rsidRDefault="00C82199" w:rsidP="00BE7026">
      <w:r>
        <w:separator/>
      </w:r>
    </w:p>
  </w:footnote>
  <w:footnote w:type="continuationSeparator" w:id="0">
    <w:p w:rsidR="00C82199" w:rsidRDefault="00C82199" w:rsidP="00BE7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601"/>
    <w:multiLevelType w:val="multilevel"/>
    <w:tmpl w:val="B0C4D596"/>
    <w:lvl w:ilvl="0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79C244F"/>
    <w:multiLevelType w:val="hybridMultilevel"/>
    <w:tmpl w:val="29C843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911A12"/>
    <w:multiLevelType w:val="hybridMultilevel"/>
    <w:tmpl w:val="B0C4D596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9C86094"/>
    <w:multiLevelType w:val="hybridMultilevel"/>
    <w:tmpl w:val="7E424238"/>
    <w:lvl w:ilvl="0" w:tplc="A274DC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D2"/>
    <w:rsid w:val="00026C2F"/>
    <w:rsid w:val="000349EE"/>
    <w:rsid w:val="000462DD"/>
    <w:rsid w:val="00091B9B"/>
    <w:rsid w:val="000C7A37"/>
    <w:rsid w:val="000D5EDD"/>
    <w:rsid w:val="001240BC"/>
    <w:rsid w:val="001430A6"/>
    <w:rsid w:val="001517B0"/>
    <w:rsid w:val="001A03C7"/>
    <w:rsid w:val="001A1E79"/>
    <w:rsid w:val="001A629B"/>
    <w:rsid w:val="0027682F"/>
    <w:rsid w:val="002907B6"/>
    <w:rsid w:val="002C5ECB"/>
    <w:rsid w:val="002F3A26"/>
    <w:rsid w:val="00316D3F"/>
    <w:rsid w:val="00357009"/>
    <w:rsid w:val="0036213A"/>
    <w:rsid w:val="00390BA8"/>
    <w:rsid w:val="00392CC6"/>
    <w:rsid w:val="00397B07"/>
    <w:rsid w:val="003A35CC"/>
    <w:rsid w:val="003B211B"/>
    <w:rsid w:val="003B2467"/>
    <w:rsid w:val="003C731A"/>
    <w:rsid w:val="003E7DF2"/>
    <w:rsid w:val="004106C1"/>
    <w:rsid w:val="004226AB"/>
    <w:rsid w:val="00447DDC"/>
    <w:rsid w:val="004A25C6"/>
    <w:rsid w:val="004A5E12"/>
    <w:rsid w:val="004E5AA4"/>
    <w:rsid w:val="004F1BFC"/>
    <w:rsid w:val="00563D93"/>
    <w:rsid w:val="00567A85"/>
    <w:rsid w:val="00574B2B"/>
    <w:rsid w:val="0059109A"/>
    <w:rsid w:val="005F1C6D"/>
    <w:rsid w:val="00646EDD"/>
    <w:rsid w:val="00672FEA"/>
    <w:rsid w:val="006872E7"/>
    <w:rsid w:val="006B70BF"/>
    <w:rsid w:val="006E0E7E"/>
    <w:rsid w:val="00700367"/>
    <w:rsid w:val="0073011A"/>
    <w:rsid w:val="00786C23"/>
    <w:rsid w:val="007B199F"/>
    <w:rsid w:val="007D537F"/>
    <w:rsid w:val="007F28E9"/>
    <w:rsid w:val="008219F3"/>
    <w:rsid w:val="00821DD5"/>
    <w:rsid w:val="00834806"/>
    <w:rsid w:val="00873F86"/>
    <w:rsid w:val="008A3FF5"/>
    <w:rsid w:val="008D1333"/>
    <w:rsid w:val="00A34DF4"/>
    <w:rsid w:val="00A53A77"/>
    <w:rsid w:val="00A675A8"/>
    <w:rsid w:val="00A879DF"/>
    <w:rsid w:val="00AA4AD2"/>
    <w:rsid w:val="00AE3156"/>
    <w:rsid w:val="00B37DD4"/>
    <w:rsid w:val="00B735CF"/>
    <w:rsid w:val="00BA38F1"/>
    <w:rsid w:val="00BD32AD"/>
    <w:rsid w:val="00BE7026"/>
    <w:rsid w:val="00BF5204"/>
    <w:rsid w:val="00C15ACB"/>
    <w:rsid w:val="00C16B1A"/>
    <w:rsid w:val="00C2104E"/>
    <w:rsid w:val="00C82199"/>
    <w:rsid w:val="00CC3CB4"/>
    <w:rsid w:val="00D237B6"/>
    <w:rsid w:val="00E12015"/>
    <w:rsid w:val="00E62B65"/>
    <w:rsid w:val="00E92A6E"/>
    <w:rsid w:val="00EA576F"/>
    <w:rsid w:val="00ED499A"/>
    <w:rsid w:val="00EF730F"/>
    <w:rsid w:val="00F00944"/>
    <w:rsid w:val="00F6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08E22"/>
  <w15:chartTrackingRefBased/>
  <w15:docId w15:val="{C8F4F605-76E7-D44B-84AF-DDCCD013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A37"/>
    <w:pPr>
      <w:ind w:firstLineChars="200" w:firstLine="420"/>
    </w:pPr>
  </w:style>
  <w:style w:type="table" w:styleId="a4">
    <w:name w:val="Table Grid"/>
    <w:basedOn w:val="a1"/>
    <w:uiPriority w:val="39"/>
    <w:rsid w:val="00BE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131</Words>
  <Characters>752</Characters>
  <DocSecurity>0</DocSecurity>
  <Lines>6</Lines>
  <Paragraphs>1</Paragraphs>
  <ScaleCrop>false</ScaleCrop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2019-10-07T14:39:00Z</dcterms:created>
  <dcterms:modified xsi:type="dcterms:W3CDTF">2019-10-07T15:32:00Z</dcterms:modified>
</cp:coreProperties>
</file>