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BEA1" w14:textId="45DA53BF" w:rsidR="002052E1" w:rsidRDefault="002052E1" w:rsidP="003A4103">
      <w:pPr>
        <w:spacing w:before="100" w:beforeAutospacing="1" w:after="100" w:afterAutospacing="1" w:line="240" w:lineRule="auto"/>
        <w:outlineLvl w:val="0"/>
        <w:rPr>
          <w:rFonts w:ascii="Abadi" w:eastAsia="Times New Roman" w:hAnsi="Abadi" w:cs="Times New Roman"/>
          <w:b/>
          <w:bCs/>
          <w:kern w:val="36"/>
          <w:sz w:val="48"/>
          <w:szCs w:val="48"/>
          <w:u w:val="single"/>
          <w:lang w:eastAsia="en-AU"/>
        </w:rPr>
      </w:pPr>
      <w:r>
        <w:rPr>
          <w:rFonts w:ascii="Abadi" w:eastAsia="Times New Roman" w:hAnsi="Abadi" w:cs="Times New Roman"/>
          <w:b/>
          <w:bCs/>
          <w:kern w:val="36"/>
          <w:sz w:val="48"/>
          <w:szCs w:val="48"/>
          <w:u w:val="single"/>
          <w:lang w:eastAsia="en-AU"/>
        </w:rPr>
        <w:t>Idea 1!</w:t>
      </w:r>
    </w:p>
    <w:p w14:paraId="1F1E6A40" w14:textId="55FB0E34" w:rsidR="008A3777" w:rsidRPr="00231F47" w:rsidRDefault="008A3777" w:rsidP="003A4103">
      <w:pPr>
        <w:spacing w:before="100" w:beforeAutospacing="1" w:after="100" w:afterAutospacing="1" w:line="240" w:lineRule="auto"/>
        <w:outlineLvl w:val="0"/>
        <w:rPr>
          <w:rFonts w:ascii="Abadi" w:eastAsia="Times New Roman" w:hAnsi="Abadi" w:cs="Times New Roman"/>
          <w:b/>
          <w:bCs/>
          <w:kern w:val="36"/>
          <w:sz w:val="48"/>
          <w:szCs w:val="48"/>
          <w:u w:val="single"/>
          <w:lang w:eastAsia="en-AU"/>
        </w:rPr>
      </w:pPr>
      <w:r w:rsidRPr="00231F47">
        <w:rPr>
          <w:rFonts w:ascii="Abadi" w:eastAsia="Times New Roman" w:hAnsi="Abadi" w:cs="Times New Roman"/>
          <w:b/>
          <w:bCs/>
          <w:kern w:val="36"/>
          <w:sz w:val="48"/>
          <w:szCs w:val="48"/>
          <w:u w:val="single"/>
          <w:lang w:eastAsia="en-AU"/>
        </w:rPr>
        <w:t>DIGIKEY</w:t>
      </w:r>
    </w:p>
    <w:p w14:paraId="01E18752" w14:textId="77777777" w:rsidR="00C8292E" w:rsidRPr="00231F47" w:rsidRDefault="003A4103" w:rsidP="00C8292E">
      <w:pPr>
        <w:pStyle w:val="Heading1"/>
        <w:rPr>
          <w:rFonts w:ascii="Abadi" w:hAnsi="Abadi"/>
        </w:rPr>
      </w:pPr>
      <w:r w:rsidRPr="003A4103">
        <w:rPr>
          <w:rFonts w:ascii="Abadi" w:hAnsi="Abadi"/>
        </w:rPr>
        <w:t>SIT2001BC-S3-33N-</w:t>
      </w:r>
      <w:r w:rsidRPr="003A4103">
        <w:rPr>
          <w:rFonts w:ascii="Abadi" w:hAnsi="Abadi"/>
          <w:color w:val="7030A0"/>
          <w:u w:val="single"/>
        </w:rPr>
        <w:t>53.693182</w:t>
      </w:r>
      <w:r w:rsidRPr="00C54C00">
        <w:rPr>
          <w:rFonts w:ascii="Abadi" w:hAnsi="Abadi"/>
          <w:b w:val="0"/>
          <w:bCs w:val="0"/>
          <w:color w:val="7030A0"/>
        </w:rPr>
        <w:t xml:space="preserve"> </w:t>
      </w:r>
      <w:r w:rsidR="00B5198F" w:rsidRPr="00231F47">
        <w:rPr>
          <w:rFonts w:ascii="Abadi" w:hAnsi="Abadi"/>
          <w:b w:val="0"/>
          <w:bCs w:val="0"/>
          <w:color w:val="FF0000"/>
        </w:rPr>
        <w:t>$</w:t>
      </w:r>
      <w:r w:rsidRPr="00231F47">
        <w:rPr>
          <w:rFonts w:ascii="Abadi" w:hAnsi="Abadi"/>
          <w:b w:val="0"/>
          <w:bCs w:val="0"/>
          <w:color w:val="FF0000"/>
        </w:rPr>
        <w:t>1.91</w:t>
      </w:r>
      <w:r w:rsidR="00B5198F" w:rsidRPr="00231F47">
        <w:rPr>
          <w:rFonts w:ascii="Abadi" w:hAnsi="Abadi"/>
          <w:b w:val="0"/>
          <w:bCs w:val="0"/>
          <w:color w:val="FF0000"/>
        </w:rPr>
        <w:t>AUD</w:t>
      </w:r>
      <w:r w:rsidR="00FA3366" w:rsidRPr="00231F47">
        <w:rPr>
          <w:rFonts w:ascii="Abadi" w:hAnsi="Abadi"/>
          <w:b w:val="0"/>
          <w:bCs w:val="0"/>
          <w:color w:val="FF0000"/>
        </w:rPr>
        <w:br/>
      </w:r>
      <w:r w:rsidR="00743193" w:rsidRPr="00231F47">
        <w:rPr>
          <w:rFonts w:ascii="Abadi" w:hAnsi="Abadi"/>
          <w:b w:val="0"/>
          <w:bCs w:val="0"/>
        </w:rPr>
        <w:t xml:space="preserve">/ 15 </w:t>
      </w:r>
      <w:r w:rsidR="00743193" w:rsidRPr="00231F47">
        <w:rPr>
          <w:rFonts w:ascii="Abadi" w:hAnsi="Abadi"/>
          <w:b w:val="0"/>
          <w:bCs w:val="0"/>
          <w:color w:val="FF0000"/>
        </w:rPr>
        <w:t xml:space="preserve">= </w:t>
      </w:r>
      <w:r w:rsidR="00743193" w:rsidRPr="00231F47">
        <w:rPr>
          <w:rFonts w:ascii="Abadi" w:hAnsi="Abadi"/>
          <w:b w:val="0"/>
          <w:bCs w:val="0"/>
          <w:color w:val="70AD47" w:themeColor="accent6"/>
        </w:rPr>
        <w:t>3.5795</w:t>
      </w:r>
      <w:r w:rsidR="00C5188C" w:rsidRPr="00231F47">
        <w:rPr>
          <w:rFonts w:ascii="Abadi" w:hAnsi="Abadi"/>
          <w:b w:val="0"/>
          <w:bCs w:val="0"/>
          <w:color w:val="70AD47" w:themeColor="accent6"/>
        </w:rPr>
        <w:t>45</w:t>
      </w:r>
      <w:r w:rsidR="005B3997" w:rsidRPr="00231F47">
        <w:rPr>
          <w:rFonts w:ascii="Abadi" w:hAnsi="Abadi"/>
          <w:color w:val="70AD47" w:themeColor="accent6"/>
        </w:rPr>
        <w:t>466666667</w:t>
      </w:r>
      <w:r w:rsidR="00C8292E">
        <w:rPr>
          <w:rFonts w:ascii="Abadi" w:hAnsi="Abadi"/>
          <w:b w:val="0"/>
          <w:bCs w:val="0"/>
          <w:color w:val="70AD47" w:themeColor="accent6"/>
        </w:rPr>
        <w:t xml:space="preserve"> </w:t>
      </w:r>
      <w:r w:rsidR="00C8292E">
        <w:rPr>
          <w:rFonts w:ascii="Abadi" w:hAnsi="Abadi"/>
          <w:b w:val="0"/>
          <w:bCs w:val="0"/>
          <w:color w:val="70AD47" w:themeColor="accent6"/>
        </w:rPr>
        <w:t>(15 internal division by console)</w:t>
      </w:r>
    </w:p>
    <w:p w14:paraId="7D2C13DF" w14:textId="14103A83" w:rsidR="003A4103" w:rsidRPr="00231F47" w:rsidRDefault="003A4103" w:rsidP="003A4103">
      <w:pPr>
        <w:pStyle w:val="Heading1"/>
        <w:rPr>
          <w:rFonts w:ascii="Abadi" w:hAnsi="Abadi"/>
          <w:color w:val="FF0000"/>
        </w:rPr>
      </w:pPr>
      <w:r w:rsidRPr="00231F47">
        <w:rPr>
          <w:rFonts w:ascii="Abadi" w:hAnsi="Abadi"/>
        </w:rPr>
        <w:t>SIT2024BI-S3-33N-</w:t>
      </w:r>
      <w:r w:rsidRPr="00C54C00">
        <w:rPr>
          <w:rFonts w:ascii="Abadi" w:hAnsi="Abadi"/>
          <w:color w:val="7030A0"/>
          <w:u w:val="single"/>
        </w:rPr>
        <w:t>53.693175</w:t>
      </w:r>
      <w:r w:rsidRPr="00C54C00">
        <w:rPr>
          <w:rFonts w:ascii="Abadi" w:hAnsi="Abadi"/>
          <w:color w:val="7030A0"/>
        </w:rPr>
        <w:t xml:space="preserve"> </w:t>
      </w:r>
      <w:r w:rsidR="00B5198F" w:rsidRPr="00231F47">
        <w:rPr>
          <w:rFonts w:ascii="Abadi" w:hAnsi="Abadi"/>
          <w:color w:val="FF0000"/>
        </w:rPr>
        <w:t>$</w:t>
      </w:r>
      <w:r w:rsidRPr="00231F47">
        <w:rPr>
          <w:rFonts w:ascii="Abadi" w:hAnsi="Abadi"/>
          <w:color w:val="FF0000"/>
        </w:rPr>
        <w:t>3.10</w:t>
      </w:r>
      <w:r w:rsidR="00B5198F" w:rsidRPr="00231F47">
        <w:rPr>
          <w:rFonts w:ascii="Abadi" w:hAnsi="Abadi"/>
          <w:color w:val="FF0000"/>
        </w:rPr>
        <w:t>AUD</w:t>
      </w:r>
    </w:p>
    <w:p w14:paraId="3B96DF6B" w14:textId="37984B4C" w:rsidR="00C5188C" w:rsidRPr="00231F47" w:rsidRDefault="00C5188C" w:rsidP="003A4103">
      <w:pPr>
        <w:pStyle w:val="Heading1"/>
        <w:rPr>
          <w:rFonts w:ascii="Abadi" w:hAnsi="Abadi"/>
        </w:rPr>
      </w:pPr>
      <w:r w:rsidRPr="00231F47">
        <w:rPr>
          <w:rFonts w:ascii="Abadi" w:hAnsi="Abadi"/>
        </w:rPr>
        <w:t xml:space="preserve">/15 </w:t>
      </w:r>
      <w:r w:rsidRPr="00231F47">
        <w:rPr>
          <w:rFonts w:ascii="Abadi" w:hAnsi="Abadi"/>
          <w:color w:val="FF0000"/>
        </w:rPr>
        <w:t xml:space="preserve">= </w:t>
      </w:r>
      <w:r w:rsidR="00333C8B" w:rsidRPr="00231F47">
        <w:rPr>
          <w:rFonts w:ascii="Abadi" w:hAnsi="Abadi"/>
          <w:b w:val="0"/>
          <w:bCs w:val="0"/>
          <w:color w:val="70AD47" w:themeColor="accent6"/>
        </w:rPr>
        <w:t>3.579545</w:t>
      </w:r>
      <w:r w:rsidR="00C8292E">
        <w:rPr>
          <w:rFonts w:ascii="Abadi" w:hAnsi="Abadi"/>
          <w:b w:val="0"/>
          <w:bCs w:val="0"/>
          <w:color w:val="70AD47" w:themeColor="accent6"/>
        </w:rPr>
        <w:t xml:space="preserve"> (15 internal division by console for NTSC Sub.C)</w:t>
      </w:r>
    </w:p>
    <w:p w14:paraId="1CE6ACDA" w14:textId="585B282B" w:rsidR="006F4256" w:rsidRDefault="00624183" w:rsidP="006F4256">
      <w:pPr>
        <w:pStyle w:val="Heading1"/>
      </w:pPr>
      <w:r w:rsidRPr="00231F47">
        <w:rPr>
          <w:rFonts w:ascii="Abadi" w:hAnsi="Abadi"/>
          <w:b w:val="0"/>
          <w:bCs w:val="0"/>
          <w:u w:val="single"/>
        </w:rPr>
        <w:t xml:space="preserve">No PAL </w:t>
      </w:r>
      <w:r w:rsidR="00C14E23">
        <w:rPr>
          <w:rFonts w:ascii="Abadi" w:hAnsi="Abadi"/>
          <w:b w:val="0"/>
          <w:bCs w:val="0"/>
          <w:u w:val="single"/>
        </w:rPr>
        <w:t xml:space="preserve">Freq </w:t>
      </w:r>
      <w:r w:rsidRPr="00231F47">
        <w:rPr>
          <w:rFonts w:ascii="Abadi" w:hAnsi="Abadi"/>
          <w:b w:val="0"/>
          <w:bCs w:val="0"/>
          <w:u w:val="single"/>
        </w:rPr>
        <w:t xml:space="preserve">exists in this part, </w:t>
      </w:r>
      <w:r w:rsidRPr="00231F47">
        <w:rPr>
          <w:rFonts w:ascii="Abadi" w:hAnsi="Abadi"/>
          <w:b w:val="0"/>
          <w:bCs w:val="0"/>
          <w:i/>
          <w:iCs/>
          <w:u w:val="single"/>
        </w:rPr>
        <w:t>BUT</w:t>
      </w:r>
      <w:r w:rsidRPr="00231F47">
        <w:rPr>
          <w:rFonts w:ascii="Abadi" w:hAnsi="Abadi"/>
          <w:b w:val="0"/>
          <w:bCs w:val="0"/>
        </w:rPr>
        <w:t xml:space="preserve"> </w:t>
      </w:r>
      <w:r w:rsidR="00DD1EFB" w:rsidRPr="00231F47">
        <w:rPr>
          <w:rFonts w:ascii="Abadi" w:hAnsi="Abadi"/>
          <w:b w:val="0"/>
          <w:bCs w:val="0"/>
        </w:rPr>
        <w:br/>
      </w:r>
      <w:r w:rsidR="00DD1EFB" w:rsidRPr="00231F47">
        <w:rPr>
          <w:rFonts w:ascii="Abadi" w:hAnsi="Abadi"/>
          <w:b w:val="0"/>
          <w:bCs w:val="0"/>
        </w:rPr>
        <w:br/>
      </w:r>
      <w:r w:rsidR="00DD1EFB" w:rsidRPr="00231F47">
        <w:rPr>
          <w:rFonts w:ascii="Abadi" w:hAnsi="Abadi"/>
        </w:rPr>
        <w:t>SiT2001BC-S2-33N-</w:t>
      </w:r>
      <w:r w:rsidR="00DD1EFB" w:rsidRPr="00E80655">
        <w:rPr>
          <w:rFonts w:ascii="Abadi" w:hAnsi="Abadi"/>
          <w:u w:val="single"/>
        </w:rPr>
        <w:t>26.601712</w:t>
      </w:r>
      <w:r w:rsidR="00DD1EFB" w:rsidRPr="00231F47">
        <w:rPr>
          <w:rFonts w:ascii="Abadi" w:hAnsi="Abadi"/>
        </w:rPr>
        <w:t xml:space="preserve"> </w:t>
      </w:r>
      <w:r w:rsidR="00A21E6A" w:rsidRPr="00231F47">
        <w:rPr>
          <w:rFonts w:ascii="Abadi" w:hAnsi="Abadi"/>
          <w:color w:val="FF0000"/>
        </w:rPr>
        <w:t>$2.43AUD</w:t>
      </w:r>
      <w:r w:rsidR="00DD1EFB" w:rsidRPr="00231F47">
        <w:rPr>
          <w:rFonts w:ascii="Abadi" w:hAnsi="Abadi"/>
        </w:rPr>
        <w:br/>
      </w:r>
      <w:r w:rsidR="00231F47" w:rsidRPr="00231F47">
        <w:rPr>
          <w:rFonts w:ascii="Abadi" w:hAnsi="Abadi"/>
        </w:rPr>
        <w:t xml:space="preserve">* 2 </w:t>
      </w:r>
      <w:r w:rsidR="00231F47" w:rsidRPr="00231F47">
        <w:rPr>
          <w:rFonts w:ascii="Abadi" w:hAnsi="Abadi"/>
          <w:color w:val="FF0000"/>
        </w:rPr>
        <w:t>=</w:t>
      </w:r>
      <w:r w:rsidR="009C7D57">
        <w:rPr>
          <w:rFonts w:ascii="Abadi" w:hAnsi="Abadi"/>
          <w:color w:val="FF0000"/>
        </w:rPr>
        <w:t xml:space="preserve"> </w:t>
      </w:r>
      <w:r w:rsidR="00563EBE" w:rsidRPr="009554A4">
        <w:rPr>
          <w:rFonts w:ascii="Abadi" w:hAnsi="Abadi"/>
          <w:color w:val="5B9BD5" w:themeColor="accent5"/>
        </w:rPr>
        <w:t>53.203424</w:t>
      </w:r>
      <w:r w:rsidR="00A2039F">
        <w:rPr>
          <w:rFonts w:ascii="Abadi" w:hAnsi="Abadi"/>
          <w:color w:val="5B9BD5" w:themeColor="accent5"/>
        </w:rPr>
        <w:t xml:space="preserve"> / 12 = </w:t>
      </w:r>
      <w:r w:rsidR="00C8292E" w:rsidRPr="00A2039F">
        <w:rPr>
          <w:rFonts w:ascii="Abadi" w:hAnsi="Abadi"/>
          <w:color w:val="FFC000" w:themeColor="accent4"/>
        </w:rPr>
        <w:t>4.433618666666667</w:t>
      </w:r>
      <w:r w:rsidR="00C8292E">
        <w:rPr>
          <w:rFonts w:ascii="Abadi" w:hAnsi="Abadi"/>
          <w:color w:val="5B9BD5" w:themeColor="accent5"/>
        </w:rPr>
        <w:t xml:space="preserve"> </w:t>
      </w:r>
      <w:r w:rsidR="00C8292E" w:rsidRPr="00C8292E">
        <w:rPr>
          <w:rFonts w:ascii="Abadi" w:hAnsi="Abadi"/>
          <w:color w:val="FFC000" w:themeColor="accent4"/>
        </w:rPr>
        <w:t>(12 internal division by console</w:t>
      </w:r>
      <w:r w:rsidR="00C8292E">
        <w:rPr>
          <w:rFonts w:ascii="Abadi" w:hAnsi="Abadi"/>
          <w:color w:val="FFC000" w:themeColor="accent4"/>
        </w:rPr>
        <w:t xml:space="preserve"> for PAL Sub.C</w:t>
      </w:r>
      <w:r w:rsidR="00C8292E" w:rsidRPr="00C8292E">
        <w:rPr>
          <w:rFonts w:ascii="Abadi" w:hAnsi="Abadi"/>
          <w:color w:val="FFC000" w:themeColor="accent4"/>
        </w:rPr>
        <w:t xml:space="preserve">) </w:t>
      </w:r>
      <w:r w:rsidR="00AB17F2" w:rsidRPr="00C8292E">
        <w:rPr>
          <w:rFonts w:ascii="Abadi" w:hAnsi="Abadi"/>
          <w:color w:val="FFC000" w:themeColor="accent4"/>
        </w:rPr>
        <w:br/>
      </w:r>
      <w:r w:rsidR="00AB17F2" w:rsidRPr="006F4256">
        <w:rPr>
          <w:rFonts w:ascii="Abadi" w:hAnsi="Abadi"/>
          <w:color w:val="FF0000"/>
        </w:rPr>
        <w:br/>
      </w:r>
      <w:r w:rsidR="006F4256" w:rsidRPr="006F4256">
        <w:rPr>
          <w:rFonts w:ascii="Abadi" w:hAnsi="Abadi"/>
        </w:rPr>
        <w:t>NB3N3020DTG</w:t>
      </w:r>
      <w:r w:rsidR="0066363C">
        <w:rPr>
          <w:rFonts w:ascii="Abadi" w:hAnsi="Abadi"/>
        </w:rPr>
        <w:t xml:space="preserve"> Clock Multiplier </w:t>
      </w:r>
      <w:r w:rsidR="0066363C" w:rsidRPr="0066363C">
        <w:rPr>
          <w:rFonts w:ascii="Abadi" w:hAnsi="Abadi"/>
          <w:color w:val="FF0000"/>
        </w:rPr>
        <w:t>$17.15AUD</w:t>
      </w:r>
      <w:r w:rsidR="0066363C">
        <w:rPr>
          <w:rFonts w:ascii="Abadi" w:hAnsi="Abadi"/>
          <w:color w:val="FF0000"/>
        </w:rPr>
        <w:t xml:space="preserve"> </w:t>
      </w:r>
      <w:r w:rsidR="0066363C" w:rsidRPr="0066363C">
        <w:rPr>
          <w:rFonts w:ascii="Abadi" w:hAnsi="Abadi"/>
          <w:i/>
          <w:iCs/>
          <w:color w:val="FF0000"/>
          <w:u w:val="single"/>
        </w:rPr>
        <w:t>BUDGET BLOWN</w:t>
      </w:r>
    </w:p>
    <w:p w14:paraId="41BABC13" w14:textId="4499F169" w:rsidR="00E93B51" w:rsidRPr="00563EBE" w:rsidRDefault="00E1470A" w:rsidP="00563EBE">
      <w:pPr>
        <w:rPr>
          <w:rFonts w:ascii="Abadi" w:eastAsia="Times New Roman" w:hAnsi="Abadi" w:cs="Times New Roman"/>
          <w:b/>
          <w:bCs/>
          <w:kern w:val="36"/>
          <w:sz w:val="48"/>
          <w:szCs w:val="48"/>
          <w:lang w:eastAsia="en-AU"/>
        </w:rPr>
      </w:pPr>
      <w:r w:rsidRPr="00231F47">
        <w:rPr>
          <w:rFonts w:ascii="Abadi" w:eastAsia="Times New Roman" w:hAnsi="Abadi" w:cs="Times New Roman"/>
          <w:b/>
          <w:bCs/>
          <w:kern w:val="36"/>
          <w:sz w:val="24"/>
          <w:szCs w:val="24"/>
          <w:u w:val="single"/>
          <w:lang w:eastAsia="en-AU"/>
        </w:rPr>
        <w:t>GPU/ Sub-Carrier</w:t>
      </w:r>
      <w:r w:rsidR="00C90295" w:rsidRPr="00231F47">
        <w:rPr>
          <w:rFonts w:ascii="Abadi" w:eastAsia="Times New Roman" w:hAnsi="Abadi" w:cs="Times New Roman"/>
          <w:b/>
          <w:bCs/>
          <w:kern w:val="36"/>
          <w:sz w:val="24"/>
          <w:szCs w:val="24"/>
          <w:u w:val="single"/>
          <w:lang w:eastAsia="en-AU"/>
        </w:rPr>
        <w:t xml:space="preserve"> Clocks</w:t>
      </w:r>
      <w:r w:rsidR="00C459F7" w:rsidRPr="00231F47">
        <w:rPr>
          <w:rFonts w:ascii="Abadi" w:eastAsia="Times New Roman" w:hAnsi="Abadi" w:cs="Times New Roman"/>
          <w:b/>
          <w:bCs/>
          <w:kern w:val="36"/>
          <w:sz w:val="24"/>
          <w:szCs w:val="24"/>
          <w:u w:val="single"/>
          <w:lang w:eastAsia="en-AU"/>
        </w:rPr>
        <w:t xml:space="preserve"> as per factory</w:t>
      </w:r>
      <w:r w:rsidR="00C90295" w:rsidRPr="00231F47">
        <w:rPr>
          <w:rFonts w:ascii="Abadi" w:eastAsia="Times New Roman" w:hAnsi="Abadi" w:cs="Times New Roman"/>
          <w:b/>
          <w:bCs/>
          <w:kern w:val="36"/>
          <w:sz w:val="24"/>
          <w:szCs w:val="24"/>
          <w:u w:val="single"/>
          <w:lang w:eastAsia="en-AU"/>
        </w:rPr>
        <w:br/>
      </w:r>
      <w:r w:rsidR="00E93B51" w:rsidRPr="00231F47">
        <w:rPr>
          <w:rFonts w:ascii="Abadi" w:eastAsia="Times New Roman" w:hAnsi="Abadi" w:cs="Times New Roman"/>
          <w:b/>
          <w:bCs/>
          <w:kern w:val="36"/>
          <w:sz w:val="24"/>
          <w:szCs w:val="24"/>
          <w:lang w:eastAsia="en-AU"/>
        </w:rPr>
        <w:br/>
        <w:t xml:space="preserve">NTSC: </w:t>
      </w:r>
      <w:r w:rsidRPr="00166BCD">
        <w:rPr>
          <w:rFonts w:ascii="Abadi" w:eastAsia="Times New Roman" w:hAnsi="Abadi" w:cs="Times New Roman"/>
          <w:b/>
          <w:bCs/>
          <w:color w:val="7030A0"/>
          <w:kern w:val="36"/>
          <w:sz w:val="24"/>
          <w:szCs w:val="24"/>
          <w:lang w:eastAsia="en-AU"/>
        </w:rPr>
        <w:t>53</w:t>
      </w:r>
      <w:r w:rsidR="00755087" w:rsidRPr="00166BCD">
        <w:rPr>
          <w:rFonts w:ascii="Abadi" w:eastAsia="Times New Roman" w:hAnsi="Abadi" w:cs="Times New Roman"/>
          <w:b/>
          <w:bCs/>
          <w:color w:val="7030A0"/>
          <w:kern w:val="36"/>
          <w:sz w:val="24"/>
          <w:szCs w:val="24"/>
          <w:lang w:eastAsia="en-AU"/>
        </w:rPr>
        <w:t xml:space="preserve">.693175 </w:t>
      </w:r>
      <w:r w:rsidR="00755087" w:rsidRPr="00231F47">
        <w:rPr>
          <w:rFonts w:ascii="Abadi" w:eastAsia="Times New Roman" w:hAnsi="Abadi" w:cs="Times New Roman"/>
          <w:b/>
          <w:bCs/>
          <w:kern w:val="36"/>
          <w:sz w:val="24"/>
          <w:szCs w:val="24"/>
          <w:lang w:eastAsia="en-AU"/>
        </w:rPr>
        <w:t xml:space="preserve">/ </w:t>
      </w:r>
      <w:r w:rsidR="00E93B51" w:rsidRPr="00231F47">
        <w:rPr>
          <w:rFonts w:ascii="Abadi" w:hAnsi="Abadi"/>
          <w:b/>
          <w:bCs/>
          <w:color w:val="70AD47" w:themeColor="accent6"/>
          <w:sz w:val="24"/>
          <w:szCs w:val="24"/>
        </w:rPr>
        <w:t>3.579545</w:t>
      </w:r>
      <w:r w:rsidR="00E93B51" w:rsidRPr="00231F47">
        <w:rPr>
          <w:rFonts w:ascii="Abadi" w:hAnsi="Abadi"/>
          <w:b/>
          <w:bCs/>
          <w:sz w:val="24"/>
          <w:szCs w:val="24"/>
        </w:rPr>
        <w:t xml:space="preserve"> MHz</w:t>
      </w:r>
    </w:p>
    <w:p w14:paraId="269DC55A" w14:textId="6331E88F" w:rsidR="003A4103" w:rsidRPr="003A4103" w:rsidRDefault="00E93B51" w:rsidP="003A4103">
      <w:pPr>
        <w:spacing w:before="100" w:beforeAutospacing="1" w:after="100" w:afterAutospacing="1" w:line="240" w:lineRule="auto"/>
        <w:outlineLvl w:val="0"/>
        <w:rPr>
          <w:rFonts w:ascii="Abadi" w:eastAsia="Times New Roman" w:hAnsi="Abadi" w:cs="Times New Roman"/>
          <w:b/>
          <w:bCs/>
          <w:kern w:val="36"/>
          <w:sz w:val="24"/>
          <w:szCs w:val="24"/>
          <w:lang w:eastAsia="en-AU"/>
        </w:rPr>
      </w:pPr>
      <w:r w:rsidRPr="00231F47">
        <w:rPr>
          <w:rFonts w:ascii="Abadi" w:hAnsi="Abadi"/>
          <w:b/>
          <w:bCs/>
          <w:sz w:val="24"/>
          <w:szCs w:val="24"/>
        </w:rPr>
        <w:t xml:space="preserve">PAL: </w:t>
      </w:r>
      <w:r w:rsidR="00755087" w:rsidRPr="00231F47">
        <w:rPr>
          <w:rFonts w:ascii="Abadi" w:hAnsi="Abadi"/>
          <w:b/>
          <w:bCs/>
          <w:sz w:val="24"/>
          <w:szCs w:val="24"/>
        </w:rPr>
        <w:t xml:space="preserve"> </w:t>
      </w:r>
      <w:r w:rsidR="00755087" w:rsidRPr="009554A4">
        <w:rPr>
          <w:rFonts w:ascii="Abadi" w:hAnsi="Abadi"/>
          <w:b/>
          <w:bCs/>
          <w:color w:val="5B9BD5" w:themeColor="accent5"/>
          <w:sz w:val="24"/>
          <w:szCs w:val="24"/>
        </w:rPr>
        <w:t>53.203425</w:t>
      </w:r>
      <w:r w:rsidR="00755087" w:rsidRPr="00231F47">
        <w:rPr>
          <w:rFonts w:ascii="Abadi" w:hAnsi="Abadi"/>
          <w:b/>
          <w:bCs/>
          <w:sz w:val="24"/>
          <w:szCs w:val="24"/>
        </w:rPr>
        <w:t>/</w:t>
      </w:r>
      <w:r w:rsidRPr="00231F47">
        <w:rPr>
          <w:rFonts w:ascii="Abadi" w:hAnsi="Abadi"/>
          <w:b/>
          <w:bCs/>
          <w:sz w:val="24"/>
          <w:szCs w:val="24"/>
        </w:rPr>
        <w:t xml:space="preserve"> </w:t>
      </w:r>
      <w:r w:rsidRPr="00A2039F">
        <w:rPr>
          <w:rFonts w:ascii="Abadi" w:hAnsi="Abadi"/>
          <w:b/>
          <w:bCs/>
          <w:color w:val="FFC000" w:themeColor="accent4"/>
          <w:sz w:val="24"/>
          <w:szCs w:val="24"/>
        </w:rPr>
        <w:t>4.433618 MHz</w:t>
      </w:r>
    </w:p>
    <w:p w14:paraId="16DF6829" w14:textId="35C2713D" w:rsidR="00A756C3" w:rsidRDefault="00A756C3">
      <w:pPr>
        <w:rPr>
          <w:rFonts w:ascii="Abadi" w:hAnsi="Abadi"/>
        </w:rPr>
      </w:pPr>
    </w:p>
    <w:p w14:paraId="7F7F0992" w14:textId="479F3321" w:rsidR="002052E1" w:rsidRDefault="002052E1">
      <w:pPr>
        <w:rPr>
          <w:rFonts w:ascii="Abadi" w:hAnsi="Abadi"/>
        </w:rPr>
      </w:pPr>
    </w:p>
    <w:p w14:paraId="41795407" w14:textId="66995E9E" w:rsidR="002052E1" w:rsidRDefault="002052E1">
      <w:pPr>
        <w:rPr>
          <w:rFonts w:ascii="Abadi" w:hAnsi="Abadi"/>
        </w:rPr>
      </w:pPr>
    </w:p>
    <w:p w14:paraId="7B69C31D" w14:textId="127B2592" w:rsidR="002052E1" w:rsidRPr="002052E1" w:rsidRDefault="002052E1" w:rsidP="002052E1">
      <w:pPr>
        <w:pStyle w:val="Heading1"/>
        <w:rPr>
          <w:rFonts w:ascii="Abadi" w:hAnsi="Abadi"/>
        </w:rPr>
      </w:pPr>
      <w:r w:rsidRPr="002052E1">
        <w:rPr>
          <w:rFonts w:ascii="Abadi" w:hAnsi="Abadi"/>
          <w:u w:val="single"/>
        </w:rPr>
        <w:lastRenderedPageBreak/>
        <w:t>Idea2!</w:t>
      </w:r>
      <w:r w:rsidR="0044598B">
        <w:rPr>
          <w:rFonts w:ascii="Abadi" w:hAnsi="Abadi"/>
          <w:u w:val="single"/>
        </w:rPr>
        <w:br/>
      </w:r>
      <w:r w:rsidR="0044598B">
        <w:rPr>
          <w:rFonts w:ascii="Abadi" w:hAnsi="Abadi"/>
          <w:u w:val="single"/>
        </w:rPr>
        <w:br/>
        <w:t>FOR PAL</w:t>
      </w:r>
      <w:r w:rsidR="0044598B">
        <w:rPr>
          <w:rFonts w:ascii="Abadi" w:hAnsi="Abadi"/>
          <w:u w:val="single"/>
        </w:rPr>
        <w:br/>
      </w:r>
      <w:r w:rsidRPr="002052E1">
        <w:rPr>
          <w:rFonts w:ascii="Abadi" w:hAnsi="Abadi"/>
          <w:u w:val="single"/>
        </w:rPr>
        <w:br/>
      </w:r>
      <w:r w:rsidRPr="002052E1">
        <w:rPr>
          <w:rFonts w:ascii="Abadi" w:hAnsi="Abadi"/>
        </w:rPr>
        <w:t>MAX31180AUA+</w:t>
      </w:r>
    </w:p>
    <w:p w14:paraId="71C286C7" w14:textId="07821785" w:rsidR="002052E1" w:rsidRPr="002052E1" w:rsidRDefault="002052E1" w:rsidP="002052E1">
      <w:pPr>
        <w:pStyle w:val="Heading1"/>
        <w:rPr>
          <w:rFonts w:ascii="Abadi" w:hAnsi="Abadi"/>
          <w:color w:val="FF0000"/>
        </w:rPr>
      </w:pPr>
      <w:r w:rsidRPr="002052E1">
        <w:rPr>
          <w:rFonts w:ascii="Abadi" w:hAnsi="Abadi"/>
          <w:u w:val="single"/>
        </w:rPr>
        <w:t>Paired with</w:t>
      </w:r>
      <w:r w:rsidRPr="002052E1">
        <w:rPr>
          <w:rFonts w:ascii="Abadi" w:hAnsi="Abadi"/>
          <w:u w:val="single"/>
        </w:rPr>
        <w:br/>
      </w:r>
      <w:r w:rsidRPr="002052E1">
        <w:rPr>
          <w:rFonts w:ascii="Abadi" w:hAnsi="Abadi"/>
          <w:u w:val="single"/>
        </w:rPr>
        <w:br/>
      </w:r>
      <w:r w:rsidRPr="002052E1">
        <w:rPr>
          <w:rStyle w:val="ux-textspans"/>
          <w:rFonts w:ascii="Abadi" w:hAnsi="Abadi"/>
        </w:rPr>
        <w:t>100pcs 26.601712MHz Crystal Resonator Quartz Oscillator Passive HC-49S</w:t>
      </w:r>
      <w:r>
        <w:rPr>
          <w:rStyle w:val="ux-textspans"/>
          <w:rFonts w:ascii="Abadi" w:hAnsi="Abadi"/>
        </w:rPr>
        <w:t xml:space="preserve"> </w:t>
      </w:r>
      <w:r w:rsidRPr="002052E1">
        <w:rPr>
          <w:rStyle w:val="ux-textspans"/>
          <w:rFonts w:ascii="Abadi" w:hAnsi="Abadi"/>
          <w:color w:val="FF0000"/>
        </w:rPr>
        <w:t>$10 to $15 for 100!</w:t>
      </w:r>
      <w:r w:rsidR="0044598B">
        <w:rPr>
          <w:rStyle w:val="ux-textspans"/>
          <w:rFonts w:ascii="Abadi" w:hAnsi="Abadi"/>
          <w:color w:val="FF0000"/>
        </w:rPr>
        <w:br/>
      </w:r>
      <w:r w:rsidR="0044598B">
        <w:rPr>
          <w:rStyle w:val="ux-textspans"/>
          <w:rFonts w:ascii="Abadi" w:hAnsi="Abadi"/>
          <w:color w:val="FF0000"/>
        </w:rPr>
        <w:br/>
      </w:r>
      <w:r w:rsidR="0044598B" w:rsidRPr="00674607">
        <w:rPr>
          <w:rStyle w:val="ux-textspans"/>
          <w:rFonts w:ascii="Abadi" w:hAnsi="Abadi"/>
          <w:u w:val="single"/>
        </w:rPr>
        <w:t>FOR NTSC</w:t>
      </w:r>
      <w:r w:rsidR="00772BAF">
        <w:rPr>
          <w:rStyle w:val="ux-textspans"/>
          <w:rFonts w:ascii="Abadi" w:hAnsi="Abadi"/>
          <w:u w:val="single"/>
        </w:rPr>
        <w:br/>
      </w:r>
      <w:r w:rsidR="00772BAF">
        <w:rPr>
          <w:rStyle w:val="ux-textspans"/>
          <w:rFonts w:ascii="Abadi" w:hAnsi="Abadi"/>
          <w:u w:val="single"/>
        </w:rPr>
        <w:br/>
      </w:r>
      <w:r w:rsidR="00772BAF" w:rsidRPr="003A4103">
        <w:rPr>
          <w:rFonts w:ascii="Abadi" w:hAnsi="Abadi"/>
        </w:rPr>
        <w:t>SIT2001BC-S3-33N-</w:t>
      </w:r>
      <w:r w:rsidR="00772BAF" w:rsidRPr="003A4103">
        <w:rPr>
          <w:rFonts w:ascii="Abadi" w:hAnsi="Abadi"/>
          <w:color w:val="7030A0"/>
          <w:u w:val="single"/>
        </w:rPr>
        <w:t>53.693182</w:t>
      </w:r>
      <w:r w:rsidR="00772BAF">
        <w:rPr>
          <w:rFonts w:ascii="Abadi" w:hAnsi="Abadi"/>
          <w:color w:val="7030A0"/>
          <w:u w:val="single"/>
        </w:rPr>
        <w:t xml:space="preserve"> </w:t>
      </w:r>
      <w:r w:rsidR="00772BAF" w:rsidRPr="00772BAF">
        <w:rPr>
          <w:rFonts w:ascii="Abadi" w:hAnsi="Abadi"/>
          <w:u w:val="single"/>
        </w:rPr>
        <w:t>(not worth paying extra, this is close enough)</w:t>
      </w:r>
      <w:r w:rsidR="00674607" w:rsidRPr="00772BAF">
        <w:rPr>
          <w:rStyle w:val="ux-textspans"/>
          <w:rFonts w:ascii="Abadi" w:hAnsi="Abadi"/>
          <w:u w:val="single"/>
        </w:rPr>
        <w:br/>
      </w:r>
      <w:r w:rsidR="00A83A6C">
        <w:rPr>
          <w:rStyle w:val="ux-textspans"/>
          <w:rFonts w:ascii="Abadi" w:hAnsi="Abadi"/>
          <w:u w:val="single"/>
        </w:rPr>
        <w:br/>
        <w:t>For Switching:</w:t>
      </w:r>
      <w:r w:rsidR="00A83A6C" w:rsidRPr="00A83A6C">
        <w:rPr>
          <w:rStyle w:val="ux-textspans"/>
          <w:rFonts w:ascii="Abadi" w:hAnsi="Abadi"/>
        </w:rPr>
        <w:t xml:space="preserve">  </w:t>
      </w:r>
      <w:r w:rsidR="00A83A6C">
        <w:rPr>
          <w:rFonts w:ascii="Arial" w:hAnsi="Arial" w:cs="Arial"/>
          <w:sz w:val="38"/>
          <w:szCs w:val="38"/>
        </w:rPr>
        <w:t>SN74HCS266-Q</w:t>
      </w:r>
      <w:r w:rsidR="00674607">
        <w:rPr>
          <w:rStyle w:val="ux-textspans"/>
          <w:rFonts w:ascii="Abadi" w:hAnsi="Abadi"/>
          <w:u w:val="single"/>
        </w:rPr>
        <w:br/>
      </w:r>
    </w:p>
    <w:p w14:paraId="24CFB794" w14:textId="4EB96A9E" w:rsidR="002052E1" w:rsidRPr="002052E1" w:rsidRDefault="002052E1">
      <w:pPr>
        <w:rPr>
          <w:rFonts w:ascii="Abadi" w:hAnsi="Abadi"/>
          <w:sz w:val="48"/>
          <w:szCs w:val="48"/>
          <w:u w:val="single"/>
        </w:rPr>
      </w:pPr>
    </w:p>
    <w:p w14:paraId="7341AFAD" w14:textId="39FD81C6" w:rsidR="002052E1" w:rsidRDefault="002052E1">
      <w:pPr>
        <w:rPr>
          <w:rFonts w:ascii="Abadi" w:hAnsi="Abadi"/>
        </w:rPr>
      </w:pPr>
    </w:p>
    <w:p w14:paraId="4D686192" w14:textId="3873F34F" w:rsidR="002052E1" w:rsidRDefault="002052E1">
      <w:pPr>
        <w:rPr>
          <w:rFonts w:ascii="Abadi" w:hAnsi="Abadi"/>
        </w:rPr>
      </w:pPr>
    </w:p>
    <w:p w14:paraId="5349EC4C" w14:textId="77777777" w:rsidR="002052E1" w:rsidRPr="00231F47" w:rsidRDefault="002052E1">
      <w:pPr>
        <w:rPr>
          <w:rFonts w:ascii="Abadi" w:hAnsi="Abadi"/>
        </w:rPr>
      </w:pPr>
    </w:p>
    <w:sectPr w:rsidR="002052E1" w:rsidRPr="0023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03"/>
    <w:rsid w:val="00022661"/>
    <w:rsid w:val="00166BCD"/>
    <w:rsid w:val="002052E1"/>
    <w:rsid w:val="00231F47"/>
    <w:rsid w:val="00333C8B"/>
    <w:rsid w:val="003A4103"/>
    <w:rsid w:val="0044598B"/>
    <w:rsid w:val="004567BC"/>
    <w:rsid w:val="00497502"/>
    <w:rsid w:val="00563EBE"/>
    <w:rsid w:val="00597BC7"/>
    <w:rsid w:val="005B3997"/>
    <w:rsid w:val="00624183"/>
    <w:rsid w:val="0066363C"/>
    <w:rsid w:val="00674607"/>
    <w:rsid w:val="006F4256"/>
    <w:rsid w:val="00743193"/>
    <w:rsid w:val="00755087"/>
    <w:rsid w:val="00772BAF"/>
    <w:rsid w:val="00804C94"/>
    <w:rsid w:val="008A3777"/>
    <w:rsid w:val="008F143E"/>
    <w:rsid w:val="00925038"/>
    <w:rsid w:val="00926CDC"/>
    <w:rsid w:val="009554A4"/>
    <w:rsid w:val="009B63FA"/>
    <w:rsid w:val="009C7D57"/>
    <w:rsid w:val="00A2039F"/>
    <w:rsid w:val="00A21E6A"/>
    <w:rsid w:val="00A756C3"/>
    <w:rsid w:val="00A83A6C"/>
    <w:rsid w:val="00AB17F2"/>
    <w:rsid w:val="00B5198F"/>
    <w:rsid w:val="00BF5D07"/>
    <w:rsid w:val="00C14E23"/>
    <w:rsid w:val="00C459F7"/>
    <w:rsid w:val="00C5188C"/>
    <w:rsid w:val="00C54C00"/>
    <w:rsid w:val="00C8292E"/>
    <w:rsid w:val="00C90295"/>
    <w:rsid w:val="00DD1EFB"/>
    <w:rsid w:val="00E1470A"/>
    <w:rsid w:val="00E80655"/>
    <w:rsid w:val="00E93B51"/>
    <w:rsid w:val="00FA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179C"/>
  <w15:chartTrackingRefBased/>
  <w15:docId w15:val="{A3619893-73D1-4CF5-A102-CEDAA5C6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10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ux-textspans">
    <w:name w:val="ux-textspans"/>
    <w:basedOn w:val="DefaultParagraphFont"/>
    <w:rsid w:val="00205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FC1</dc:creator>
  <cp:keywords/>
  <dc:description/>
  <cp:lastModifiedBy>FC1</cp:lastModifiedBy>
  <cp:revision>13</cp:revision>
  <dcterms:created xsi:type="dcterms:W3CDTF">2022-07-23T00:21:00Z</dcterms:created>
  <dcterms:modified xsi:type="dcterms:W3CDTF">2022-07-23T01:16:00Z</dcterms:modified>
</cp:coreProperties>
</file>